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1A3A4" w14:textId="77777777" w:rsidR="000A15B8" w:rsidRDefault="004506FC">
      <w:r>
        <w:rPr>
          <w:b/>
          <w:bCs/>
          <w:noProof/>
        </w:rPr>
        <mc:AlternateContent>
          <mc:Choice Requires="wpg">
            <w:drawing>
              <wp:anchor distT="0" distB="0" distL="114300" distR="114300" simplePos="0" relativeHeight="251724800" behindDoc="0" locked="0" layoutInCell="1" allowOverlap="1" wp14:anchorId="49C10C04" wp14:editId="0DF6C93A">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08CDF" id="Group 33" o:spid="_x0000_s1026" style="position:absolute;margin-left:-71.75pt;margin-top:-36.5pt;width:66.35pt;height:11in;z-index:251724800;mso-width-relative:margin;mso-height-relative:margin" coordsize="84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">
                <v:rect id="Rectangle 4" o:spid="_x0000_s1027" style="position:absolute;width:842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&#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&#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" fillcolor="#002d78 [2404]" strokecolor="#001e50 [1604]" strokeweight="2pt"/>
              </v:group>
            </w:pict>
          </mc:Fallback>
        </mc:AlternateContent>
      </w:r>
    </w:p>
    <w:p w14:paraId="20FFB8A6" w14:textId="77777777" w:rsidR="000A15B8" w:rsidRDefault="000A15B8"/>
    <w:p w14:paraId="0D5B8BA1" w14:textId="77777777" w:rsidR="000A15B8" w:rsidRDefault="000A15B8"/>
    <w:p w14:paraId="0C08525E" w14:textId="77777777" w:rsidR="000A15B8" w:rsidRDefault="000A15B8"/>
    <w:p w14:paraId="364CA070" w14:textId="77777777" w:rsidR="000A15B8" w:rsidRDefault="000A15B8">
      <w:bookmarkStart w:id="0" w:name="_GoBack"/>
      <w:bookmarkEnd w:id="0"/>
    </w:p>
    <w:p w14:paraId="34B3BCAF" w14:textId="77777777" w:rsidR="000A15B8" w:rsidRDefault="000A15B8"/>
    <w:p w14:paraId="6E5A50CD"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5AE107E"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19DAB067"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08823754"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31BBB101"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0C9DC6A2" w14:textId="77777777">
            <w:trPr>
              <w:trHeight w:val="360"/>
              <w:jc w:val="center"/>
            </w:trPr>
            <w:tc>
              <w:tcPr>
                <w:tcW w:w="5000" w:type="pct"/>
                <w:vAlign w:val="center"/>
              </w:tcPr>
              <w:p w14:paraId="06913B54" w14:textId="77777777" w:rsidR="00E964C6" w:rsidRDefault="00E964C6">
                <w:pPr>
                  <w:pStyle w:val="NoSpacing"/>
                  <w:jc w:val="center"/>
                </w:pPr>
              </w:p>
            </w:tc>
          </w:tr>
          <w:tr w:rsidR="00E964C6" w14:paraId="10CF9A68" w14:textId="77777777">
            <w:trPr>
              <w:trHeight w:val="360"/>
              <w:jc w:val="center"/>
            </w:trPr>
            <w:tc>
              <w:tcPr>
                <w:tcW w:w="5000" w:type="pct"/>
                <w:vAlign w:val="center"/>
              </w:tcPr>
              <w:p w14:paraId="1BD9E269" w14:textId="7DC2AD38" w:rsidR="00E964C6" w:rsidRPr="00EF0A8D" w:rsidRDefault="0005278C" w:rsidP="00B926BD">
                <w:pPr>
                  <w:pStyle w:val="NoSpacing"/>
                  <w:jc w:val="center"/>
                  <w:rPr>
                    <w:bCs/>
                    <w:sz w:val="28"/>
                    <w:szCs w:val="28"/>
                  </w:rPr>
                </w:pPr>
                <w:r>
                  <w:rPr>
                    <w:bCs/>
                    <w:color w:val="000000" w:themeColor="text1"/>
                    <w:sz w:val="28"/>
                    <w:szCs w:val="28"/>
                  </w:rPr>
                  <w:t xml:space="preserve">August </w:t>
                </w:r>
                <w:r w:rsidR="00C14C26">
                  <w:rPr>
                    <w:bCs/>
                    <w:color w:val="000000" w:themeColor="text1"/>
                    <w:sz w:val="28"/>
                    <w:szCs w:val="28"/>
                  </w:rPr>
                  <w:t>1</w:t>
                </w:r>
                <w:r w:rsidR="00EE56B3">
                  <w:rPr>
                    <w:bCs/>
                    <w:color w:val="000000" w:themeColor="text1"/>
                    <w:sz w:val="28"/>
                    <w:szCs w:val="28"/>
                  </w:rPr>
                  <w:t>2</w:t>
                </w:r>
                <w:r w:rsidR="00431F93" w:rsidRPr="00EF0A8D">
                  <w:rPr>
                    <w:bCs/>
                    <w:color w:val="000000" w:themeColor="text1"/>
                    <w:sz w:val="28"/>
                    <w:szCs w:val="28"/>
                  </w:rPr>
                  <w:t>, 2020</w:t>
                </w:r>
              </w:p>
            </w:tc>
          </w:tr>
          <w:tr w:rsidR="00E964C6" w14:paraId="079FA53A" w14:textId="77777777">
            <w:trPr>
              <w:trHeight w:val="360"/>
              <w:jc w:val="center"/>
            </w:trPr>
            <w:tc>
              <w:tcPr>
                <w:tcW w:w="5000" w:type="pct"/>
                <w:vAlign w:val="center"/>
              </w:tcPr>
              <w:p w14:paraId="07634D78" w14:textId="77777777" w:rsidR="00E964C6" w:rsidRDefault="00E964C6">
                <w:pPr>
                  <w:pStyle w:val="NoSpacing"/>
                  <w:jc w:val="center"/>
                  <w:rPr>
                    <w:b/>
                    <w:bCs/>
                  </w:rPr>
                </w:pPr>
              </w:p>
            </w:tc>
          </w:tr>
        </w:tbl>
        <w:p w14:paraId="12925121" w14:textId="77777777" w:rsidR="00E964C6" w:rsidRDefault="00E964C6"/>
        <w:p w14:paraId="123F152A"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55ABCB5F" w14:textId="77777777">
            <w:tc>
              <w:tcPr>
                <w:tcW w:w="5000" w:type="pct"/>
              </w:tcPr>
              <w:p w14:paraId="191BAC40" w14:textId="77777777" w:rsidR="00E964C6" w:rsidRDefault="00E964C6">
                <w:pPr>
                  <w:pStyle w:val="NoSpacing"/>
                </w:pPr>
              </w:p>
            </w:tc>
          </w:tr>
        </w:tbl>
        <w:p w14:paraId="3AA5D739" w14:textId="77777777" w:rsidR="00E964C6" w:rsidRDefault="00E964C6"/>
        <w:p w14:paraId="073E8C23" w14:textId="77777777" w:rsidR="00E964C6" w:rsidRDefault="00566D6C">
          <w:pPr>
            <w:rPr>
              <w:rFonts w:ascii="UHC Sans Medium" w:eastAsia="Calibri" w:hAnsi="UHC Sans Medium" w:cs="Arial"/>
              <w:b/>
              <w:color w:val="003DA1"/>
            </w:rPr>
          </w:pPr>
          <w:r>
            <w:rPr>
              <w:rFonts w:ascii="UHC Sans Medium" w:eastAsia="Calibri" w:hAnsi="UHC Sans Medium" w:cs="Arial"/>
              <w:b/>
              <w:noProof/>
              <w:color w:val="003DA1"/>
            </w:rPr>
            <w:drawing>
              <wp:anchor distT="0" distB="0" distL="114300" distR="114300" simplePos="0" relativeHeight="251725824" behindDoc="0" locked="0" layoutInCell="1" allowOverlap="1" wp14:anchorId="4F926C65" wp14:editId="3F552C9E">
                <wp:simplePos x="914400" y="5328920"/>
                <wp:positionH relativeFrom="margin">
                  <wp:align>right</wp:align>
                </wp:positionH>
                <wp:positionV relativeFrom="margin">
                  <wp:align>bottom</wp:align>
                </wp:positionV>
                <wp:extent cx="1840865" cy="389890"/>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jpg"/>
                        <pic:cNvPicPr/>
                      </pic:nvPicPr>
                      <pic:blipFill>
                        <a:blip r:embed="rId8">
                          <a:extLst>
                            <a:ext uri="{28A0092B-C50C-407E-A947-70E740481C1C}">
                              <a14:useLocalDpi xmlns:a14="http://schemas.microsoft.com/office/drawing/2010/main" val="0"/>
                            </a:ext>
                          </a:extLst>
                        </a:blip>
                        <a:stretch>
                          <a:fillRect/>
                        </a:stretch>
                      </pic:blipFill>
                      <pic:spPr>
                        <a:xfrm>
                          <a:off x="0" y="0"/>
                          <a:ext cx="1840865" cy="389890"/>
                        </a:xfrm>
                        <a:prstGeom prst="rect">
                          <a:avLst/>
                        </a:prstGeom>
                      </pic:spPr>
                    </pic:pic>
                  </a:graphicData>
                </a:graphic>
              </wp:anchor>
            </w:drawing>
          </w:r>
          <w:r w:rsidR="00E964C6">
            <w:rPr>
              <w:rFonts w:ascii="UHC Sans Medium" w:eastAsia="Calibri" w:hAnsi="UHC Sans Medium" w:cs="Arial"/>
              <w:b/>
              <w:color w:val="003DA1"/>
            </w:rPr>
            <w:br w:type="page"/>
          </w:r>
        </w:p>
      </w:sdtContent>
    </w:sdt>
    <w:bookmarkStart w:id="1" w:name="_Toc48138888" w:displacedByCustomXml="next"/>
    <w:sdt>
      <w:sdtPr>
        <w:rPr>
          <w:rFonts w:asciiTheme="minorHAnsi" w:eastAsiaTheme="minorHAnsi" w:hAnsiTheme="minorHAnsi" w:cstheme="minorBidi"/>
          <w:b w:val="0"/>
          <w:bCs w:val="0"/>
          <w:color w:val="auto"/>
          <w:sz w:val="22"/>
          <w:szCs w:val="22"/>
        </w:rPr>
        <w:id w:val="-1037899141"/>
        <w:docPartObj>
          <w:docPartGallery w:val="Table of Contents"/>
          <w:docPartUnique/>
        </w:docPartObj>
      </w:sdtPr>
      <w:sdtEndPr>
        <w:rPr>
          <w:noProof/>
        </w:rPr>
      </w:sdtEndPr>
      <w:sdtContent>
        <w:p w14:paraId="0592D9CF" w14:textId="77777777" w:rsidR="00724716" w:rsidRPr="00C31D4A" w:rsidRDefault="00D45624" w:rsidP="00724716">
          <w:pPr>
            <w:pStyle w:val="Heading1"/>
            <w:spacing w:before="80" w:line="240" w:lineRule="auto"/>
            <w:rPr>
              <w:rStyle w:val="Heading1Char"/>
              <w:rFonts w:ascii="UHC Sans Medium" w:hAnsi="UHC Sans Medium"/>
              <w:b/>
            </w:rPr>
          </w:pPr>
          <w:r w:rsidRPr="00C31D4A">
            <w:rPr>
              <w:rStyle w:val="Heading1Char"/>
              <w:rFonts w:ascii="UHC Sans Medium" w:hAnsi="UHC Sans Medium"/>
              <w:b/>
            </w:rPr>
            <w:t>TABLE O</w:t>
          </w:r>
          <w:r w:rsidR="00724716" w:rsidRPr="00C31D4A">
            <w:rPr>
              <w:rStyle w:val="Heading1Char"/>
              <w:rFonts w:ascii="UHC Sans Medium" w:hAnsi="UHC Sans Medium"/>
              <w:b/>
            </w:rPr>
            <w:t>F CONTENTS</w:t>
          </w:r>
          <w:bookmarkEnd w:id="1"/>
          <w:r w:rsidR="00C31D4A" w:rsidRPr="00C31D4A">
            <w:rPr>
              <w:rStyle w:val="Heading1Char"/>
              <w:rFonts w:ascii="UHC Sans Medium" w:hAnsi="UHC Sans Medium"/>
              <w:b/>
            </w:rPr>
            <w:t xml:space="preserve"> </w:t>
          </w:r>
        </w:p>
        <w:p w14:paraId="6DBA8B6D" w14:textId="77777777" w:rsidR="00EF647E" w:rsidRPr="00A779CB" w:rsidRDefault="009A6977" w:rsidP="00A779CB">
          <w:pPr>
            <w:spacing w:before="60" w:after="0" w:line="240" w:lineRule="auto"/>
            <w:rPr>
              <w:rFonts w:ascii="UHC Sans Medium" w:hAnsi="UHC Sans Medium"/>
              <w:b/>
              <w:sz w:val="16"/>
              <w:szCs w:val="16"/>
              <w:lang w:eastAsia="ja-JP"/>
            </w:rPr>
          </w:pPr>
          <w:r w:rsidRPr="00A779CB">
            <w:rPr>
              <w:rFonts w:ascii="UHC Sans Medium" w:eastAsia="UHC Sans" w:hAnsi="UHC Sans Medium" w:cs="UHC Sans"/>
              <w:bCs/>
              <w:iCs/>
              <w:color w:val="000000"/>
              <w:sz w:val="16"/>
              <w:szCs w:val="16"/>
            </w:rPr>
            <w:t xml:space="preserve"> </w:t>
          </w:r>
        </w:p>
        <w:p w14:paraId="4E2352ED" w14:textId="22D41E81" w:rsidR="00EE56B3" w:rsidRDefault="004B33D2">
          <w:pPr>
            <w:pStyle w:val="TOC1"/>
            <w:rPr>
              <w:rFonts w:asciiTheme="minorHAnsi" w:eastAsiaTheme="minorEastAsia" w:hAnsiTheme="minorHAnsi" w:cstheme="minorBidi"/>
              <w:b w:val="0"/>
              <w:bCs w:val="0"/>
              <w:lang w:eastAsia="en-US"/>
            </w:rPr>
          </w:pPr>
          <w:r w:rsidRPr="00A779CB">
            <w:rPr>
              <w:sz w:val="20"/>
              <w:szCs w:val="20"/>
            </w:rPr>
            <w:fldChar w:fldCharType="begin"/>
          </w:r>
          <w:r w:rsidRPr="00A779CB">
            <w:rPr>
              <w:sz w:val="20"/>
              <w:szCs w:val="20"/>
            </w:rPr>
            <w:instrText xml:space="preserve"> TOC \o "1-3" \h \z \u </w:instrText>
          </w:r>
          <w:r w:rsidRPr="00A779CB">
            <w:rPr>
              <w:sz w:val="20"/>
              <w:szCs w:val="20"/>
            </w:rPr>
            <w:fldChar w:fldCharType="separate"/>
          </w:r>
          <w:hyperlink w:anchor="_Toc48138888" w:history="1">
            <w:r w:rsidR="00EE56B3" w:rsidRPr="00897C23">
              <w:rPr>
                <w:rStyle w:val="Hyperlink"/>
              </w:rPr>
              <w:t>TABLE OF CONTENTS</w:t>
            </w:r>
            <w:r w:rsidR="00EE56B3">
              <w:rPr>
                <w:webHidden/>
              </w:rPr>
              <w:tab/>
            </w:r>
            <w:r w:rsidR="00EE56B3">
              <w:rPr>
                <w:webHidden/>
              </w:rPr>
              <w:fldChar w:fldCharType="begin"/>
            </w:r>
            <w:r w:rsidR="00EE56B3">
              <w:rPr>
                <w:webHidden/>
              </w:rPr>
              <w:instrText xml:space="preserve"> PAGEREF _Toc48138888 \h </w:instrText>
            </w:r>
            <w:r w:rsidR="00EE56B3">
              <w:rPr>
                <w:webHidden/>
              </w:rPr>
            </w:r>
            <w:r w:rsidR="00EE56B3">
              <w:rPr>
                <w:webHidden/>
              </w:rPr>
              <w:fldChar w:fldCharType="separate"/>
            </w:r>
            <w:r w:rsidR="00EE56B3">
              <w:rPr>
                <w:webHidden/>
              </w:rPr>
              <w:t>1</w:t>
            </w:r>
            <w:r w:rsidR="00EE56B3">
              <w:rPr>
                <w:webHidden/>
              </w:rPr>
              <w:fldChar w:fldCharType="end"/>
            </w:r>
          </w:hyperlink>
        </w:p>
        <w:p w14:paraId="3C313E57" w14:textId="20A88CB9" w:rsidR="00EE56B3" w:rsidRDefault="00EA6B78">
          <w:pPr>
            <w:pStyle w:val="TOC1"/>
            <w:rPr>
              <w:rFonts w:asciiTheme="minorHAnsi" w:eastAsiaTheme="minorEastAsia" w:hAnsiTheme="minorHAnsi" w:cstheme="minorBidi"/>
              <w:b w:val="0"/>
              <w:bCs w:val="0"/>
              <w:lang w:eastAsia="en-US"/>
            </w:rPr>
          </w:pPr>
          <w:hyperlink w:anchor="_Toc48138889" w:history="1">
            <w:r w:rsidR="00EE56B3" w:rsidRPr="00897C23">
              <w:rPr>
                <w:rStyle w:val="Hyperlink"/>
              </w:rPr>
              <w:t>KEY RESOURCES – COVID-19</w:t>
            </w:r>
            <w:r w:rsidR="00EE56B3">
              <w:rPr>
                <w:webHidden/>
              </w:rPr>
              <w:tab/>
            </w:r>
            <w:r w:rsidR="00EE56B3">
              <w:rPr>
                <w:webHidden/>
              </w:rPr>
              <w:fldChar w:fldCharType="begin"/>
            </w:r>
            <w:r w:rsidR="00EE56B3">
              <w:rPr>
                <w:webHidden/>
              </w:rPr>
              <w:instrText xml:space="preserve"> PAGEREF _Toc48138889 \h </w:instrText>
            </w:r>
            <w:r w:rsidR="00EE56B3">
              <w:rPr>
                <w:webHidden/>
              </w:rPr>
            </w:r>
            <w:r w:rsidR="00EE56B3">
              <w:rPr>
                <w:webHidden/>
              </w:rPr>
              <w:fldChar w:fldCharType="separate"/>
            </w:r>
            <w:r w:rsidR="00EE56B3">
              <w:rPr>
                <w:webHidden/>
              </w:rPr>
              <w:t>2</w:t>
            </w:r>
            <w:r w:rsidR="00EE56B3">
              <w:rPr>
                <w:webHidden/>
              </w:rPr>
              <w:fldChar w:fldCharType="end"/>
            </w:r>
          </w:hyperlink>
        </w:p>
        <w:p w14:paraId="48316D31" w14:textId="02C87AD6" w:rsidR="00EE56B3" w:rsidRDefault="00EA6B78">
          <w:pPr>
            <w:pStyle w:val="TOC1"/>
            <w:rPr>
              <w:rFonts w:asciiTheme="minorHAnsi" w:eastAsiaTheme="minorEastAsia" w:hAnsiTheme="minorHAnsi" w:cstheme="minorBidi"/>
              <w:b w:val="0"/>
              <w:bCs w:val="0"/>
              <w:lang w:eastAsia="en-US"/>
            </w:rPr>
          </w:pPr>
          <w:hyperlink w:anchor="_Toc48138890" w:history="1">
            <w:r w:rsidR="00EE56B3" w:rsidRPr="00897C23">
              <w:rPr>
                <w:rStyle w:val="Hyperlink"/>
              </w:rPr>
              <w:t>FEDERAL GUIDANCE</w:t>
            </w:r>
            <w:r w:rsidR="00EE56B3">
              <w:rPr>
                <w:webHidden/>
              </w:rPr>
              <w:tab/>
            </w:r>
            <w:r w:rsidR="00EE56B3">
              <w:rPr>
                <w:webHidden/>
              </w:rPr>
              <w:fldChar w:fldCharType="begin"/>
            </w:r>
            <w:r w:rsidR="00EE56B3">
              <w:rPr>
                <w:webHidden/>
              </w:rPr>
              <w:instrText xml:space="preserve"> PAGEREF _Toc48138890 \h </w:instrText>
            </w:r>
            <w:r w:rsidR="00EE56B3">
              <w:rPr>
                <w:webHidden/>
              </w:rPr>
            </w:r>
            <w:r w:rsidR="00EE56B3">
              <w:rPr>
                <w:webHidden/>
              </w:rPr>
              <w:fldChar w:fldCharType="separate"/>
            </w:r>
            <w:r w:rsidR="00EE56B3">
              <w:rPr>
                <w:webHidden/>
              </w:rPr>
              <w:t>3</w:t>
            </w:r>
            <w:r w:rsidR="00EE56B3">
              <w:rPr>
                <w:webHidden/>
              </w:rPr>
              <w:fldChar w:fldCharType="end"/>
            </w:r>
          </w:hyperlink>
        </w:p>
        <w:p w14:paraId="2B36C59F" w14:textId="7F49B329" w:rsidR="00EE56B3" w:rsidRDefault="00EA6B78">
          <w:pPr>
            <w:pStyle w:val="TOC1"/>
            <w:rPr>
              <w:rFonts w:asciiTheme="minorHAnsi" w:eastAsiaTheme="minorEastAsia" w:hAnsiTheme="minorHAnsi" w:cstheme="minorBidi"/>
              <w:b w:val="0"/>
              <w:bCs w:val="0"/>
              <w:lang w:eastAsia="en-US"/>
            </w:rPr>
          </w:pPr>
          <w:hyperlink w:anchor="_Toc48138891" w:history="1">
            <w:r w:rsidR="00EE56B3" w:rsidRPr="00897C23">
              <w:rPr>
                <w:rStyle w:val="Hyperlink"/>
              </w:rPr>
              <w:t>BACK TO WORKSITE</w:t>
            </w:r>
            <w:r w:rsidR="00EE56B3">
              <w:rPr>
                <w:webHidden/>
              </w:rPr>
              <w:tab/>
            </w:r>
            <w:r w:rsidR="00EE56B3">
              <w:rPr>
                <w:webHidden/>
              </w:rPr>
              <w:fldChar w:fldCharType="begin"/>
            </w:r>
            <w:r w:rsidR="00EE56B3">
              <w:rPr>
                <w:webHidden/>
              </w:rPr>
              <w:instrText xml:space="preserve"> PAGEREF _Toc48138891 \h </w:instrText>
            </w:r>
            <w:r w:rsidR="00EE56B3">
              <w:rPr>
                <w:webHidden/>
              </w:rPr>
            </w:r>
            <w:r w:rsidR="00EE56B3">
              <w:rPr>
                <w:webHidden/>
              </w:rPr>
              <w:fldChar w:fldCharType="separate"/>
            </w:r>
            <w:r w:rsidR="00EE56B3">
              <w:rPr>
                <w:webHidden/>
              </w:rPr>
              <w:t>5</w:t>
            </w:r>
            <w:r w:rsidR="00EE56B3">
              <w:rPr>
                <w:webHidden/>
              </w:rPr>
              <w:fldChar w:fldCharType="end"/>
            </w:r>
          </w:hyperlink>
        </w:p>
        <w:p w14:paraId="6F482FEA" w14:textId="11015225" w:rsidR="00EE56B3" w:rsidRDefault="00EA6B78">
          <w:pPr>
            <w:pStyle w:val="TOC1"/>
            <w:rPr>
              <w:rFonts w:asciiTheme="minorHAnsi" w:eastAsiaTheme="minorEastAsia" w:hAnsiTheme="minorHAnsi" w:cstheme="minorBidi"/>
              <w:b w:val="0"/>
              <w:bCs w:val="0"/>
              <w:lang w:eastAsia="en-US"/>
            </w:rPr>
          </w:pPr>
          <w:hyperlink w:anchor="_Toc48138892" w:history="1">
            <w:r w:rsidR="00EE56B3" w:rsidRPr="00897C23">
              <w:rPr>
                <w:rStyle w:val="Hyperlink"/>
              </w:rPr>
              <w:t>CLINICAL</w:t>
            </w:r>
            <w:r w:rsidR="00EE56B3">
              <w:rPr>
                <w:webHidden/>
              </w:rPr>
              <w:tab/>
            </w:r>
            <w:r w:rsidR="00EE56B3">
              <w:rPr>
                <w:webHidden/>
              </w:rPr>
              <w:fldChar w:fldCharType="begin"/>
            </w:r>
            <w:r w:rsidR="00EE56B3">
              <w:rPr>
                <w:webHidden/>
              </w:rPr>
              <w:instrText xml:space="preserve"> PAGEREF _Toc48138892 \h </w:instrText>
            </w:r>
            <w:r w:rsidR="00EE56B3">
              <w:rPr>
                <w:webHidden/>
              </w:rPr>
            </w:r>
            <w:r w:rsidR="00EE56B3">
              <w:rPr>
                <w:webHidden/>
              </w:rPr>
              <w:fldChar w:fldCharType="separate"/>
            </w:r>
            <w:r w:rsidR="00EE56B3">
              <w:rPr>
                <w:webHidden/>
              </w:rPr>
              <w:t>6</w:t>
            </w:r>
            <w:r w:rsidR="00EE56B3">
              <w:rPr>
                <w:webHidden/>
              </w:rPr>
              <w:fldChar w:fldCharType="end"/>
            </w:r>
          </w:hyperlink>
        </w:p>
        <w:p w14:paraId="3F6304F7" w14:textId="0AF20FC4" w:rsidR="00EE56B3" w:rsidRDefault="00EA6B78">
          <w:pPr>
            <w:pStyle w:val="TOC1"/>
            <w:rPr>
              <w:rFonts w:asciiTheme="minorHAnsi" w:eastAsiaTheme="minorEastAsia" w:hAnsiTheme="minorHAnsi" w:cstheme="minorBidi"/>
              <w:b w:val="0"/>
              <w:bCs w:val="0"/>
              <w:lang w:eastAsia="en-US"/>
            </w:rPr>
          </w:pPr>
          <w:hyperlink w:anchor="_Toc48138893" w:history="1">
            <w:r w:rsidR="00EE56B3" w:rsidRPr="00897C23">
              <w:rPr>
                <w:rStyle w:val="Hyperlink"/>
              </w:rPr>
              <w:t>PRIOR AUTHORIZATION AND UTILIZATION MANAGEMENT</w:t>
            </w:r>
            <w:r w:rsidR="00EE56B3">
              <w:rPr>
                <w:webHidden/>
              </w:rPr>
              <w:tab/>
            </w:r>
            <w:r w:rsidR="00EE56B3">
              <w:rPr>
                <w:webHidden/>
              </w:rPr>
              <w:fldChar w:fldCharType="begin"/>
            </w:r>
            <w:r w:rsidR="00EE56B3">
              <w:rPr>
                <w:webHidden/>
              </w:rPr>
              <w:instrText xml:space="preserve"> PAGEREF _Toc48138893 \h </w:instrText>
            </w:r>
            <w:r w:rsidR="00EE56B3">
              <w:rPr>
                <w:webHidden/>
              </w:rPr>
            </w:r>
            <w:r w:rsidR="00EE56B3">
              <w:rPr>
                <w:webHidden/>
              </w:rPr>
              <w:fldChar w:fldCharType="separate"/>
            </w:r>
            <w:r w:rsidR="00EE56B3">
              <w:rPr>
                <w:webHidden/>
              </w:rPr>
              <w:t>11</w:t>
            </w:r>
            <w:r w:rsidR="00EE56B3">
              <w:rPr>
                <w:webHidden/>
              </w:rPr>
              <w:fldChar w:fldCharType="end"/>
            </w:r>
          </w:hyperlink>
        </w:p>
        <w:p w14:paraId="54C2535E" w14:textId="24FB9F46" w:rsidR="00EE56B3" w:rsidRDefault="00EA6B78">
          <w:pPr>
            <w:pStyle w:val="TOC1"/>
            <w:rPr>
              <w:rFonts w:asciiTheme="minorHAnsi" w:eastAsiaTheme="minorEastAsia" w:hAnsiTheme="minorHAnsi" w:cstheme="minorBidi"/>
              <w:b w:val="0"/>
              <w:bCs w:val="0"/>
              <w:lang w:eastAsia="en-US"/>
            </w:rPr>
          </w:pPr>
          <w:hyperlink w:anchor="_Toc48138894" w:history="1">
            <w:r w:rsidR="00EE56B3" w:rsidRPr="00897C23">
              <w:rPr>
                <w:rStyle w:val="Hyperlink"/>
              </w:rPr>
              <w:t>MEMBER SUPPORT</w:t>
            </w:r>
            <w:r w:rsidR="00EE56B3">
              <w:rPr>
                <w:webHidden/>
              </w:rPr>
              <w:tab/>
            </w:r>
            <w:r w:rsidR="00EE56B3">
              <w:rPr>
                <w:webHidden/>
              </w:rPr>
              <w:fldChar w:fldCharType="begin"/>
            </w:r>
            <w:r w:rsidR="00EE56B3">
              <w:rPr>
                <w:webHidden/>
              </w:rPr>
              <w:instrText xml:space="preserve"> PAGEREF _Toc48138894 \h </w:instrText>
            </w:r>
            <w:r w:rsidR="00EE56B3">
              <w:rPr>
                <w:webHidden/>
              </w:rPr>
            </w:r>
            <w:r w:rsidR="00EE56B3">
              <w:rPr>
                <w:webHidden/>
              </w:rPr>
              <w:fldChar w:fldCharType="separate"/>
            </w:r>
            <w:r w:rsidR="00EE56B3">
              <w:rPr>
                <w:webHidden/>
              </w:rPr>
              <w:t>14</w:t>
            </w:r>
            <w:r w:rsidR="00EE56B3">
              <w:rPr>
                <w:webHidden/>
              </w:rPr>
              <w:fldChar w:fldCharType="end"/>
            </w:r>
          </w:hyperlink>
        </w:p>
        <w:p w14:paraId="3E051C9C" w14:textId="02B869E1" w:rsidR="00EE56B3" w:rsidRDefault="00EA6B78">
          <w:pPr>
            <w:pStyle w:val="TOC1"/>
            <w:rPr>
              <w:rFonts w:asciiTheme="minorHAnsi" w:eastAsiaTheme="minorEastAsia" w:hAnsiTheme="minorHAnsi" w:cstheme="minorBidi"/>
              <w:b w:val="0"/>
              <w:bCs w:val="0"/>
              <w:lang w:eastAsia="en-US"/>
            </w:rPr>
          </w:pPr>
          <w:hyperlink w:anchor="_Toc48138895" w:history="1">
            <w:r w:rsidR="00EE56B3" w:rsidRPr="00897C23">
              <w:rPr>
                <w:rStyle w:val="Hyperlink"/>
              </w:rPr>
              <w:t>COBRA</w:t>
            </w:r>
            <w:r w:rsidR="00EE56B3">
              <w:rPr>
                <w:webHidden/>
              </w:rPr>
              <w:tab/>
            </w:r>
            <w:r w:rsidR="00EE56B3">
              <w:rPr>
                <w:webHidden/>
              </w:rPr>
              <w:fldChar w:fldCharType="begin"/>
            </w:r>
            <w:r w:rsidR="00EE56B3">
              <w:rPr>
                <w:webHidden/>
              </w:rPr>
              <w:instrText xml:space="preserve"> PAGEREF _Toc48138895 \h </w:instrText>
            </w:r>
            <w:r w:rsidR="00EE56B3">
              <w:rPr>
                <w:webHidden/>
              </w:rPr>
            </w:r>
            <w:r w:rsidR="00EE56B3">
              <w:rPr>
                <w:webHidden/>
              </w:rPr>
              <w:fldChar w:fldCharType="separate"/>
            </w:r>
            <w:r w:rsidR="00EE56B3">
              <w:rPr>
                <w:webHidden/>
              </w:rPr>
              <w:t>17</w:t>
            </w:r>
            <w:r w:rsidR="00EE56B3">
              <w:rPr>
                <w:webHidden/>
              </w:rPr>
              <w:fldChar w:fldCharType="end"/>
            </w:r>
          </w:hyperlink>
        </w:p>
        <w:p w14:paraId="65274FE1" w14:textId="78F69346" w:rsidR="00EE56B3" w:rsidRDefault="00EA6B78">
          <w:pPr>
            <w:pStyle w:val="TOC1"/>
            <w:rPr>
              <w:rFonts w:asciiTheme="minorHAnsi" w:eastAsiaTheme="minorEastAsia" w:hAnsiTheme="minorHAnsi" w:cstheme="minorBidi"/>
              <w:b w:val="0"/>
              <w:bCs w:val="0"/>
              <w:lang w:eastAsia="en-US"/>
            </w:rPr>
          </w:pPr>
          <w:hyperlink w:anchor="_Toc48138896" w:history="1">
            <w:r w:rsidR="00EE56B3" w:rsidRPr="00897C23">
              <w:rPr>
                <w:rStyle w:val="Hyperlink"/>
              </w:rPr>
              <w:t>TESTING</w:t>
            </w:r>
            <w:r w:rsidR="00EE56B3">
              <w:rPr>
                <w:webHidden/>
              </w:rPr>
              <w:tab/>
            </w:r>
            <w:r w:rsidR="00EE56B3">
              <w:rPr>
                <w:webHidden/>
              </w:rPr>
              <w:fldChar w:fldCharType="begin"/>
            </w:r>
            <w:r w:rsidR="00EE56B3">
              <w:rPr>
                <w:webHidden/>
              </w:rPr>
              <w:instrText xml:space="preserve"> PAGEREF _Toc48138896 \h </w:instrText>
            </w:r>
            <w:r w:rsidR="00EE56B3">
              <w:rPr>
                <w:webHidden/>
              </w:rPr>
            </w:r>
            <w:r w:rsidR="00EE56B3">
              <w:rPr>
                <w:webHidden/>
              </w:rPr>
              <w:fldChar w:fldCharType="separate"/>
            </w:r>
            <w:r w:rsidR="00EE56B3">
              <w:rPr>
                <w:webHidden/>
              </w:rPr>
              <w:t>26</w:t>
            </w:r>
            <w:r w:rsidR="00EE56B3">
              <w:rPr>
                <w:webHidden/>
              </w:rPr>
              <w:fldChar w:fldCharType="end"/>
            </w:r>
          </w:hyperlink>
        </w:p>
        <w:p w14:paraId="30306852" w14:textId="3CF952F4" w:rsidR="00EE56B3" w:rsidRDefault="00EA6B78">
          <w:pPr>
            <w:pStyle w:val="TOC2"/>
            <w:tabs>
              <w:tab w:val="right" w:leader="dot" w:pos="9350"/>
            </w:tabs>
            <w:rPr>
              <w:noProof/>
              <w:lang w:eastAsia="en-US"/>
            </w:rPr>
          </w:pPr>
          <w:hyperlink w:anchor="_Toc48138897" w:history="1">
            <w:r w:rsidR="00EE56B3" w:rsidRPr="00897C23">
              <w:rPr>
                <w:rStyle w:val="Hyperlink"/>
                <w:noProof/>
              </w:rPr>
              <w:t>DIAGNOSIC TESTING</w:t>
            </w:r>
            <w:r w:rsidR="00EE56B3">
              <w:rPr>
                <w:noProof/>
                <w:webHidden/>
              </w:rPr>
              <w:tab/>
            </w:r>
            <w:r w:rsidR="00EE56B3">
              <w:rPr>
                <w:noProof/>
                <w:webHidden/>
              </w:rPr>
              <w:fldChar w:fldCharType="begin"/>
            </w:r>
            <w:r w:rsidR="00EE56B3">
              <w:rPr>
                <w:noProof/>
                <w:webHidden/>
              </w:rPr>
              <w:instrText xml:space="preserve"> PAGEREF _Toc48138897 \h </w:instrText>
            </w:r>
            <w:r w:rsidR="00EE56B3">
              <w:rPr>
                <w:noProof/>
                <w:webHidden/>
              </w:rPr>
            </w:r>
            <w:r w:rsidR="00EE56B3">
              <w:rPr>
                <w:noProof/>
                <w:webHidden/>
              </w:rPr>
              <w:fldChar w:fldCharType="separate"/>
            </w:r>
            <w:r w:rsidR="00EE56B3">
              <w:rPr>
                <w:noProof/>
                <w:webHidden/>
              </w:rPr>
              <w:t>26</w:t>
            </w:r>
            <w:r w:rsidR="00EE56B3">
              <w:rPr>
                <w:noProof/>
                <w:webHidden/>
              </w:rPr>
              <w:fldChar w:fldCharType="end"/>
            </w:r>
          </w:hyperlink>
        </w:p>
        <w:p w14:paraId="4C1ED5C0" w14:textId="22D13AB4" w:rsidR="00EE56B3" w:rsidRDefault="00EA6B78">
          <w:pPr>
            <w:pStyle w:val="TOC2"/>
            <w:tabs>
              <w:tab w:val="right" w:leader="dot" w:pos="9350"/>
            </w:tabs>
            <w:rPr>
              <w:noProof/>
              <w:lang w:eastAsia="en-US"/>
            </w:rPr>
          </w:pPr>
          <w:hyperlink w:anchor="_Toc48138898" w:history="1">
            <w:r w:rsidR="00EE56B3" w:rsidRPr="00897C23">
              <w:rPr>
                <w:rStyle w:val="Hyperlink"/>
                <w:noProof/>
              </w:rPr>
              <w:t>ANTIBODY TESTING</w:t>
            </w:r>
            <w:r w:rsidR="00EE56B3">
              <w:rPr>
                <w:noProof/>
                <w:webHidden/>
              </w:rPr>
              <w:tab/>
            </w:r>
            <w:r w:rsidR="00EE56B3">
              <w:rPr>
                <w:noProof/>
                <w:webHidden/>
              </w:rPr>
              <w:fldChar w:fldCharType="begin"/>
            </w:r>
            <w:r w:rsidR="00EE56B3">
              <w:rPr>
                <w:noProof/>
                <w:webHidden/>
              </w:rPr>
              <w:instrText xml:space="preserve"> PAGEREF _Toc48138898 \h </w:instrText>
            </w:r>
            <w:r w:rsidR="00EE56B3">
              <w:rPr>
                <w:noProof/>
                <w:webHidden/>
              </w:rPr>
            </w:r>
            <w:r w:rsidR="00EE56B3">
              <w:rPr>
                <w:noProof/>
                <w:webHidden/>
              </w:rPr>
              <w:fldChar w:fldCharType="separate"/>
            </w:r>
            <w:r w:rsidR="00EE56B3">
              <w:rPr>
                <w:noProof/>
                <w:webHidden/>
              </w:rPr>
              <w:t>33</w:t>
            </w:r>
            <w:r w:rsidR="00EE56B3">
              <w:rPr>
                <w:noProof/>
                <w:webHidden/>
              </w:rPr>
              <w:fldChar w:fldCharType="end"/>
            </w:r>
          </w:hyperlink>
        </w:p>
        <w:p w14:paraId="55FAF6EC" w14:textId="6A48DBB8" w:rsidR="00EE56B3" w:rsidRDefault="00EA6B78">
          <w:pPr>
            <w:pStyle w:val="TOC1"/>
            <w:rPr>
              <w:rFonts w:asciiTheme="minorHAnsi" w:eastAsiaTheme="minorEastAsia" w:hAnsiTheme="minorHAnsi" w:cstheme="minorBidi"/>
              <w:b w:val="0"/>
              <w:bCs w:val="0"/>
              <w:lang w:eastAsia="en-US"/>
            </w:rPr>
          </w:pPr>
          <w:hyperlink w:anchor="_Toc48138899" w:history="1">
            <w:r w:rsidR="00EE56B3" w:rsidRPr="00897C23">
              <w:rPr>
                <w:rStyle w:val="Hyperlink"/>
                <w:rFonts w:eastAsia="Times New Roman"/>
              </w:rPr>
              <w:t>VIRTUAL VISITS AND TELEHEALTH</w:t>
            </w:r>
            <w:r w:rsidR="00EE56B3">
              <w:rPr>
                <w:webHidden/>
              </w:rPr>
              <w:tab/>
            </w:r>
            <w:r w:rsidR="00EE56B3">
              <w:rPr>
                <w:webHidden/>
              </w:rPr>
              <w:fldChar w:fldCharType="begin"/>
            </w:r>
            <w:r w:rsidR="00EE56B3">
              <w:rPr>
                <w:webHidden/>
              </w:rPr>
              <w:instrText xml:space="preserve"> PAGEREF _Toc48138899 \h </w:instrText>
            </w:r>
            <w:r w:rsidR="00EE56B3">
              <w:rPr>
                <w:webHidden/>
              </w:rPr>
            </w:r>
            <w:r w:rsidR="00EE56B3">
              <w:rPr>
                <w:webHidden/>
              </w:rPr>
              <w:fldChar w:fldCharType="separate"/>
            </w:r>
            <w:r w:rsidR="00EE56B3">
              <w:rPr>
                <w:webHidden/>
              </w:rPr>
              <w:t>36</w:t>
            </w:r>
            <w:r w:rsidR="00EE56B3">
              <w:rPr>
                <w:webHidden/>
              </w:rPr>
              <w:fldChar w:fldCharType="end"/>
            </w:r>
          </w:hyperlink>
        </w:p>
        <w:p w14:paraId="17DFA337" w14:textId="47BBFD38" w:rsidR="00EE56B3" w:rsidRDefault="00EA6B78">
          <w:pPr>
            <w:pStyle w:val="TOC1"/>
            <w:rPr>
              <w:rFonts w:asciiTheme="minorHAnsi" w:eastAsiaTheme="minorEastAsia" w:hAnsiTheme="minorHAnsi" w:cstheme="minorBidi"/>
              <w:b w:val="0"/>
              <w:bCs w:val="0"/>
              <w:lang w:eastAsia="en-US"/>
            </w:rPr>
          </w:pPr>
          <w:hyperlink w:anchor="_Toc48138900" w:history="1">
            <w:r w:rsidR="00EE56B3" w:rsidRPr="00897C23">
              <w:rPr>
                <w:rStyle w:val="Hyperlink"/>
              </w:rPr>
              <w:t>TREATMENT AND COVERAGE</w:t>
            </w:r>
            <w:r w:rsidR="00EE56B3">
              <w:rPr>
                <w:webHidden/>
              </w:rPr>
              <w:tab/>
            </w:r>
            <w:r w:rsidR="00EE56B3">
              <w:rPr>
                <w:webHidden/>
              </w:rPr>
              <w:fldChar w:fldCharType="begin"/>
            </w:r>
            <w:r w:rsidR="00EE56B3">
              <w:rPr>
                <w:webHidden/>
              </w:rPr>
              <w:instrText xml:space="preserve"> PAGEREF _Toc48138900 \h </w:instrText>
            </w:r>
            <w:r w:rsidR="00EE56B3">
              <w:rPr>
                <w:webHidden/>
              </w:rPr>
            </w:r>
            <w:r w:rsidR="00EE56B3">
              <w:rPr>
                <w:webHidden/>
              </w:rPr>
              <w:fldChar w:fldCharType="separate"/>
            </w:r>
            <w:r w:rsidR="00EE56B3">
              <w:rPr>
                <w:webHidden/>
              </w:rPr>
              <w:t>45</w:t>
            </w:r>
            <w:r w:rsidR="00EE56B3">
              <w:rPr>
                <w:webHidden/>
              </w:rPr>
              <w:fldChar w:fldCharType="end"/>
            </w:r>
          </w:hyperlink>
        </w:p>
        <w:p w14:paraId="79852289" w14:textId="51D1A685" w:rsidR="00EE56B3" w:rsidRDefault="00EA6B78">
          <w:pPr>
            <w:pStyle w:val="TOC2"/>
            <w:tabs>
              <w:tab w:val="right" w:leader="dot" w:pos="9350"/>
            </w:tabs>
            <w:rPr>
              <w:noProof/>
              <w:lang w:eastAsia="en-US"/>
            </w:rPr>
          </w:pPr>
          <w:hyperlink w:anchor="_Toc48138901" w:history="1">
            <w:r w:rsidR="00EE56B3" w:rsidRPr="00897C23">
              <w:rPr>
                <w:rStyle w:val="Hyperlink"/>
                <w:rFonts w:eastAsia="Calibri"/>
                <w:noProof/>
              </w:rPr>
              <w:t>COVID-19 TREATMENT</w:t>
            </w:r>
            <w:r w:rsidR="00EE56B3">
              <w:rPr>
                <w:noProof/>
                <w:webHidden/>
              </w:rPr>
              <w:tab/>
            </w:r>
            <w:r w:rsidR="00EE56B3">
              <w:rPr>
                <w:noProof/>
                <w:webHidden/>
              </w:rPr>
              <w:fldChar w:fldCharType="begin"/>
            </w:r>
            <w:r w:rsidR="00EE56B3">
              <w:rPr>
                <w:noProof/>
                <w:webHidden/>
              </w:rPr>
              <w:instrText xml:space="preserve"> PAGEREF _Toc48138901 \h </w:instrText>
            </w:r>
            <w:r w:rsidR="00EE56B3">
              <w:rPr>
                <w:noProof/>
                <w:webHidden/>
              </w:rPr>
            </w:r>
            <w:r w:rsidR="00EE56B3">
              <w:rPr>
                <w:noProof/>
                <w:webHidden/>
              </w:rPr>
              <w:fldChar w:fldCharType="separate"/>
            </w:r>
            <w:r w:rsidR="00EE56B3">
              <w:rPr>
                <w:noProof/>
                <w:webHidden/>
              </w:rPr>
              <w:t>45</w:t>
            </w:r>
            <w:r w:rsidR="00EE56B3">
              <w:rPr>
                <w:noProof/>
                <w:webHidden/>
              </w:rPr>
              <w:fldChar w:fldCharType="end"/>
            </w:r>
          </w:hyperlink>
        </w:p>
        <w:p w14:paraId="038ACC66" w14:textId="01062CFE" w:rsidR="00EE56B3" w:rsidRDefault="00EA6B78">
          <w:pPr>
            <w:pStyle w:val="TOC2"/>
            <w:tabs>
              <w:tab w:val="right" w:leader="dot" w:pos="9350"/>
            </w:tabs>
            <w:rPr>
              <w:noProof/>
              <w:lang w:eastAsia="en-US"/>
            </w:rPr>
          </w:pPr>
          <w:hyperlink w:anchor="_Toc48138902" w:history="1">
            <w:r w:rsidR="00EE56B3" w:rsidRPr="00897C23">
              <w:rPr>
                <w:rStyle w:val="Hyperlink"/>
                <w:rFonts w:eastAsia="Calibri"/>
                <w:noProof/>
              </w:rPr>
              <w:t>EMBRYO CRYOPRESERVATION</w:t>
            </w:r>
            <w:r w:rsidR="00EE56B3">
              <w:rPr>
                <w:noProof/>
                <w:webHidden/>
              </w:rPr>
              <w:tab/>
            </w:r>
            <w:r w:rsidR="00EE56B3">
              <w:rPr>
                <w:noProof/>
                <w:webHidden/>
              </w:rPr>
              <w:fldChar w:fldCharType="begin"/>
            </w:r>
            <w:r w:rsidR="00EE56B3">
              <w:rPr>
                <w:noProof/>
                <w:webHidden/>
              </w:rPr>
              <w:instrText xml:space="preserve"> PAGEREF _Toc48138902 \h </w:instrText>
            </w:r>
            <w:r w:rsidR="00EE56B3">
              <w:rPr>
                <w:noProof/>
                <w:webHidden/>
              </w:rPr>
            </w:r>
            <w:r w:rsidR="00EE56B3">
              <w:rPr>
                <w:noProof/>
                <w:webHidden/>
              </w:rPr>
              <w:fldChar w:fldCharType="separate"/>
            </w:r>
            <w:r w:rsidR="00EE56B3">
              <w:rPr>
                <w:noProof/>
                <w:webHidden/>
              </w:rPr>
              <w:t>47</w:t>
            </w:r>
            <w:r w:rsidR="00EE56B3">
              <w:rPr>
                <w:noProof/>
                <w:webHidden/>
              </w:rPr>
              <w:fldChar w:fldCharType="end"/>
            </w:r>
          </w:hyperlink>
        </w:p>
        <w:p w14:paraId="7ED00472" w14:textId="422DCCD2" w:rsidR="00EE56B3" w:rsidRDefault="00EA6B78">
          <w:pPr>
            <w:pStyle w:val="TOC2"/>
            <w:tabs>
              <w:tab w:val="right" w:leader="dot" w:pos="9350"/>
            </w:tabs>
            <w:rPr>
              <w:noProof/>
              <w:lang w:eastAsia="en-US"/>
            </w:rPr>
          </w:pPr>
          <w:hyperlink w:anchor="_Toc48138903" w:history="1">
            <w:r w:rsidR="00EE56B3" w:rsidRPr="00897C23">
              <w:rPr>
                <w:rStyle w:val="Hyperlink"/>
                <w:noProof/>
              </w:rPr>
              <w:t>NON</w:t>
            </w:r>
            <w:r w:rsidR="00EE56B3" w:rsidRPr="00897C23">
              <w:rPr>
                <w:rStyle w:val="Hyperlink"/>
                <w:rFonts w:eastAsia="Calibri"/>
                <w:noProof/>
              </w:rPr>
              <w:t xml:space="preserve"> COVID-19 SURGERIES AND PROCEDURES</w:t>
            </w:r>
            <w:r w:rsidR="00EE56B3">
              <w:rPr>
                <w:noProof/>
                <w:webHidden/>
              </w:rPr>
              <w:tab/>
            </w:r>
            <w:r w:rsidR="00EE56B3">
              <w:rPr>
                <w:noProof/>
                <w:webHidden/>
              </w:rPr>
              <w:fldChar w:fldCharType="begin"/>
            </w:r>
            <w:r w:rsidR="00EE56B3">
              <w:rPr>
                <w:noProof/>
                <w:webHidden/>
              </w:rPr>
              <w:instrText xml:space="preserve"> PAGEREF _Toc48138903 \h </w:instrText>
            </w:r>
            <w:r w:rsidR="00EE56B3">
              <w:rPr>
                <w:noProof/>
                <w:webHidden/>
              </w:rPr>
            </w:r>
            <w:r w:rsidR="00EE56B3">
              <w:rPr>
                <w:noProof/>
                <w:webHidden/>
              </w:rPr>
              <w:fldChar w:fldCharType="separate"/>
            </w:r>
            <w:r w:rsidR="00EE56B3">
              <w:rPr>
                <w:noProof/>
                <w:webHidden/>
              </w:rPr>
              <w:t>48</w:t>
            </w:r>
            <w:r w:rsidR="00EE56B3">
              <w:rPr>
                <w:noProof/>
                <w:webHidden/>
              </w:rPr>
              <w:fldChar w:fldCharType="end"/>
            </w:r>
          </w:hyperlink>
        </w:p>
        <w:p w14:paraId="0D478DBE" w14:textId="436F4544" w:rsidR="00EE56B3" w:rsidRDefault="00EA6B78">
          <w:pPr>
            <w:pStyle w:val="TOC1"/>
            <w:rPr>
              <w:rFonts w:asciiTheme="minorHAnsi" w:eastAsiaTheme="minorEastAsia" w:hAnsiTheme="minorHAnsi" w:cstheme="minorBidi"/>
              <w:b w:val="0"/>
              <w:bCs w:val="0"/>
              <w:lang w:eastAsia="en-US"/>
            </w:rPr>
          </w:pPr>
          <w:hyperlink w:anchor="_Toc48138904" w:history="1">
            <w:r w:rsidR="00EE56B3" w:rsidRPr="00897C23">
              <w:rPr>
                <w:rStyle w:val="Hyperlink"/>
                <w:rFonts w:eastAsia="Times New Roman"/>
              </w:rPr>
              <w:t>SPECIAL ENROLLMENT</w:t>
            </w:r>
            <w:r w:rsidR="00EE56B3">
              <w:rPr>
                <w:webHidden/>
              </w:rPr>
              <w:tab/>
            </w:r>
            <w:r w:rsidR="00EE56B3">
              <w:rPr>
                <w:webHidden/>
              </w:rPr>
              <w:fldChar w:fldCharType="begin"/>
            </w:r>
            <w:r w:rsidR="00EE56B3">
              <w:rPr>
                <w:webHidden/>
              </w:rPr>
              <w:instrText xml:space="preserve"> PAGEREF _Toc48138904 \h </w:instrText>
            </w:r>
            <w:r w:rsidR="00EE56B3">
              <w:rPr>
                <w:webHidden/>
              </w:rPr>
            </w:r>
            <w:r w:rsidR="00EE56B3">
              <w:rPr>
                <w:webHidden/>
              </w:rPr>
              <w:fldChar w:fldCharType="separate"/>
            </w:r>
            <w:r w:rsidR="00EE56B3">
              <w:rPr>
                <w:webHidden/>
              </w:rPr>
              <w:t>50</w:t>
            </w:r>
            <w:r w:rsidR="00EE56B3">
              <w:rPr>
                <w:webHidden/>
              </w:rPr>
              <w:fldChar w:fldCharType="end"/>
            </w:r>
          </w:hyperlink>
        </w:p>
        <w:p w14:paraId="0D155D1C" w14:textId="5B569BC3" w:rsidR="00EE56B3" w:rsidRDefault="00EA6B78">
          <w:pPr>
            <w:pStyle w:val="TOC1"/>
            <w:rPr>
              <w:rFonts w:asciiTheme="minorHAnsi" w:eastAsiaTheme="minorEastAsia" w:hAnsiTheme="minorHAnsi" w:cstheme="minorBidi"/>
              <w:b w:val="0"/>
              <w:bCs w:val="0"/>
              <w:lang w:eastAsia="en-US"/>
            </w:rPr>
          </w:pPr>
          <w:hyperlink w:anchor="_Toc48138905" w:history="1">
            <w:r w:rsidR="00EE56B3" w:rsidRPr="00897C23">
              <w:rPr>
                <w:rStyle w:val="Hyperlink"/>
                <w:rFonts w:eastAsia="Times New Roman"/>
              </w:rPr>
              <w:t>DENTAL &amp; VISION SPECIAL ENROLLMENT</w:t>
            </w:r>
            <w:r w:rsidR="00EE56B3">
              <w:rPr>
                <w:webHidden/>
              </w:rPr>
              <w:tab/>
            </w:r>
            <w:r w:rsidR="00EE56B3">
              <w:rPr>
                <w:webHidden/>
              </w:rPr>
              <w:fldChar w:fldCharType="begin"/>
            </w:r>
            <w:r w:rsidR="00EE56B3">
              <w:rPr>
                <w:webHidden/>
              </w:rPr>
              <w:instrText xml:space="preserve"> PAGEREF _Toc48138905 \h </w:instrText>
            </w:r>
            <w:r w:rsidR="00EE56B3">
              <w:rPr>
                <w:webHidden/>
              </w:rPr>
            </w:r>
            <w:r w:rsidR="00EE56B3">
              <w:rPr>
                <w:webHidden/>
              </w:rPr>
              <w:fldChar w:fldCharType="separate"/>
            </w:r>
            <w:r w:rsidR="00EE56B3">
              <w:rPr>
                <w:webHidden/>
              </w:rPr>
              <w:t>53</w:t>
            </w:r>
            <w:r w:rsidR="00EE56B3">
              <w:rPr>
                <w:webHidden/>
              </w:rPr>
              <w:fldChar w:fldCharType="end"/>
            </w:r>
          </w:hyperlink>
        </w:p>
        <w:p w14:paraId="07A1BFA9" w14:textId="1FFEE6E1" w:rsidR="00EE56B3" w:rsidRDefault="00EA6B78">
          <w:pPr>
            <w:pStyle w:val="TOC1"/>
            <w:rPr>
              <w:rFonts w:asciiTheme="minorHAnsi" w:eastAsiaTheme="minorEastAsia" w:hAnsiTheme="minorHAnsi" w:cstheme="minorBidi"/>
              <w:b w:val="0"/>
              <w:bCs w:val="0"/>
              <w:lang w:eastAsia="en-US"/>
            </w:rPr>
          </w:pPr>
          <w:hyperlink w:anchor="_Toc48138906" w:history="1">
            <w:r w:rsidR="00EE56B3" w:rsidRPr="00897C23">
              <w:rPr>
                <w:rStyle w:val="Hyperlink"/>
              </w:rPr>
              <w:t>PROGRAMS AND PRODUCTS</w:t>
            </w:r>
            <w:r w:rsidR="00EE56B3">
              <w:rPr>
                <w:webHidden/>
              </w:rPr>
              <w:tab/>
            </w:r>
            <w:r w:rsidR="00EE56B3">
              <w:rPr>
                <w:webHidden/>
              </w:rPr>
              <w:fldChar w:fldCharType="begin"/>
            </w:r>
            <w:r w:rsidR="00EE56B3">
              <w:rPr>
                <w:webHidden/>
              </w:rPr>
              <w:instrText xml:space="preserve"> PAGEREF _Toc48138906 \h </w:instrText>
            </w:r>
            <w:r w:rsidR="00EE56B3">
              <w:rPr>
                <w:webHidden/>
              </w:rPr>
            </w:r>
            <w:r w:rsidR="00EE56B3">
              <w:rPr>
                <w:webHidden/>
              </w:rPr>
              <w:fldChar w:fldCharType="separate"/>
            </w:r>
            <w:r w:rsidR="00EE56B3">
              <w:rPr>
                <w:webHidden/>
              </w:rPr>
              <w:t>56</w:t>
            </w:r>
            <w:r w:rsidR="00EE56B3">
              <w:rPr>
                <w:webHidden/>
              </w:rPr>
              <w:fldChar w:fldCharType="end"/>
            </w:r>
          </w:hyperlink>
        </w:p>
        <w:p w14:paraId="63426A9E" w14:textId="7F25D13C" w:rsidR="00EE56B3" w:rsidRDefault="00EA6B78">
          <w:pPr>
            <w:pStyle w:val="TOC1"/>
            <w:rPr>
              <w:rFonts w:asciiTheme="minorHAnsi" w:eastAsiaTheme="minorEastAsia" w:hAnsiTheme="minorHAnsi" w:cstheme="minorBidi"/>
              <w:b w:val="0"/>
              <w:bCs w:val="0"/>
              <w:lang w:eastAsia="en-US"/>
            </w:rPr>
          </w:pPr>
          <w:hyperlink w:anchor="_Toc48138907" w:history="1">
            <w:r w:rsidR="00EE56B3" w:rsidRPr="00897C23">
              <w:rPr>
                <w:rStyle w:val="Hyperlink"/>
              </w:rPr>
              <w:t>PHARMACY COVERAGE</w:t>
            </w:r>
            <w:r w:rsidR="00EE56B3">
              <w:rPr>
                <w:webHidden/>
              </w:rPr>
              <w:tab/>
            </w:r>
            <w:r w:rsidR="00EE56B3">
              <w:rPr>
                <w:webHidden/>
              </w:rPr>
              <w:fldChar w:fldCharType="begin"/>
            </w:r>
            <w:r w:rsidR="00EE56B3">
              <w:rPr>
                <w:webHidden/>
              </w:rPr>
              <w:instrText xml:space="preserve"> PAGEREF _Toc48138907 \h </w:instrText>
            </w:r>
            <w:r w:rsidR="00EE56B3">
              <w:rPr>
                <w:webHidden/>
              </w:rPr>
            </w:r>
            <w:r w:rsidR="00EE56B3">
              <w:rPr>
                <w:webHidden/>
              </w:rPr>
              <w:fldChar w:fldCharType="separate"/>
            </w:r>
            <w:r w:rsidR="00EE56B3">
              <w:rPr>
                <w:webHidden/>
              </w:rPr>
              <w:t>59</w:t>
            </w:r>
            <w:r w:rsidR="00EE56B3">
              <w:rPr>
                <w:webHidden/>
              </w:rPr>
              <w:fldChar w:fldCharType="end"/>
            </w:r>
          </w:hyperlink>
        </w:p>
        <w:p w14:paraId="06012065" w14:textId="5BB52CB3" w:rsidR="00EE56B3" w:rsidRDefault="00EA6B78">
          <w:pPr>
            <w:pStyle w:val="TOC1"/>
            <w:rPr>
              <w:rFonts w:asciiTheme="minorHAnsi" w:eastAsiaTheme="minorEastAsia" w:hAnsiTheme="minorHAnsi" w:cstheme="minorBidi"/>
              <w:b w:val="0"/>
              <w:bCs w:val="0"/>
              <w:lang w:eastAsia="en-US"/>
            </w:rPr>
          </w:pPr>
          <w:hyperlink w:anchor="_Toc48138908" w:history="1">
            <w:r w:rsidR="00EE56B3" w:rsidRPr="00897C23">
              <w:rPr>
                <w:rStyle w:val="Hyperlink"/>
              </w:rPr>
              <w:t>FULLY INSURED –BUSINESS DISRUPTION SUPPORT</w:t>
            </w:r>
            <w:r w:rsidR="00EE56B3">
              <w:rPr>
                <w:webHidden/>
              </w:rPr>
              <w:tab/>
            </w:r>
            <w:r w:rsidR="00EE56B3">
              <w:rPr>
                <w:webHidden/>
              </w:rPr>
              <w:fldChar w:fldCharType="begin"/>
            </w:r>
            <w:r w:rsidR="00EE56B3">
              <w:rPr>
                <w:webHidden/>
              </w:rPr>
              <w:instrText xml:space="preserve"> PAGEREF _Toc48138908 \h </w:instrText>
            </w:r>
            <w:r w:rsidR="00EE56B3">
              <w:rPr>
                <w:webHidden/>
              </w:rPr>
            </w:r>
            <w:r w:rsidR="00EE56B3">
              <w:rPr>
                <w:webHidden/>
              </w:rPr>
              <w:fldChar w:fldCharType="separate"/>
            </w:r>
            <w:r w:rsidR="00EE56B3">
              <w:rPr>
                <w:webHidden/>
              </w:rPr>
              <w:t>63</w:t>
            </w:r>
            <w:r w:rsidR="00EE56B3">
              <w:rPr>
                <w:webHidden/>
              </w:rPr>
              <w:fldChar w:fldCharType="end"/>
            </w:r>
          </w:hyperlink>
        </w:p>
        <w:p w14:paraId="744472DE" w14:textId="0EE67ECA" w:rsidR="00EE56B3" w:rsidRDefault="00EA6B78">
          <w:pPr>
            <w:pStyle w:val="TOC1"/>
            <w:rPr>
              <w:rFonts w:asciiTheme="minorHAnsi" w:eastAsiaTheme="minorEastAsia" w:hAnsiTheme="minorHAnsi" w:cstheme="minorBidi"/>
              <w:b w:val="0"/>
              <w:bCs w:val="0"/>
              <w:lang w:eastAsia="en-US"/>
            </w:rPr>
          </w:pPr>
          <w:hyperlink w:anchor="_Toc48138909" w:history="1">
            <w:r w:rsidR="00EE56B3" w:rsidRPr="00897C23">
              <w:rPr>
                <w:rStyle w:val="Hyperlink"/>
              </w:rPr>
              <w:t>ASO – BUSINESS DISRUPTION AND STOP LOSS SUPPORT</w:t>
            </w:r>
            <w:r w:rsidR="00EE56B3">
              <w:rPr>
                <w:webHidden/>
              </w:rPr>
              <w:tab/>
            </w:r>
            <w:r w:rsidR="00EE56B3">
              <w:rPr>
                <w:webHidden/>
              </w:rPr>
              <w:fldChar w:fldCharType="begin"/>
            </w:r>
            <w:r w:rsidR="00EE56B3">
              <w:rPr>
                <w:webHidden/>
              </w:rPr>
              <w:instrText xml:space="preserve"> PAGEREF _Toc48138909 \h </w:instrText>
            </w:r>
            <w:r w:rsidR="00EE56B3">
              <w:rPr>
                <w:webHidden/>
              </w:rPr>
            </w:r>
            <w:r w:rsidR="00EE56B3">
              <w:rPr>
                <w:webHidden/>
              </w:rPr>
              <w:fldChar w:fldCharType="separate"/>
            </w:r>
            <w:r w:rsidR="00EE56B3">
              <w:rPr>
                <w:webHidden/>
              </w:rPr>
              <w:t>70</w:t>
            </w:r>
            <w:r w:rsidR="00EE56B3">
              <w:rPr>
                <w:webHidden/>
              </w:rPr>
              <w:fldChar w:fldCharType="end"/>
            </w:r>
          </w:hyperlink>
        </w:p>
        <w:p w14:paraId="00F7A6FD" w14:textId="7C957BAD" w:rsidR="00EE56B3" w:rsidRDefault="00EA6B78">
          <w:pPr>
            <w:pStyle w:val="TOC1"/>
            <w:rPr>
              <w:rFonts w:asciiTheme="minorHAnsi" w:eastAsiaTheme="minorEastAsia" w:hAnsiTheme="minorHAnsi" w:cstheme="minorBidi"/>
              <w:b w:val="0"/>
              <w:bCs w:val="0"/>
              <w:lang w:eastAsia="en-US"/>
            </w:rPr>
          </w:pPr>
          <w:hyperlink w:anchor="_Toc48138910" w:history="1">
            <w:r w:rsidR="00EE56B3" w:rsidRPr="00897C23">
              <w:rPr>
                <w:rStyle w:val="Hyperlink"/>
              </w:rPr>
              <w:t>FINANCIAL, BUSINESS CONTINUITY AND REPORTING</w:t>
            </w:r>
            <w:r w:rsidR="00EE56B3">
              <w:rPr>
                <w:webHidden/>
              </w:rPr>
              <w:tab/>
            </w:r>
            <w:r w:rsidR="00EE56B3">
              <w:rPr>
                <w:webHidden/>
              </w:rPr>
              <w:fldChar w:fldCharType="begin"/>
            </w:r>
            <w:r w:rsidR="00EE56B3">
              <w:rPr>
                <w:webHidden/>
              </w:rPr>
              <w:instrText xml:space="preserve"> PAGEREF _Toc48138910 \h </w:instrText>
            </w:r>
            <w:r w:rsidR="00EE56B3">
              <w:rPr>
                <w:webHidden/>
              </w:rPr>
            </w:r>
            <w:r w:rsidR="00EE56B3">
              <w:rPr>
                <w:webHidden/>
              </w:rPr>
              <w:fldChar w:fldCharType="separate"/>
            </w:r>
            <w:r w:rsidR="00EE56B3">
              <w:rPr>
                <w:webHidden/>
              </w:rPr>
              <w:t>76</w:t>
            </w:r>
            <w:r w:rsidR="00EE56B3">
              <w:rPr>
                <w:webHidden/>
              </w:rPr>
              <w:fldChar w:fldCharType="end"/>
            </w:r>
          </w:hyperlink>
        </w:p>
        <w:p w14:paraId="37CDE099" w14:textId="60B38E04" w:rsidR="00EE56B3" w:rsidRDefault="00EA6B78">
          <w:pPr>
            <w:pStyle w:val="TOC2"/>
            <w:tabs>
              <w:tab w:val="right" w:leader="dot" w:pos="9350"/>
            </w:tabs>
            <w:rPr>
              <w:noProof/>
              <w:lang w:eastAsia="en-US"/>
            </w:rPr>
          </w:pPr>
          <w:hyperlink w:anchor="_Toc48138911" w:history="1">
            <w:r w:rsidR="00EE56B3" w:rsidRPr="00897C23">
              <w:rPr>
                <w:rStyle w:val="Hyperlink"/>
                <w:rFonts w:eastAsia="Times New Roman"/>
                <w:noProof/>
              </w:rPr>
              <w:t>REPORTING</w:t>
            </w:r>
            <w:r w:rsidR="00EE56B3">
              <w:rPr>
                <w:noProof/>
                <w:webHidden/>
              </w:rPr>
              <w:tab/>
            </w:r>
            <w:r w:rsidR="00EE56B3">
              <w:rPr>
                <w:noProof/>
                <w:webHidden/>
              </w:rPr>
              <w:fldChar w:fldCharType="begin"/>
            </w:r>
            <w:r w:rsidR="00EE56B3">
              <w:rPr>
                <w:noProof/>
                <w:webHidden/>
              </w:rPr>
              <w:instrText xml:space="preserve"> PAGEREF _Toc48138911 \h </w:instrText>
            </w:r>
            <w:r w:rsidR="00EE56B3">
              <w:rPr>
                <w:noProof/>
                <w:webHidden/>
              </w:rPr>
            </w:r>
            <w:r w:rsidR="00EE56B3">
              <w:rPr>
                <w:noProof/>
                <w:webHidden/>
              </w:rPr>
              <w:fldChar w:fldCharType="separate"/>
            </w:r>
            <w:r w:rsidR="00EE56B3">
              <w:rPr>
                <w:noProof/>
                <w:webHidden/>
              </w:rPr>
              <w:t>79</w:t>
            </w:r>
            <w:r w:rsidR="00EE56B3">
              <w:rPr>
                <w:noProof/>
                <w:webHidden/>
              </w:rPr>
              <w:fldChar w:fldCharType="end"/>
            </w:r>
          </w:hyperlink>
        </w:p>
        <w:p w14:paraId="702E1942" w14:textId="66224801" w:rsidR="00EE56B3" w:rsidRDefault="00EA6B78">
          <w:pPr>
            <w:pStyle w:val="TOC1"/>
            <w:rPr>
              <w:rFonts w:asciiTheme="minorHAnsi" w:eastAsiaTheme="minorEastAsia" w:hAnsiTheme="minorHAnsi" w:cstheme="minorBidi"/>
              <w:b w:val="0"/>
              <w:bCs w:val="0"/>
              <w:lang w:eastAsia="en-US"/>
            </w:rPr>
          </w:pPr>
          <w:hyperlink w:anchor="_Toc48138912" w:history="1">
            <w:r w:rsidR="00EE56B3" w:rsidRPr="00897C23">
              <w:rPr>
                <w:rStyle w:val="Hyperlink"/>
                <w:rFonts w:eastAsia="Times New Roman"/>
              </w:rPr>
              <w:t>CLAIMS AND APPEALS</w:t>
            </w:r>
            <w:r w:rsidR="00EE56B3">
              <w:rPr>
                <w:webHidden/>
              </w:rPr>
              <w:tab/>
            </w:r>
            <w:r w:rsidR="00EE56B3">
              <w:rPr>
                <w:webHidden/>
              </w:rPr>
              <w:fldChar w:fldCharType="begin"/>
            </w:r>
            <w:r w:rsidR="00EE56B3">
              <w:rPr>
                <w:webHidden/>
              </w:rPr>
              <w:instrText xml:space="preserve"> PAGEREF _Toc48138912 \h </w:instrText>
            </w:r>
            <w:r w:rsidR="00EE56B3">
              <w:rPr>
                <w:webHidden/>
              </w:rPr>
            </w:r>
            <w:r w:rsidR="00EE56B3">
              <w:rPr>
                <w:webHidden/>
              </w:rPr>
              <w:fldChar w:fldCharType="separate"/>
            </w:r>
            <w:r w:rsidR="00EE56B3">
              <w:rPr>
                <w:webHidden/>
              </w:rPr>
              <w:t>81</w:t>
            </w:r>
            <w:r w:rsidR="00EE56B3">
              <w:rPr>
                <w:webHidden/>
              </w:rPr>
              <w:fldChar w:fldCharType="end"/>
            </w:r>
          </w:hyperlink>
        </w:p>
        <w:p w14:paraId="338BEFD0" w14:textId="426CD5CC" w:rsidR="00EE56B3" w:rsidRDefault="00EA6B78">
          <w:pPr>
            <w:pStyle w:val="TOC1"/>
            <w:rPr>
              <w:rFonts w:asciiTheme="minorHAnsi" w:eastAsiaTheme="minorEastAsia" w:hAnsiTheme="minorHAnsi" w:cstheme="minorBidi"/>
              <w:b w:val="0"/>
              <w:bCs w:val="0"/>
              <w:lang w:eastAsia="en-US"/>
            </w:rPr>
          </w:pPr>
          <w:hyperlink w:anchor="_Toc48138913" w:history="1">
            <w:r w:rsidR="00EE56B3" w:rsidRPr="00897C23">
              <w:rPr>
                <w:rStyle w:val="Hyperlink"/>
                <w:rFonts w:eastAsia="Times New Roman"/>
              </w:rPr>
              <w:t>PAYMENT INTEGRITY</w:t>
            </w:r>
            <w:r w:rsidR="00EE56B3">
              <w:rPr>
                <w:webHidden/>
              </w:rPr>
              <w:tab/>
            </w:r>
            <w:r w:rsidR="00EE56B3">
              <w:rPr>
                <w:webHidden/>
              </w:rPr>
              <w:fldChar w:fldCharType="begin"/>
            </w:r>
            <w:r w:rsidR="00EE56B3">
              <w:rPr>
                <w:webHidden/>
              </w:rPr>
              <w:instrText xml:space="preserve"> PAGEREF _Toc48138913 \h </w:instrText>
            </w:r>
            <w:r w:rsidR="00EE56B3">
              <w:rPr>
                <w:webHidden/>
              </w:rPr>
            </w:r>
            <w:r w:rsidR="00EE56B3">
              <w:rPr>
                <w:webHidden/>
              </w:rPr>
              <w:fldChar w:fldCharType="separate"/>
            </w:r>
            <w:r w:rsidR="00EE56B3">
              <w:rPr>
                <w:webHidden/>
              </w:rPr>
              <w:t>85</w:t>
            </w:r>
            <w:r w:rsidR="00EE56B3">
              <w:rPr>
                <w:webHidden/>
              </w:rPr>
              <w:fldChar w:fldCharType="end"/>
            </w:r>
          </w:hyperlink>
        </w:p>
        <w:p w14:paraId="1A7BDBB3" w14:textId="6FCAF06D" w:rsidR="00EE56B3" w:rsidRDefault="00EA6B78">
          <w:pPr>
            <w:pStyle w:val="TOC1"/>
            <w:rPr>
              <w:rFonts w:asciiTheme="minorHAnsi" w:eastAsiaTheme="minorEastAsia" w:hAnsiTheme="minorHAnsi" w:cstheme="minorBidi"/>
              <w:b w:val="0"/>
              <w:bCs w:val="0"/>
              <w:lang w:eastAsia="en-US"/>
            </w:rPr>
          </w:pPr>
          <w:hyperlink w:anchor="_Toc48138914" w:history="1">
            <w:r w:rsidR="00EE56B3" w:rsidRPr="00897C23">
              <w:rPr>
                <w:rStyle w:val="Hyperlink"/>
              </w:rPr>
              <w:t>FSA, HRA, HSA ACCOUNTS</w:t>
            </w:r>
            <w:r w:rsidR="00EE56B3">
              <w:rPr>
                <w:webHidden/>
              </w:rPr>
              <w:tab/>
            </w:r>
            <w:r w:rsidR="00EE56B3">
              <w:rPr>
                <w:webHidden/>
              </w:rPr>
              <w:fldChar w:fldCharType="begin"/>
            </w:r>
            <w:r w:rsidR="00EE56B3">
              <w:rPr>
                <w:webHidden/>
              </w:rPr>
              <w:instrText xml:space="preserve"> PAGEREF _Toc48138914 \h </w:instrText>
            </w:r>
            <w:r w:rsidR="00EE56B3">
              <w:rPr>
                <w:webHidden/>
              </w:rPr>
            </w:r>
            <w:r w:rsidR="00EE56B3">
              <w:rPr>
                <w:webHidden/>
              </w:rPr>
              <w:fldChar w:fldCharType="separate"/>
            </w:r>
            <w:r w:rsidR="00EE56B3">
              <w:rPr>
                <w:webHidden/>
              </w:rPr>
              <w:t>87</w:t>
            </w:r>
            <w:r w:rsidR="00EE56B3">
              <w:rPr>
                <w:webHidden/>
              </w:rPr>
              <w:fldChar w:fldCharType="end"/>
            </w:r>
          </w:hyperlink>
        </w:p>
        <w:p w14:paraId="1CA83367" w14:textId="0C9489E1" w:rsidR="00EE56B3" w:rsidRDefault="00EA6B78">
          <w:pPr>
            <w:pStyle w:val="TOC1"/>
            <w:rPr>
              <w:rFonts w:asciiTheme="minorHAnsi" w:eastAsiaTheme="minorEastAsia" w:hAnsiTheme="minorHAnsi" w:cstheme="minorBidi"/>
              <w:b w:val="0"/>
              <w:bCs w:val="0"/>
              <w:lang w:eastAsia="en-US"/>
            </w:rPr>
          </w:pPr>
          <w:hyperlink w:anchor="_Toc48138915" w:history="1">
            <w:r w:rsidR="00EE56B3" w:rsidRPr="00897C23">
              <w:rPr>
                <w:rStyle w:val="Hyperlink"/>
              </w:rPr>
              <w:t>SPECIALTY — DENTAL, VISION, FINANCIAL PROTECTION</w:t>
            </w:r>
            <w:r w:rsidR="00EE56B3">
              <w:rPr>
                <w:webHidden/>
              </w:rPr>
              <w:tab/>
            </w:r>
            <w:r w:rsidR="00EE56B3">
              <w:rPr>
                <w:webHidden/>
              </w:rPr>
              <w:fldChar w:fldCharType="begin"/>
            </w:r>
            <w:r w:rsidR="00EE56B3">
              <w:rPr>
                <w:webHidden/>
              </w:rPr>
              <w:instrText xml:space="preserve"> PAGEREF _Toc48138915 \h </w:instrText>
            </w:r>
            <w:r w:rsidR="00EE56B3">
              <w:rPr>
                <w:webHidden/>
              </w:rPr>
            </w:r>
            <w:r w:rsidR="00EE56B3">
              <w:rPr>
                <w:webHidden/>
              </w:rPr>
              <w:fldChar w:fldCharType="separate"/>
            </w:r>
            <w:r w:rsidR="00EE56B3">
              <w:rPr>
                <w:webHidden/>
              </w:rPr>
              <w:t>95</w:t>
            </w:r>
            <w:r w:rsidR="00EE56B3">
              <w:rPr>
                <w:webHidden/>
              </w:rPr>
              <w:fldChar w:fldCharType="end"/>
            </w:r>
          </w:hyperlink>
        </w:p>
        <w:p w14:paraId="7BC8B3EE" w14:textId="3A735AEF" w:rsidR="00EE56B3" w:rsidRDefault="00EA6B78">
          <w:pPr>
            <w:pStyle w:val="TOC2"/>
            <w:tabs>
              <w:tab w:val="right" w:leader="dot" w:pos="9350"/>
            </w:tabs>
            <w:rPr>
              <w:noProof/>
              <w:lang w:eastAsia="en-US"/>
            </w:rPr>
          </w:pPr>
          <w:hyperlink w:anchor="_Toc48138916" w:history="1">
            <w:r w:rsidR="00EE56B3" w:rsidRPr="00897C23">
              <w:rPr>
                <w:rStyle w:val="Hyperlink"/>
                <w:noProof/>
              </w:rPr>
              <w:t>FINANCIAL PROTECTION</w:t>
            </w:r>
            <w:r w:rsidR="00EE56B3">
              <w:rPr>
                <w:noProof/>
                <w:webHidden/>
              </w:rPr>
              <w:tab/>
            </w:r>
            <w:r w:rsidR="00EE56B3">
              <w:rPr>
                <w:noProof/>
                <w:webHidden/>
              </w:rPr>
              <w:fldChar w:fldCharType="begin"/>
            </w:r>
            <w:r w:rsidR="00EE56B3">
              <w:rPr>
                <w:noProof/>
                <w:webHidden/>
              </w:rPr>
              <w:instrText xml:space="preserve"> PAGEREF _Toc48138916 \h </w:instrText>
            </w:r>
            <w:r w:rsidR="00EE56B3">
              <w:rPr>
                <w:noProof/>
                <w:webHidden/>
              </w:rPr>
            </w:r>
            <w:r w:rsidR="00EE56B3">
              <w:rPr>
                <w:noProof/>
                <w:webHidden/>
              </w:rPr>
              <w:fldChar w:fldCharType="separate"/>
            </w:r>
            <w:r w:rsidR="00EE56B3">
              <w:rPr>
                <w:noProof/>
                <w:webHidden/>
              </w:rPr>
              <w:t>96</w:t>
            </w:r>
            <w:r w:rsidR="00EE56B3">
              <w:rPr>
                <w:noProof/>
                <w:webHidden/>
              </w:rPr>
              <w:fldChar w:fldCharType="end"/>
            </w:r>
          </w:hyperlink>
        </w:p>
        <w:p w14:paraId="5DABB688" w14:textId="20564EBC" w:rsidR="00EE56B3" w:rsidRDefault="00EA6B78">
          <w:pPr>
            <w:pStyle w:val="TOC2"/>
            <w:tabs>
              <w:tab w:val="right" w:leader="dot" w:pos="9350"/>
            </w:tabs>
            <w:rPr>
              <w:noProof/>
              <w:lang w:eastAsia="en-US"/>
            </w:rPr>
          </w:pPr>
          <w:hyperlink w:anchor="_Toc48138917" w:history="1">
            <w:r w:rsidR="00EE56B3" w:rsidRPr="00897C23">
              <w:rPr>
                <w:rStyle w:val="Hyperlink"/>
                <w:rFonts w:eastAsia="Calibri"/>
                <w:noProof/>
              </w:rPr>
              <w:t>DENTAL AND VISION</w:t>
            </w:r>
            <w:r w:rsidR="00EE56B3">
              <w:rPr>
                <w:noProof/>
                <w:webHidden/>
              </w:rPr>
              <w:tab/>
            </w:r>
            <w:r w:rsidR="00EE56B3">
              <w:rPr>
                <w:noProof/>
                <w:webHidden/>
              </w:rPr>
              <w:fldChar w:fldCharType="begin"/>
            </w:r>
            <w:r w:rsidR="00EE56B3">
              <w:rPr>
                <w:noProof/>
                <w:webHidden/>
              </w:rPr>
              <w:instrText xml:space="preserve"> PAGEREF _Toc48138917 \h </w:instrText>
            </w:r>
            <w:r w:rsidR="00EE56B3">
              <w:rPr>
                <w:noProof/>
                <w:webHidden/>
              </w:rPr>
            </w:r>
            <w:r w:rsidR="00EE56B3">
              <w:rPr>
                <w:noProof/>
                <w:webHidden/>
              </w:rPr>
              <w:fldChar w:fldCharType="separate"/>
            </w:r>
            <w:r w:rsidR="00EE56B3">
              <w:rPr>
                <w:noProof/>
                <w:webHidden/>
              </w:rPr>
              <w:t>101</w:t>
            </w:r>
            <w:r w:rsidR="00EE56B3">
              <w:rPr>
                <w:noProof/>
                <w:webHidden/>
              </w:rPr>
              <w:fldChar w:fldCharType="end"/>
            </w:r>
          </w:hyperlink>
        </w:p>
        <w:p w14:paraId="1F867007" w14:textId="04CF7327" w:rsidR="00EE56B3" w:rsidRDefault="00EA6B78">
          <w:pPr>
            <w:pStyle w:val="TOC1"/>
            <w:rPr>
              <w:rFonts w:asciiTheme="minorHAnsi" w:eastAsiaTheme="minorEastAsia" w:hAnsiTheme="minorHAnsi" w:cstheme="minorBidi"/>
              <w:b w:val="0"/>
              <w:bCs w:val="0"/>
              <w:lang w:eastAsia="en-US"/>
            </w:rPr>
          </w:pPr>
          <w:hyperlink w:anchor="_Toc48138918" w:history="1">
            <w:r w:rsidR="00EE56B3" w:rsidRPr="00897C23">
              <w:rPr>
                <w:rStyle w:val="Hyperlink"/>
              </w:rPr>
              <w:t>ALL SAVERS</w:t>
            </w:r>
            <w:r w:rsidR="00EE56B3">
              <w:rPr>
                <w:webHidden/>
              </w:rPr>
              <w:tab/>
            </w:r>
            <w:r w:rsidR="00EE56B3">
              <w:rPr>
                <w:webHidden/>
              </w:rPr>
              <w:fldChar w:fldCharType="begin"/>
            </w:r>
            <w:r w:rsidR="00EE56B3">
              <w:rPr>
                <w:webHidden/>
              </w:rPr>
              <w:instrText xml:space="preserve"> PAGEREF _Toc48138918 \h </w:instrText>
            </w:r>
            <w:r w:rsidR="00EE56B3">
              <w:rPr>
                <w:webHidden/>
              </w:rPr>
            </w:r>
            <w:r w:rsidR="00EE56B3">
              <w:rPr>
                <w:webHidden/>
              </w:rPr>
              <w:fldChar w:fldCharType="separate"/>
            </w:r>
            <w:r w:rsidR="00EE56B3">
              <w:rPr>
                <w:webHidden/>
              </w:rPr>
              <w:t>105</w:t>
            </w:r>
            <w:r w:rsidR="00EE56B3">
              <w:rPr>
                <w:webHidden/>
              </w:rPr>
              <w:fldChar w:fldCharType="end"/>
            </w:r>
          </w:hyperlink>
        </w:p>
        <w:p w14:paraId="0384703F" w14:textId="72AC2235" w:rsidR="00EE56B3" w:rsidRDefault="00EA6B78">
          <w:pPr>
            <w:pStyle w:val="TOC1"/>
            <w:rPr>
              <w:rFonts w:asciiTheme="minorHAnsi" w:eastAsiaTheme="minorEastAsia" w:hAnsiTheme="minorHAnsi" w:cstheme="minorBidi"/>
              <w:b w:val="0"/>
              <w:bCs w:val="0"/>
              <w:lang w:eastAsia="en-US"/>
            </w:rPr>
          </w:pPr>
          <w:hyperlink w:anchor="_Toc48138919" w:history="1">
            <w:r w:rsidR="00EE56B3" w:rsidRPr="00897C23">
              <w:rPr>
                <w:rStyle w:val="Hyperlink"/>
              </w:rPr>
              <w:t>UNITEDHEALTHCARE COMBATING COVID-19</w:t>
            </w:r>
            <w:r w:rsidR="00EE56B3">
              <w:rPr>
                <w:webHidden/>
              </w:rPr>
              <w:tab/>
            </w:r>
            <w:r w:rsidR="00EE56B3">
              <w:rPr>
                <w:webHidden/>
              </w:rPr>
              <w:fldChar w:fldCharType="begin"/>
            </w:r>
            <w:r w:rsidR="00EE56B3">
              <w:rPr>
                <w:webHidden/>
              </w:rPr>
              <w:instrText xml:space="preserve"> PAGEREF _Toc48138919 \h </w:instrText>
            </w:r>
            <w:r w:rsidR="00EE56B3">
              <w:rPr>
                <w:webHidden/>
              </w:rPr>
            </w:r>
            <w:r w:rsidR="00EE56B3">
              <w:rPr>
                <w:webHidden/>
              </w:rPr>
              <w:fldChar w:fldCharType="separate"/>
            </w:r>
            <w:r w:rsidR="00EE56B3">
              <w:rPr>
                <w:webHidden/>
              </w:rPr>
              <w:t>110</w:t>
            </w:r>
            <w:r w:rsidR="00EE56B3">
              <w:rPr>
                <w:webHidden/>
              </w:rPr>
              <w:fldChar w:fldCharType="end"/>
            </w:r>
          </w:hyperlink>
        </w:p>
        <w:p w14:paraId="1010EEED" w14:textId="6437DCED" w:rsidR="004B33D2" w:rsidRDefault="004B33D2" w:rsidP="00A779CB">
          <w:pPr>
            <w:spacing w:before="60" w:after="0" w:line="240" w:lineRule="auto"/>
          </w:pPr>
          <w:r w:rsidRPr="00A779CB">
            <w:rPr>
              <w:rFonts w:ascii="UHC Sans Medium" w:hAnsi="UHC Sans Medium"/>
              <w:b/>
              <w:noProof/>
              <w:sz w:val="20"/>
              <w:szCs w:val="20"/>
            </w:rPr>
            <w:fldChar w:fldCharType="end"/>
          </w:r>
        </w:p>
      </w:sdtContent>
    </w:sdt>
    <w:p w14:paraId="74AAA81A" w14:textId="77777777" w:rsidR="003058C6" w:rsidRPr="00753D37" w:rsidRDefault="00753D37" w:rsidP="00B97A01">
      <w:pPr>
        <w:pStyle w:val="Heading1"/>
      </w:pPr>
      <w:r w:rsidRPr="00753D37">
        <w:rPr>
          <w:rFonts w:ascii="UHC Sans Medium" w:hAnsi="UHC Sans Medium" w:cs="Arial"/>
          <w:color w:val="00B0F0"/>
        </w:rPr>
        <w:br w:type="page"/>
      </w:r>
      <w:bookmarkStart w:id="2" w:name="_top"/>
      <w:bookmarkStart w:id="3" w:name="_KEY_RESOURCES_–"/>
      <w:bookmarkStart w:id="4" w:name="_Toc48138889"/>
      <w:bookmarkStart w:id="5" w:name="_Hlk40368769"/>
      <w:bookmarkStart w:id="6" w:name="_Hlk41055168"/>
      <w:bookmarkEnd w:id="2"/>
      <w:bookmarkEnd w:id="3"/>
      <w:r w:rsidR="00695516">
        <w:lastRenderedPageBreak/>
        <w:t>KE</w:t>
      </w:r>
      <w:r w:rsidR="003058C6" w:rsidRPr="00753D37">
        <w:t>Y RESOURCES – COVID-19</w:t>
      </w:r>
      <w:bookmarkEnd w:id="4"/>
    </w:p>
    <w:p w14:paraId="53C73885" w14:textId="2A2BF30A" w:rsidR="00A73FE9" w:rsidRPr="00A73FE9" w:rsidRDefault="00A73FE9"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Cs/>
          <w:color w:val="C00000"/>
        </w:rPr>
      </w:pPr>
      <w:bookmarkStart w:id="7" w:name="_Hlk42172348"/>
      <w:r w:rsidRPr="00A73FE9">
        <w:rPr>
          <w:rFonts w:ascii="UHC Sans Medium" w:hAnsi="UHC Sans Medium" w:cs="Arial"/>
          <w:bCs/>
          <w:color w:val="1F497D" w:themeColor="text2"/>
        </w:rPr>
        <w:t xml:space="preserve">UnitedHealthcare </w:t>
      </w:r>
      <w:hyperlink r:id="rId9" w:history="1">
        <w:r w:rsidRPr="00A73FE9">
          <w:rPr>
            <w:rStyle w:val="Hyperlink"/>
            <w:rFonts w:ascii="UHC Sans Medium" w:hAnsi="UHC Sans Medium" w:cs="Arial"/>
            <w:bCs/>
          </w:rPr>
          <w:t>Summary of COVID-19 dates</w:t>
        </w:r>
      </w:hyperlink>
      <w:r w:rsidRPr="00A73FE9">
        <w:rPr>
          <w:rFonts w:ascii="UHC Sans Medium" w:hAnsi="UHC Sans Medium" w:cs="Arial"/>
          <w:bCs/>
          <w:color w:val="1F497D" w:themeColor="text2"/>
        </w:rPr>
        <w:t xml:space="preserve"> on uhc.provider.com</w:t>
      </w:r>
      <w:r>
        <w:rPr>
          <w:rFonts w:ascii="UHC Sans Medium" w:hAnsi="UHC Sans Medium" w:cs="Arial"/>
          <w:bCs/>
          <w:color w:val="1F497D" w:themeColor="text2"/>
        </w:rPr>
        <w:t xml:space="preserve"> </w:t>
      </w:r>
      <w:r w:rsidRPr="00731665">
        <w:rPr>
          <w:rFonts w:ascii="UHC Sans Medium" w:hAnsi="UHC Sans Medium" w:cs="Arial"/>
          <w:b/>
          <w:color w:val="C00000"/>
        </w:rPr>
        <w:t>New 6/5</w:t>
      </w:r>
      <w:bookmarkEnd w:id="7"/>
    </w:p>
    <w:p w14:paraId="5705ED5A" w14:textId="277F186F" w:rsidR="00915D66" w:rsidRPr="00731665" w:rsidRDefault="00EA6B7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hyperlink r:id="rId10" w:history="1">
        <w:r w:rsidR="00915D66" w:rsidRPr="00915D66">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r w:rsidR="00915D66" w:rsidRPr="00915D66">
        <w:rPr>
          <w:rFonts w:ascii="UHC Sans Medium" w:eastAsia="UHC Sans" w:hAnsi="UHC Sans Medium" w:cs="Calibri"/>
          <w:color w:val="000000"/>
          <w:sz w:val="20"/>
          <w:szCs w:val="20"/>
        </w:rPr>
        <w:t xml:space="preserve"> </w:t>
      </w:r>
    </w:p>
    <w:p w14:paraId="51FFDB84" w14:textId="0A14B239" w:rsidR="004057A2" w:rsidRPr="00FC3418" w:rsidRDefault="00EA6B7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11"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5F952A59" w14:textId="6BA802C4" w:rsidR="00FC3418" w:rsidRPr="004245B4" w:rsidRDefault="00FC341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r>
        <w:rPr>
          <w:rFonts w:ascii="UHC Sans Medium" w:hAnsi="UHC Sans Medium"/>
        </w:rPr>
        <w:t xml:space="preserve">Families First Act and CARES Act </w:t>
      </w:r>
      <w:hyperlink r:id="rId12" w:history="1">
        <w:r w:rsidRPr="00FC3418">
          <w:rPr>
            <w:rStyle w:val="Hyperlink"/>
            <w:rFonts w:ascii="UHC Sans Medium" w:hAnsi="UHC Sans Medium"/>
          </w:rPr>
          <w:t>FAQ</w:t>
        </w:r>
      </w:hyperlink>
      <w:r>
        <w:rPr>
          <w:rFonts w:ascii="UHC Sans Medium" w:hAnsi="UHC Sans Medium"/>
        </w:rPr>
        <w:t xml:space="preserve"> </w:t>
      </w:r>
    </w:p>
    <w:p w14:paraId="57FF1751" w14:textId="59966D33" w:rsidR="004245B4" w:rsidRPr="004245B4" w:rsidRDefault="004245B4" w:rsidP="004057A2">
      <w:pPr>
        <w:pStyle w:val="ListParagraph"/>
        <w:numPr>
          <w:ilvl w:val="0"/>
          <w:numId w:val="1"/>
        </w:numPr>
        <w:tabs>
          <w:tab w:val="left" w:pos="270"/>
        </w:tabs>
        <w:spacing w:before="120" w:after="0" w:line="240" w:lineRule="auto"/>
        <w:ind w:left="270" w:hanging="270"/>
        <w:contextualSpacing w:val="0"/>
        <w:rPr>
          <w:rFonts w:asciiTheme="majorHAnsi" w:hAnsiTheme="majorHAnsi" w:cs="Arial"/>
          <w:b/>
          <w:bCs/>
          <w:color w:val="C00000"/>
        </w:rPr>
      </w:pPr>
      <w:r w:rsidRPr="004245B4">
        <w:rPr>
          <w:rFonts w:ascii="Arial" w:eastAsia="Calibri" w:hAnsi="Arial" w:cs="Arial"/>
          <w:sz w:val="20"/>
          <w:szCs w:val="20"/>
        </w:rPr>
        <w:t>FAQ guidance (</w:t>
      </w:r>
      <w:hyperlink r:id="rId13" w:history="1">
        <w:r w:rsidRPr="004245B4">
          <w:rPr>
            <w:rFonts w:ascii="Arial" w:eastAsia="Calibri" w:hAnsi="Arial" w:cs="Arial"/>
            <w:color w:val="003266"/>
            <w:sz w:val="20"/>
            <w:szCs w:val="20"/>
            <w:u w:val="single"/>
          </w:rPr>
          <w:t>ACA FAQs Part 43</w:t>
        </w:r>
      </w:hyperlink>
      <w:r w:rsidRPr="004245B4">
        <w:rPr>
          <w:rFonts w:ascii="Arial" w:eastAsia="Calibri" w:hAnsi="Arial" w:cs="Arial"/>
          <w:sz w:val="20"/>
          <w:szCs w:val="20"/>
        </w:rPr>
        <w:t>)</w:t>
      </w:r>
      <w:r>
        <w:rPr>
          <w:rFonts w:ascii="Arial" w:eastAsia="Calibri" w:hAnsi="Arial" w:cs="Arial"/>
          <w:sz w:val="20"/>
          <w:szCs w:val="20"/>
        </w:rPr>
        <w:t xml:space="preserve"> </w:t>
      </w:r>
      <w:r w:rsidRPr="004245B4">
        <w:rPr>
          <w:rFonts w:asciiTheme="majorHAnsi" w:eastAsia="Calibri" w:hAnsiTheme="majorHAnsi" w:cs="Arial"/>
          <w:b/>
          <w:bCs/>
          <w:color w:val="C00000"/>
        </w:rPr>
        <w:t>New 7/20</w:t>
      </w:r>
    </w:p>
    <w:p w14:paraId="78867889" w14:textId="59856E6C" w:rsidR="00390EE7" w:rsidRPr="001A2F70" w:rsidRDefault="00EA6B78" w:rsidP="00390EE7">
      <w:pPr>
        <w:pStyle w:val="ListParagraph"/>
        <w:numPr>
          <w:ilvl w:val="0"/>
          <w:numId w:val="1"/>
        </w:numPr>
        <w:tabs>
          <w:tab w:val="left" w:pos="270"/>
        </w:tabs>
        <w:spacing w:before="60" w:after="0" w:line="240" w:lineRule="auto"/>
        <w:ind w:left="450" w:hanging="450"/>
        <w:contextualSpacing w:val="0"/>
        <w:rPr>
          <w:rFonts w:ascii="UHC Sans Medium" w:hAnsi="UHC Sans Medium"/>
          <w:sz w:val="20"/>
          <w:szCs w:val="20"/>
        </w:rPr>
      </w:pPr>
      <w:hyperlink r:id="rId14" w:history="1">
        <w:r w:rsidR="00390EE7" w:rsidRPr="001A2F70">
          <w:rPr>
            <w:rStyle w:val="Hyperlink"/>
            <w:rFonts w:ascii="UHC Sans Medium" w:hAnsi="UHC Sans Medium"/>
            <w:sz w:val="20"/>
            <w:szCs w:val="20"/>
          </w:rPr>
          <w:t>FDA Fact Sheet</w:t>
        </w:r>
      </w:hyperlink>
      <w:r w:rsidR="00390EE7" w:rsidRPr="001A2F70">
        <w:rPr>
          <w:rFonts w:ascii="UHC Sans Medium" w:hAnsi="UHC Sans Medium"/>
          <w:sz w:val="20"/>
          <w:szCs w:val="20"/>
        </w:rPr>
        <w:t xml:space="preserve"> Serological Test for Antibodies</w:t>
      </w:r>
      <w:r w:rsidR="00390EE7">
        <w:rPr>
          <w:rFonts w:ascii="UHC Sans Medium" w:hAnsi="UHC Sans Medium"/>
          <w:sz w:val="20"/>
          <w:szCs w:val="20"/>
        </w:rPr>
        <w:t xml:space="preserve"> and </w:t>
      </w:r>
      <w:hyperlink r:id="rId15" w:anchor="serology" w:history="1">
        <w:r w:rsidR="00390EE7" w:rsidRPr="00665943">
          <w:rPr>
            <w:rStyle w:val="Hyperlink"/>
            <w:rFonts w:ascii="UHC Sans Medium" w:hAnsi="UHC Sans Medium"/>
            <w:sz w:val="20"/>
            <w:szCs w:val="20"/>
          </w:rPr>
          <w:t>FDA Diagnostic Testing FAQs</w:t>
        </w:r>
      </w:hyperlink>
      <w:r w:rsidR="00390EE7">
        <w:rPr>
          <w:rFonts w:ascii="UHC Sans Medium" w:hAnsi="UHC Sans Medium"/>
          <w:sz w:val="20"/>
          <w:szCs w:val="20"/>
        </w:rPr>
        <w:t xml:space="preserve"> </w:t>
      </w:r>
    </w:p>
    <w:p w14:paraId="59CB28AA"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6" w:history="1">
        <w:r w:rsidRPr="00BA569B">
          <w:rPr>
            <w:rStyle w:val="Hyperlink"/>
            <w:rFonts w:ascii="UHC Sans Medium" w:hAnsi="UHC Sans Medium"/>
          </w:rPr>
          <w:t>Coronavirus Resources</w:t>
        </w:r>
      </w:hyperlink>
    </w:p>
    <w:p w14:paraId="61E3D633" w14:textId="77777777" w:rsidR="004057A2" w:rsidRPr="004057A2" w:rsidRDefault="00EA6B78"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7" w:history="1">
        <w:r w:rsidR="003058C6" w:rsidRPr="004057A2">
          <w:rPr>
            <w:rStyle w:val="Hyperlink"/>
            <w:rFonts w:ascii="UHC Sans Medium" w:hAnsi="UHC Sans Medium"/>
          </w:rPr>
          <w:t>CDC Travel recommendations</w:t>
        </w:r>
      </w:hyperlink>
    </w:p>
    <w:p w14:paraId="7C9D5790"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18" w:history="1">
        <w:r w:rsidR="003058C6" w:rsidRPr="004057A2">
          <w:rPr>
            <w:rStyle w:val="Hyperlink"/>
            <w:rFonts w:ascii="UHC Sans Medium" w:hAnsi="UHC Sans Medium"/>
          </w:rPr>
          <w:t>COVID-19 FAQ</w:t>
        </w:r>
      </w:hyperlink>
    </w:p>
    <w:p w14:paraId="3B3524E0" w14:textId="77777777" w:rsidR="004057A2" w:rsidRPr="004057A2" w:rsidRDefault="00EA6B78"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9" w:history="1">
        <w:r w:rsidR="003058C6" w:rsidRPr="004057A2">
          <w:rPr>
            <w:rStyle w:val="Hyperlink"/>
            <w:rFonts w:ascii="UHC Sans Medium" w:hAnsi="UHC Sans Medium" w:cs="Arial"/>
          </w:rPr>
          <w:t>IRS Notice on High Deductible Plans with HSA</w:t>
        </w:r>
      </w:hyperlink>
    </w:p>
    <w:p w14:paraId="00D47F11" w14:textId="2AFCA418" w:rsidR="00556FEB" w:rsidRDefault="00EA6B78"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20" w:history="1">
        <w:r w:rsidR="00DC115A" w:rsidRPr="004057A2">
          <w:rPr>
            <w:rStyle w:val="Hyperlink"/>
            <w:rFonts w:ascii="UHC Sans Medium" w:hAnsi="UHC Sans Medium"/>
          </w:rPr>
          <w:t>Family First Coronavirus Response Act (H.R. 6201)</w:t>
        </w:r>
      </w:hyperlink>
    </w:p>
    <w:bookmarkStart w:id="8" w:name="_Hlk46215697"/>
    <w:p w14:paraId="39300090" w14:textId="714C9FC2" w:rsidR="00A3197F" w:rsidRPr="00A3197F"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C00000"/>
          <w:u w:val="none"/>
        </w:rPr>
      </w:pPr>
      <w:r>
        <w:rPr>
          <w:rStyle w:val="Hyperlink"/>
          <w:rFonts w:ascii="UHC Sans Medium" w:hAnsi="UHC Sans Medium"/>
          <w:u w:val="none"/>
        </w:rPr>
        <w:fldChar w:fldCharType="begin"/>
      </w:r>
      <w:r>
        <w:rPr>
          <w:rStyle w:val="Hyperlink"/>
          <w:rFonts w:ascii="UHC Sans Medium" w:hAnsi="UHC Sans Medium"/>
          <w:u w:val="none"/>
        </w:rPr>
        <w:instrText xml:space="preserve"> HYPERLINK "https://www.buoyhealth.com/symptom-checker/?configuration=uhc_ei&amp;concern=coronavirus&amp;exitLinkName=buoy-symptom-checker" </w:instrText>
      </w:r>
      <w:r>
        <w:rPr>
          <w:rStyle w:val="Hyperlink"/>
          <w:rFonts w:ascii="UHC Sans Medium" w:hAnsi="UHC Sans Medium"/>
          <w:u w:val="none"/>
        </w:rPr>
        <w:fldChar w:fldCharType="separate"/>
      </w:r>
      <w:r w:rsidRPr="00A3197F">
        <w:rPr>
          <w:rStyle w:val="Hyperlink"/>
          <w:rFonts w:ascii="UHC Sans Medium" w:hAnsi="UHC Sans Medium"/>
        </w:rPr>
        <w:t>Symptom Checker</w:t>
      </w:r>
      <w:r>
        <w:rPr>
          <w:rStyle w:val="Hyperlink"/>
          <w:rFonts w:ascii="UHC Sans Medium" w:hAnsi="UHC Sans Medium"/>
          <w:u w:val="none"/>
        </w:rPr>
        <w:fldChar w:fldCharType="end"/>
      </w:r>
      <w:r>
        <w:rPr>
          <w:rStyle w:val="Hyperlink"/>
          <w:rFonts w:ascii="UHC Sans Medium" w:hAnsi="UHC Sans Medium"/>
          <w:u w:val="none"/>
        </w:rPr>
        <w:t xml:space="preserve"> </w:t>
      </w:r>
      <w:r w:rsidRPr="00A3197F">
        <w:rPr>
          <w:rStyle w:val="Hyperlink"/>
          <w:rFonts w:ascii="UHC Sans Medium" w:hAnsi="UHC Sans Medium"/>
          <w:color w:val="C00000"/>
          <w:u w:val="none"/>
        </w:rPr>
        <w:t>Update 7/22</w:t>
      </w:r>
    </w:p>
    <w:bookmarkEnd w:id="8"/>
    <w:p w14:paraId="731B72E8" w14:textId="6EE9F987" w:rsidR="00A12ADA" w:rsidRPr="00A12ADA"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u w:val="none"/>
        </w:rPr>
      </w:pPr>
      <w:r>
        <w:fldChar w:fldCharType="begin"/>
      </w:r>
      <w:r>
        <w:instrText xml:space="preserve"> HYPERLINK "https://covid19testcenterlocator.uhc.com/ctcl" \l "/CTC-Search" </w:instrText>
      </w:r>
      <w:r>
        <w:fldChar w:fldCharType="separate"/>
      </w:r>
      <w:r w:rsidR="00A12ADA" w:rsidRPr="00A12ADA">
        <w:rPr>
          <w:rStyle w:val="Hyperlink"/>
          <w:rFonts w:ascii="UHC Sans Medium" w:hAnsi="UHC Sans Medium"/>
        </w:rPr>
        <w:t>Test Locator Tool</w:t>
      </w:r>
      <w:r>
        <w:rPr>
          <w:rStyle w:val="Hyperlink"/>
          <w:rFonts w:ascii="UHC Sans Medium" w:hAnsi="UHC Sans Medium"/>
        </w:rPr>
        <w:fldChar w:fldCharType="end"/>
      </w:r>
      <w:r w:rsidR="00A12ADA">
        <w:rPr>
          <w:rStyle w:val="Hyperlink"/>
          <w:rFonts w:ascii="UHC Sans Medium" w:hAnsi="UHC Sans Medium"/>
          <w:u w:val="none"/>
        </w:rPr>
        <w:t xml:space="preserve">  </w:t>
      </w:r>
    </w:p>
    <w:p w14:paraId="7F143646" w14:textId="21169726" w:rsidR="00334989" w:rsidRPr="00FC3418" w:rsidRDefault="00334989" w:rsidP="00334989">
      <w:pPr>
        <w:pStyle w:val="ListParagraph"/>
        <w:numPr>
          <w:ilvl w:val="0"/>
          <w:numId w:val="1"/>
        </w:numPr>
        <w:spacing w:before="60" w:after="0" w:line="240" w:lineRule="auto"/>
        <w:ind w:left="270" w:hanging="270"/>
        <w:contextualSpacing w:val="0"/>
        <w:rPr>
          <w:rFonts w:ascii="UHC Sans Medium" w:eastAsia="Times New Roman" w:hAnsi="UHC Sans Medium" w:cs="Arial"/>
          <w:b/>
          <w:bCs/>
          <w:color w:val="C00000"/>
        </w:rPr>
      </w:pPr>
      <w:r w:rsidRPr="00FC3418">
        <w:rPr>
          <w:rFonts w:ascii="UHC Sans Medium" w:eastAsia="Times New Roman" w:hAnsi="UHC Sans Medium" w:cs="Arial"/>
          <w:color w:val="000000"/>
        </w:rPr>
        <w:t>Emotional Support line 866-342-6892 available 24</w:t>
      </w:r>
      <w:r w:rsidRPr="004245B4">
        <w:rPr>
          <w:rFonts w:ascii="UHC Sans Medium" w:eastAsia="Times New Roman" w:hAnsi="UHC Sans Medium" w:cs="Arial"/>
          <w:color w:val="000000" w:themeColor="text1"/>
        </w:rPr>
        <w:t>/</w:t>
      </w:r>
      <w:r w:rsidRPr="004245B4">
        <w:rPr>
          <w:rFonts w:ascii="UHC Sans Medium" w:eastAsia="Times New Roman" w:hAnsi="UHC Sans Medium" w:cs="Arial"/>
          <w:b/>
          <w:bCs/>
          <w:color w:val="000000" w:themeColor="text1"/>
        </w:rPr>
        <w:t xml:space="preserve">7 </w:t>
      </w:r>
    </w:p>
    <w:p w14:paraId="45731AE2" w14:textId="77777777" w:rsidR="004057A2" w:rsidRPr="00FC3418" w:rsidRDefault="00EA6B78"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21" w:history="1">
        <w:r w:rsidR="00556FEB" w:rsidRPr="00FC3418">
          <w:rPr>
            <w:rStyle w:val="Hyperlink"/>
            <w:rFonts w:ascii="UHC Sans Medium" w:hAnsi="UHC Sans Medium"/>
          </w:rPr>
          <w:t>Sanvello press release</w:t>
        </w:r>
      </w:hyperlink>
      <w:r w:rsidR="00556FEB" w:rsidRPr="00FC3418">
        <w:rPr>
          <w:rStyle w:val="Hyperlink"/>
          <w:rFonts w:ascii="UHC Sans Medium" w:hAnsi="UHC Sans Medium"/>
          <w:color w:val="auto"/>
          <w:u w:val="none"/>
        </w:rPr>
        <w:t xml:space="preserve"> </w:t>
      </w:r>
    </w:p>
    <w:p w14:paraId="6BDB28E4" w14:textId="77777777" w:rsidR="004057A2" w:rsidRPr="00FC3418"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FC3418">
        <w:rPr>
          <w:rFonts w:ascii="UHC Sans Medium" w:eastAsia="Calibri" w:hAnsi="UHC Sans Medium" w:cs="Arial"/>
        </w:rPr>
        <w:t xml:space="preserve">External </w:t>
      </w:r>
      <w:hyperlink r:id="rId22" w:history="1">
        <w:r w:rsidRPr="00FC3418">
          <w:rPr>
            <w:rStyle w:val="Hyperlink"/>
            <w:rFonts w:ascii="UHC Sans Medium" w:eastAsia="Calibri" w:hAnsi="UHC Sans Medium" w:cs="Arial"/>
          </w:rPr>
          <w:t>ASO Options Guide</w:t>
        </w:r>
      </w:hyperlink>
      <w:r w:rsidRPr="00FC3418">
        <w:rPr>
          <w:rFonts w:ascii="UHC Sans Medium" w:eastAsia="Calibri" w:hAnsi="UHC Sans Medium" w:cs="Arial"/>
        </w:rPr>
        <w:t xml:space="preserve"> </w:t>
      </w:r>
    </w:p>
    <w:p w14:paraId="51BC9608" w14:textId="1EBAC947" w:rsidR="000D7004" w:rsidRPr="0071186E" w:rsidRDefault="000D7004"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000000" w:themeColor="text1"/>
        </w:rPr>
      </w:pPr>
      <w:r w:rsidRPr="000D7004">
        <w:rPr>
          <w:rFonts w:ascii="UHC Sans Medium" w:eastAsia="Calibri" w:hAnsi="UHC Sans Medium" w:cs="Arial"/>
          <w:color w:val="000000" w:themeColor="text1"/>
        </w:rPr>
        <w:t xml:space="preserve">UnitedHealthcare/OptumRx </w:t>
      </w:r>
      <w:hyperlink r:id="rId23"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p>
    <w:p w14:paraId="4AD49DA0" w14:textId="77777777" w:rsidR="0071186E" w:rsidRPr="00352F0B" w:rsidRDefault="0071186E"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C00000"/>
        </w:rPr>
      </w:pPr>
      <w:r w:rsidRPr="0071186E">
        <w:rPr>
          <w:rFonts w:ascii="UHC Sans Medium" w:eastAsia="Calibri" w:hAnsi="UHC Sans Medium" w:cs="Arial"/>
        </w:rPr>
        <w:t xml:space="preserve">DOJ Reporting COVID-19 suspected scams: Fraud Hotline </w:t>
      </w:r>
      <w:r w:rsidRPr="0071186E">
        <w:rPr>
          <w:rFonts w:ascii="UHC Sans Medium" w:eastAsia="Calibri" w:hAnsi="UHC Sans Medium" w:cs="Calibri"/>
        </w:rPr>
        <w:t xml:space="preserve">call </w:t>
      </w:r>
      <w:r w:rsidRPr="0071186E">
        <w:rPr>
          <w:rFonts w:ascii="UHC Sans Medium" w:eastAsia="Calibri" w:hAnsi="UHC Sans Medium" w:cs="Calibri"/>
          <w:b/>
          <w:bCs/>
        </w:rPr>
        <w:t>1-866-720-5721</w:t>
      </w:r>
      <w:r w:rsidRPr="0071186E">
        <w:rPr>
          <w:rFonts w:ascii="UHC Sans Medium" w:eastAsia="Calibri" w:hAnsi="UHC Sans Medium" w:cs="Calibri"/>
        </w:rPr>
        <w:t xml:space="preserve"> or email </w:t>
      </w:r>
      <w:hyperlink r:id="rId24" w:history="1">
        <w:r w:rsidRPr="0071186E">
          <w:rPr>
            <w:rFonts w:ascii="UHC Sans Medium" w:eastAsia="Calibri" w:hAnsi="UHC Sans Medium" w:cs="Calibri"/>
            <w:color w:val="0000FF"/>
            <w:u w:val="single"/>
          </w:rPr>
          <w:t>disaster@leo.gov</w:t>
        </w:r>
      </w:hyperlink>
      <w:r>
        <w:rPr>
          <w:rFonts w:ascii="UHC Sans Medium" w:eastAsia="Calibri" w:hAnsi="UHC Sans Medium" w:cs="Calibri"/>
        </w:rPr>
        <w:t xml:space="preserve">  </w:t>
      </w:r>
      <w:bookmarkStart w:id="9" w:name="_Hlk37850194"/>
    </w:p>
    <w:p w14:paraId="59AFF278" w14:textId="7EC86AF3" w:rsidR="00457C5F" w:rsidRPr="00457C5F" w:rsidRDefault="00EA6B78" w:rsidP="00457C5F">
      <w:pPr>
        <w:pStyle w:val="ListParagraph"/>
        <w:numPr>
          <w:ilvl w:val="0"/>
          <w:numId w:val="1"/>
        </w:numPr>
        <w:tabs>
          <w:tab w:val="left" w:pos="270"/>
        </w:tabs>
        <w:spacing w:before="120" w:after="0" w:line="240" w:lineRule="auto"/>
        <w:ind w:hanging="720"/>
        <w:contextualSpacing w:val="0"/>
        <w:rPr>
          <w:rFonts w:ascii="UHC Sans Medium" w:hAnsi="UHC Sans Medium"/>
          <w:color w:val="000000" w:themeColor="text1"/>
        </w:rPr>
      </w:pPr>
      <w:hyperlink r:id="rId25" w:anchor="LDTs" w:history="1">
        <w:r w:rsidR="00352F0B" w:rsidRPr="00457C5F">
          <w:rPr>
            <w:rFonts w:ascii="UHC Sans Medium" w:eastAsia="Calibri" w:hAnsi="UHC Sans Medium" w:cs="Arial"/>
            <w:color w:val="0000FF"/>
            <w:u w:val="single"/>
          </w:rPr>
          <w:t>FDA Approved Tests</w:t>
        </w:r>
      </w:hyperlink>
      <w:r w:rsidR="00352F0B" w:rsidRPr="00457C5F">
        <w:rPr>
          <w:rFonts w:ascii="UHC Sans Medium" w:eastAsia="Calibri" w:hAnsi="UHC Sans Medium" w:cs="Arial"/>
        </w:rPr>
        <w:t xml:space="preserve"> </w:t>
      </w:r>
    </w:p>
    <w:p w14:paraId="7CB81960" w14:textId="69BBFB63" w:rsidR="00731665" w:rsidRPr="00731665" w:rsidRDefault="00457C5F" w:rsidP="00731665">
      <w:pPr>
        <w:pStyle w:val="ListParagraph"/>
        <w:numPr>
          <w:ilvl w:val="0"/>
          <w:numId w:val="1"/>
        </w:numPr>
        <w:tabs>
          <w:tab w:val="left" w:pos="270"/>
        </w:tabs>
        <w:spacing w:before="120" w:after="0" w:line="240" w:lineRule="auto"/>
        <w:ind w:hanging="720"/>
        <w:contextualSpacing w:val="0"/>
        <w:rPr>
          <w:rFonts w:ascii="UHC Sans" w:hAnsi="UHC Sans"/>
          <w:sz w:val="32"/>
          <w:szCs w:val="32"/>
        </w:rPr>
      </w:pPr>
      <w:bookmarkStart w:id="10" w:name="_Hlk39586713"/>
      <w:r w:rsidRPr="00731665">
        <w:rPr>
          <w:rFonts w:ascii="UHC Sans Medium" w:eastAsia="Calibri" w:hAnsi="UHC Sans Medium" w:cs="Arial"/>
          <w:color w:val="000000" w:themeColor="text1"/>
        </w:rPr>
        <w:t xml:space="preserve">Back to Worksite Toolkit – </w:t>
      </w:r>
      <w:hyperlink r:id="rId26" w:history="1">
        <w:r w:rsidRPr="00731665">
          <w:rPr>
            <w:rFonts w:ascii="UHC Sans Medium" w:eastAsia="Times New Roman" w:hAnsi="UHC Sans Medium" w:cs="Arial"/>
            <w:color w:val="0000FF"/>
            <w:u w:val="single"/>
          </w:rPr>
          <w:t>Employer eServices</w:t>
        </w:r>
      </w:hyperlink>
      <w:r w:rsidRPr="00731665">
        <w:rPr>
          <w:rFonts w:ascii="UHC Sans Medium" w:eastAsia="Times New Roman" w:hAnsi="UHC Sans Medium" w:cs="Arial"/>
        </w:rPr>
        <w:t xml:space="preserve"> (EeS), </w:t>
      </w:r>
      <w:hyperlink r:id="rId27" w:history="1">
        <w:r w:rsidRPr="00731665">
          <w:rPr>
            <w:rFonts w:ascii="UHC Sans Medium" w:eastAsia="Times New Roman" w:hAnsi="UHC Sans Medium" w:cs="Arial"/>
            <w:color w:val="0000FF"/>
            <w:u w:val="single"/>
          </w:rPr>
          <w:t>United eServices</w:t>
        </w:r>
      </w:hyperlink>
      <w:r w:rsidRPr="00731665">
        <w:rPr>
          <w:rFonts w:ascii="UHC Sans Medium" w:eastAsia="Times New Roman" w:hAnsi="UHC Sans Medium" w:cs="Arial"/>
        </w:rPr>
        <w:t xml:space="preserve"> (UeS) </w:t>
      </w:r>
      <w:r w:rsidRPr="00731665">
        <w:rPr>
          <w:rFonts w:ascii="UHC Sans Medium" w:eastAsia="Calibri" w:hAnsi="UHC Sans Medium" w:cs="Arial"/>
          <w:color w:val="000000" w:themeColor="text1"/>
        </w:rPr>
        <w:t xml:space="preserve"> or other secure platform (UMR, All Savers, Sierra)</w:t>
      </w:r>
      <w:r w:rsidR="00B64A38" w:rsidRPr="00731665">
        <w:rPr>
          <w:rFonts w:ascii="UHC Sans Medium" w:eastAsia="Calibri" w:hAnsi="UHC Sans Medium" w:cs="Arial"/>
          <w:color w:val="000000" w:themeColor="text1"/>
        </w:rPr>
        <w:t xml:space="preserve"> </w:t>
      </w:r>
    </w:p>
    <w:p w14:paraId="1822F3C4" w14:textId="13B70673" w:rsidR="00731665" w:rsidRPr="001A5E3C" w:rsidRDefault="00EA6B78"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hyperlink r:id="rId28" w:history="1">
        <w:r w:rsidR="00731665">
          <w:rPr>
            <w:rStyle w:val="Hyperlink"/>
            <w:rFonts w:ascii="UHC Sans" w:eastAsia="Times New Roman" w:hAnsi="UHC Sans"/>
          </w:rPr>
          <w:t>FAQ: What You Should Know About COVID-19 and the ADA, the Rehabilitation Act, and Other EEO Laws</w:t>
        </w:r>
      </w:hyperlink>
      <w:r w:rsidR="00731665">
        <w:rPr>
          <w:rFonts w:ascii="UHC Sans" w:eastAsia="Times New Roman" w:hAnsi="UHC Sans"/>
        </w:rPr>
        <w:t xml:space="preserve">  </w:t>
      </w:r>
      <w:r w:rsidR="00731665" w:rsidRPr="00731665">
        <w:rPr>
          <w:rFonts w:ascii="UHC Sans" w:eastAsia="Times New Roman" w:hAnsi="UHC Sans"/>
          <w:b/>
          <w:bCs/>
          <w:color w:val="C00000"/>
        </w:rPr>
        <w:t>New 6/13</w:t>
      </w:r>
    </w:p>
    <w:bookmarkStart w:id="11" w:name="_Hlk43880224"/>
    <w:p w14:paraId="6F7F2618" w14:textId="15344B9F" w:rsidR="001A5E3C" w:rsidRPr="00731665" w:rsidRDefault="001A5E3C" w:rsidP="00731665">
      <w:pPr>
        <w:pStyle w:val="ListParagraph"/>
        <w:numPr>
          <w:ilvl w:val="0"/>
          <w:numId w:val="1"/>
        </w:numPr>
        <w:tabs>
          <w:tab w:val="left" w:pos="270"/>
        </w:tabs>
        <w:spacing w:before="120" w:after="0" w:line="240" w:lineRule="auto"/>
        <w:ind w:hanging="720"/>
        <w:contextualSpacing w:val="0"/>
        <w:rPr>
          <w:rStyle w:val="Hyperlink"/>
          <w:rFonts w:ascii="UHC Sans Medium" w:hAnsi="UHC Sans Medium"/>
          <w:b/>
          <w:bCs/>
          <w:color w:val="C00000"/>
          <w:u w:val="none"/>
        </w:rPr>
      </w:pPr>
      <w:r>
        <w:rPr>
          <w:rFonts w:ascii="UHC Sans" w:eastAsia="Times New Roman" w:hAnsi="UHC Sans"/>
          <w:color w:val="000000" w:themeColor="text1"/>
        </w:rPr>
        <w:fldChar w:fldCharType="begin"/>
      </w:r>
      <w:r>
        <w:rPr>
          <w:rFonts w:ascii="UHC Sans" w:eastAsia="Times New Roman" w:hAnsi="UHC Sans"/>
          <w:color w:val="000000" w:themeColor="text1"/>
        </w:rPr>
        <w:instrText xml:space="preserve"> HYPERLINK "https://www.phe.gov/emergency/news/healthactions/phe/Pages/default.aspx" </w:instrText>
      </w:r>
      <w:r>
        <w:rPr>
          <w:rFonts w:ascii="UHC Sans" w:eastAsia="Times New Roman" w:hAnsi="UHC Sans"/>
          <w:color w:val="000000" w:themeColor="text1"/>
        </w:rPr>
        <w:fldChar w:fldCharType="separate"/>
      </w:r>
      <w:r w:rsidRPr="001A5E3C">
        <w:rPr>
          <w:rStyle w:val="Hyperlink"/>
          <w:rFonts w:ascii="UHC Sans" w:eastAsia="Times New Roman" w:hAnsi="UHC Sans"/>
        </w:rPr>
        <w:t>National emergency guidance</w:t>
      </w:r>
      <w:r>
        <w:rPr>
          <w:rFonts w:ascii="UHC Sans" w:eastAsia="Times New Roman" w:hAnsi="UHC Sans"/>
          <w:color w:val="000000" w:themeColor="text1"/>
        </w:rPr>
        <w:fldChar w:fldCharType="end"/>
      </w:r>
      <w:r w:rsidRPr="001A5E3C">
        <w:rPr>
          <w:rFonts w:ascii="UHC Sans" w:eastAsia="Times New Roman" w:hAnsi="UHC Sans"/>
          <w:color w:val="000000" w:themeColor="text1"/>
        </w:rPr>
        <w:t xml:space="preserve"> and timing </w:t>
      </w:r>
      <w:r>
        <w:rPr>
          <w:rFonts w:ascii="UHC Sans" w:eastAsia="Times New Roman" w:hAnsi="UHC Sans"/>
          <w:b/>
          <w:bCs/>
          <w:color w:val="C00000"/>
        </w:rPr>
        <w:t>New 6/23</w:t>
      </w:r>
    </w:p>
    <w:bookmarkEnd w:id="5"/>
    <w:bookmarkEnd w:id="9"/>
    <w:bookmarkEnd w:id="10"/>
    <w:bookmarkEnd w:id="11"/>
    <w:p w14:paraId="67451C6D"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bookmarkEnd w:id="6"/>
    <w:p w14:paraId="61606E9E" w14:textId="7D13AE88"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4B808840" w14:textId="77777777" w:rsidR="00457C5F" w:rsidRPr="00842B36" w:rsidRDefault="00457C5F" w:rsidP="00457C5F">
      <w:pPr>
        <w:pStyle w:val="Heading1"/>
      </w:pPr>
      <w:bookmarkStart w:id="12" w:name="_Toc48138890"/>
      <w:bookmarkStart w:id="13" w:name="_Hlk37188370"/>
      <w:bookmarkStart w:id="14" w:name="_Hlk46753392"/>
      <w:bookmarkStart w:id="15" w:name="_Hlk37187478"/>
      <w:r>
        <w:lastRenderedPageBreak/>
        <w:t>FEDERAL GUIDANCE</w:t>
      </w:r>
      <w:bookmarkEnd w:id="12"/>
    </w:p>
    <w:p w14:paraId="1CF7EBD3" w14:textId="77777777" w:rsidR="00457C5F" w:rsidRDefault="00457C5F" w:rsidP="00457C5F"/>
    <w:p w14:paraId="6E1EB8B1" w14:textId="77777777" w:rsidR="00457C5F" w:rsidRPr="009E6665" w:rsidRDefault="00457C5F" w:rsidP="00457C5F">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p>
    <w:p w14:paraId="2BA0639A" w14:textId="77777777" w:rsidR="00457C5F" w:rsidRPr="009E6665" w:rsidRDefault="00457C5F" w:rsidP="00457C5F">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4319C3D1" w14:textId="77777777" w:rsidR="00457C5F" w:rsidRPr="009E6665" w:rsidRDefault="00457C5F" w:rsidP="004611D3">
      <w:pPr>
        <w:numPr>
          <w:ilvl w:val="0"/>
          <w:numId w:val="5"/>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Pr>
          <w:rFonts w:ascii="UHC Sans Medium" w:eastAsia="Calibri" w:hAnsi="UHC Sans Medium" w:cs="Times New Roman"/>
          <w:color w:val="000000"/>
        </w:rPr>
        <w:t xml:space="preserve">the COVID-19 diagnostic test and </w:t>
      </w:r>
      <w:r w:rsidRPr="009E6665">
        <w:rPr>
          <w:rFonts w:ascii="UHC Sans Medium" w:eastAsia="Calibri" w:hAnsi="UHC Sans Medium" w:cs="Times New Roman"/>
          <w:color w:val="000000"/>
        </w:rPr>
        <w:t xml:space="preserve">a </w:t>
      </w:r>
      <w:r>
        <w:rPr>
          <w:rFonts w:ascii="UHC Sans Medium" w:eastAsia="Calibri" w:hAnsi="UHC Sans Medium" w:cs="Times New Roman"/>
          <w:color w:val="000000"/>
        </w:rPr>
        <w:t xml:space="preserve">COVID testing-related </w:t>
      </w:r>
      <w:r w:rsidRPr="008C2D51">
        <w:rPr>
          <w:rFonts w:ascii="UHC Sans Medium" w:eastAsia="Calibri" w:hAnsi="UHC Sans Medium" w:cs="Times New Roman"/>
          <w:color w:val="000000"/>
        </w:rPr>
        <w:t>visit to order or administer the test.</w:t>
      </w:r>
      <w:r>
        <w:rPr>
          <w:rFonts w:ascii="UHC Sans Medium" w:eastAsia="Calibri" w:hAnsi="UHC Sans Medium" w:cs="Times New Roman"/>
          <w:color w:val="000000"/>
        </w:rPr>
        <w:t xml:space="preserve">  A testing related visit may occur </w:t>
      </w:r>
      <w:r w:rsidRPr="002F3406">
        <w:rPr>
          <w:rFonts w:ascii="UHC Sans Medium" w:eastAsia="Calibri" w:hAnsi="UHC Sans Medium" w:cs="Times New Roman"/>
          <w:color w:val="000000"/>
        </w:rPr>
        <w:t>in a health care provider’s office, an urgent care center, an emergency department or through a telehealth visit</w:t>
      </w:r>
      <w:r>
        <w:rPr>
          <w:rFonts w:ascii="UHC Sans Medium" w:eastAsia="Calibri" w:hAnsi="UHC Sans Medium" w:cs="Times New Roman"/>
          <w:color w:val="000000"/>
        </w:rPr>
        <w:t>.</w:t>
      </w:r>
      <w:r w:rsidRPr="002F3406" w:rsidDel="00BD2C81">
        <w:rPr>
          <w:rFonts w:ascii="UHC Sans Medium" w:eastAsia="Calibri" w:hAnsi="UHC Sans Medium" w:cs="Times New Roman"/>
          <w:color w:val="000000"/>
        </w:rPr>
        <w:t xml:space="preserve"> </w:t>
      </w:r>
    </w:p>
    <w:p w14:paraId="4E79FD98" w14:textId="77777777" w:rsidR="00457C5F" w:rsidRPr="009E6665" w:rsidRDefault="00457C5F" w:rsidP="004611D3">
      <w:pPr>
        <w:numPr>
          <w:ilvl w:val="0"/>
          <w:numId w:val="5"/>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390293CD" w14:textId="77777777" w:rsidR="00457C5F" w:rsidRDefault="00457C5F" w:rsidP="004611D3">
      <w:pPr>
        <w:numPr>
          <w:ilvl w:val="0"/>
          <w:numId w:val="5"/>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32ECE24F" w14:textId="77777777" w:rsidR="00457C5F" w:rsidRPr="00B31DC0" w:rsidRDefault="00457C5F" w:rsidP="004611D3">
      <w:pPr>
        <w:numPr>
          <w:ilvl w:val="0"/>
          <w:numId w:val="5"/>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44B2CB70" w14:textId="77777777" w:rsidR="00457C5F" w:rsidRPr="00B31DC0" w:rsidRDefault="00457C5F" w:rsidP="004611D3">
      <w:pPr>
        <w:numPr>
          <w:ilvl w:val="0"/>
          <w:numId w:val="5"/>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13"/>
    <w:p w14:paraId="1A336041" w14:textId="63EE70DD" w:rsidR="00457C5F" w:rsidRDefault="00457C5F" w:rsidP="00457C5F"/>
    <w:p w14:paraId="4D6CCC64" w14:textId="61E9E6B4" w:rsidR="003C786D" w:rsidRDefault="003C786D" w:rsidP="00457C5F"/>
    <w:p w14:paraId="6556C135" w14:textId="0648682B" w:rsidR="003C786D" w:rsidRPr="003C786D" w:rsidRDefault="003C786D" w:rsidP="003C786D">
      <w:pPr>
        <w:rPr>
          <w:rFonts w:asciiTheme="majorHAnsi" w:hAnsiTheme="majorHAnsi"/>
          <w:b/>
          <w:bCs/>
          <w:color w:val="C00000"/>
        </w:rPr>
      </w:pPr>
      <w:r w:rsidRPr="003C786D">
        <w:rPr>
          <w:rFonts w:asciiTheme="majorHAnsi" w:hAnsiTheme="majorHAnsi"/>
          <w:b/>
          <w:bCs/>
          <w:color w:val="003DA1"/>
        </w:rPr>
        <w:t>What determines the end of the Public Health Emergency?</w:t>
      </w:r>
      <w:r w:rsidRPr="003C786D">
        <w:rPr>
          <w:rFonts w:asciiTheme="majorHAnsi" w:hAnsiTheme="majorHAnsi"/>
          <w:color w:val="003DA1"/>
        </w:rPr>
        <w:t xml:space="preserve"> </w:t>
      </w:r>
      <w:r w:rsidR="00003F79">
        <w:rPr>
          <w:rFonts w:asciiTheme="majorHAnsi" w:hAnsiTheme="majorHAnsi"/>
          <w:b/>
          <w:bCs/>
          <w:color w:val="C00000"/>
        </w:rPr>
        <w:t>Updated 7/27</w:t>
      </w:r>
    </w:p>
    <w:p w14:paraId="28C2ED54" w14:textId="22D0EA67" w:rsidR="003C786D" w:rsidRPr="003C786D" w:rsidRDefault="003C786D" w:rsidP="003C786D">
      <w:pPr>
        <w:rPr>
          <w:rFonts w:asciiTheme="majorHAnsi" w:hAnsiTheme="majorHAnsi"/>
        </w:rPr>
      </w:pPr>
      <w:r w:rsidRPr="003C786D">
        <w:rPr>
          <w:rFonts w:asciiTheme="majorHAnsi" w:hAnsiTheme="majorHAnsi"/>
        </w:rPr>
        <w:t>The guidance in the link explains that on 4/26/2020, the emergency was extended for 90 days, which would be July 24, 2020</w:t>
      </w:r>
      <w:r w:rsidR="00003F79">
        <w:rPr>
          <w:rFonts w:asciiTheme="majorHAnsi" w:hAnsiTheme="majorHAnsi"/>
        </w:rPr>
        <w:t xml:space="preserve"> and then extended again for 90 days, which would be October 22, 2020</w:t>
      </w:r>
      <w:r w:rsidR="00003F79" w:rsidRPr="003C786D">
        <w:rPr>
          <w:rFonts w:asciiTheme="majorHAnsi" w:hAnsiTheme="majorHAnsi"/>
        </w:rPr>
        <w:t xml:space="preserve">. </w:t>
      </w:r>
      <w:r w:rsidRPr="003C786D">
        <w:rPr>
          <w:rFonts w:asciiTheme="majorHAnsi" w:hAnsiTheme="majorHAnsi"/>
        </w:rPr>
        <w:t xml:space="preserve"> </w:t>
      </w:r>
    </w:p>
    <w:p w14:paraId="66755333" w14:textId="09BDA7F7" w:rsidR="003C786D" w:rsidRPr="003C786D" w:rsidRDefault="00EA6B78" w:rsidP="003C786D">
      <w:pPr>
        <w:rPr>
          <w:rFonts w:asciiTheme="majorHAnsi" w:hAnsiTheme="majorHAnsi"/>
          <w:b/>
          <w:bCs/>
        </w:rPr>
      </w:pPr>
      <w:hyperlink r:id="rId29" w:history="1">
        <w:r w:rsidR="003C786D" w:rsidRPr="003C786D">
          <w:rPr>
            <w:rStyle w:val="Hyperlink"/>
            <w:rFonts w:asciiTheme="majorHAnsi" w:hAnsiTheme="majorHAnsi"/>
            <w:b/>
            <w:bCs/>
          </w:rPr>
          <w:t>https://www.phe.gov/emergency/news/healthactions/phe/Pages/default.aspx</w:t>
        </w:r>
      </w:hyperlink>
    </w:p>
    <w:p w14:paraId="3E05B327" w14:textId="77777777" w:rsidR="003C786D" w:rsidRPr="003C786D" w:rsidRDefault="003C786D" w:rsidP="003C786D">
      <w:pPr>
        <w:rPr>
          <w:rFonts w:asciiTheme="majorHAnsi" w:hAnsiTheme="majorHAnsi"/>
          <w:b/>
          <w:bCs/>
        </w:rPr>
      </w:pPr>
    </w:p>
    <w:p w14:paraId="43902596" w14:textId="0BFEB513" w:rsidR="003C786D" w:rsidRDefault="003C786D" w:rsidP="00457C5F"/>
    <w:bookmarkEnd w:id="14"/>
    <w:p w14:paraId="45755B9D" w14:textId="77777777" w:rsidR="003C786D" w:rsidRDefault="003C786D">
      <w:r>
        <w:br w:type="page"/>
      </w:r>
    </w:p>
    <w:p w14:paraId="673A5A25" w14:textId="352B6D29" w:rsidR="003C786D" w:rsidRDefault="003C786D">
      <w:r>
        <w:lastRenderedPageBreak/>
        <w:br w:type="page"/>
      </w:r>
    </w:p>
    <w:p w14:paraId="5E0782C1" w14:textId="77777777" w:rsidR="003C786D" w:rsidRDefault="003C786D" w:rsidP="00457C5F"/>
    <w:p w14:paraId="6B38C2BA" w14:textId="77777777" w:rsidR="00457C5F" w:rsidRPr="00457C5F" w:rsidRDefault="00457C5F" w:rsidP="003C786D">
      <w:pPr>
        <w:pStyle w:val="Heading1"/>
        <w:rPr>
          <w:rFonts w:eastAsia="Calibri"/>
        </w:rPr>
      </w:pPr>
      <w:bookmarkStart w:id="16" w:name="_Toc39586340"/>
      <w:bookmarkStart w:id="17" w:name="_Toc48138891"/>
      <w:r w:rsidRPr="00457C5F">
        <w:rPr>
          <w:rFonts w:eastAsia="Calibri"/>
        </w:rPr>
        <w:t>BACK TO WORKSITE</w:t>
      </w:r>
      <w:bookmarkEnd w:id="16"/>
      <w:bookmarkEnd w:id="17"/>
    </w:p>
    <w:p w14:paraId="7B9347C9"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003DA1"/>
        </w:rPr>
      </w:pPr>
    </w:p>
    <w:p w14:paraId="01F9327C" w14:textId="77777777" w:rsidR="00731665" w:rsidRDefault="00731665" w:rsidP="00457C5F">
      <w:pPr>
        <w:autoSpaceDE w:val="0"/>
        <w:autoSpaceDN w:val="0"/>
        <w:adjustRightInd w:val="0"/>
        <w:spacing w:after="0" w:line="240" w:lineRule="auto"/>
        <w:rPr>
          <w:rFonts w:ascii="UHC Sans Medium" w:eastAsia="Calibri" w:hAnsi="UHC Sans Medium" w:cs="Calibri"/>
          <w:b/>
          <w:bCs/>
          <w:color w:val="003DA1"/>
        </w:rPr>
      </w:pPr>
    </w:p>
    <w:p w14:paraId="02F6C460" w14:textId="6CD0FBD6" w:rsidR="00731665" w:rsidRPr="00731665" w:rsidRDefault="00731665" w:rsidP="00731665">
      <w:pPr>
        <w:spacing w:before="100" w:beforeAutospacing="1" w:after="0" w:line="240" w:lineRule="auto"/>
        <w:rPr>
          <w:rFonts w:ascii="UHC Sans Medium" w:eastAsia="Calibri" w:hAnsi="UHC Sans Medium" w:cs="Calibri"/>
          <w:b/>
          <w:bCs/>
          <w:color w:val="C00000"/>
        </w:rPr>
      </w:pPr>
      <w:bookmarkStart w:id="18" w:name="_Hlk42945400"/>
      <w:r w:rsidRPr="00731665">
        <w:rPr>
          <w:rFonts w:ascii="UHC Sans Medium" w:eastAsia="Calibri" w:hAnsi="UHC Sans Medium" w:cs="Calibri"/>
          <w:b/>
          <w:bCs/>
          <w:color w:val="003DA1"/>
        </w:rPr>
        <w:t>Has the EEOC developed information to help employers understand requirements under EEOC or ACD or other regulations as a result of COVID-19?</w:t>
      </w:r>
      <w:r>
        <w:rPr>
          <w:rFonts w:ascii="UHC Sans Medium" w:eastAsia="Calibri" w:hAnsi="UHC Sans Medium" w:cs="Calibri"/>
          <w:b/>
          <w:bCs/>
          <w:color w:val="003DA1"/>
        </w:rPr>
        <w:t xml:space="preserve"> </w:t>
      </w:r>
      <w:r w:rsidRPr="00731665">
        <w:rPr>
          <w:rFonts w:ascii="UHC Sans Medium" w:eastAsia="Calibri" w:hAnsi="UHC Sans Medium" w:cs="Calibri"/>
          <w:b/>
          <w:bCs/>
          <w:color w:val="C00000"/>
        </w:rPr>
        <w:t>New 6/13</w:t>
      </w:r>
    </w:p>
    <w:p w14:paraId="786943B1" w14:textId="77777777" w:rsidR="00731665" w:rsidRDefault="00731665" w:rsidP="00731665">
      <w:pPr>
        <w:spacing w:after="0" w:line="240" w:lineRule="auto"/>
        <w:rPr>
          <w:rFonts w:ascii="UHC Sans" w:eastAsia="Calibri" w:hAnsi="UHC Sans" w:cs="Times New Roman"/>
          <w:color w:val="000000"/>
        </w:rPr>
      </w:pPr>
    </w:p>
    <w:p w14:paraId="4831CCF2" w14:textId="334B8757" w:rsidR="00731665" w:rsidRPr="00731665" w:rsidRDefault="00731665" w:rsidP="00731665">
      <w:pPr>
        <w:autoSpaceDE w:val="0"/>
        <w:autoSpaceDN w:val="0"/>
        <w:adjustRightInd w:val="0"/>
        <w:spacing w:after="0" w:line="240" w:lineRule="auto"/>
        <w:rPr>
          <w:rFonts w:ascii="UHC Sans" w:eastAsia="Calibri" w:hAnsi="UHC Sans" w:cs="Times New Roman"/>
          <w:color w:val="000000"/>
        </w:rPr>
      </w:pPr>
      <w:r w:rsidRPr="00731665">
        <w:rPr>
          <w:rFonts w:ascii="UHC Sans" w:eastAsia="Calibri" w:hAnsi="UHC Sans" w:cs="Times New Roman"/>
          <w:color w:val="000000"/>
        </w:rPr>
        <w:t>EEOC</w:t>
      </w:r>
      <w:r>
        <w:rPr>
          <w:rFonts w:ascii="UHC Sans" w:eastAsia="Calibri" w:hAnsi="UHC Sans" w:cs="Times New Roman"/>
          <w:color w:val="000000"/>
        </w:rPr>
        <w:t xml:space="preserve"> has developed FAQs, </w:t>
      </w:r>
      <w:hyperlink r:id="rId30" w:history="1">
        <w:r w:rsidRPr="00731665">
          <w:rPr>
            <w:rFonts w:ascii="UHC Sans" w:eastAsia="Times New Roman" w:hAnsi="UHC Sans" w:cs="Calibri"/>
            <w:color w:val="0000FF"/>
            <w:u w:val="single"/>
          </w:rPr>
          <w:t>FAQ: What You Should Know About COVID-19 and the ADA, the Rehabilitation Act, and Other EEO Laws</w:t>
        </w:r>
      </w:hyperlink>
      <w:r>
        <w:rPr>
          <w:rFonts w:ascii="UHC Sans" w:eastAsia="Times New Roman" w:hAnsi="UHC Sans" w:cs="Calibri"/>
        </w:rPr>
        <w:t xml:space="preserve">, </w:t>
      </w:r>
      <w:r>
        <w:rPr>
          <w:rFonts w:ascii="UHC Sans" w:eastAsia="Calibri" w:hAnsi="UHC Sans" w:cs="Times New Roman"/>
          <w:color w:val="000000"/>
        </w:rPr>
        <w:t xml:space="preserve"> over </w:t>
      </w:r>
      <w:r w:rsidRPr="00731665">
        <w:rPr>
          <w:rFonts w:ascii="UHC Sans" w:eastAsia="Calibri" w:hAnsi="UHC Sans" w:cs="Times New Roman"/>
          <w:color w:val="000000"/>
        </w:rPr>
        <w:t xml:space="preserve">several years in response to outbreaks such as H1N1, but the EEOC emphasizes that it is still relevant today and, importantly, </w:t>
      </w:r>
      <w:r>
        <w:rPr>
          <w:rFonts w:ascii="UHC Sans" w:eastAsia="Calibri" w:hAnsi="UHC Sans" w:cs="Times New Roman"/>
          <w:color w:val="000000"/>
        </w:rPr>
        <w:t>the FAQ</w:t>
      </w:r>
      <w:r w:rsidRPr="00731665">
        <w:rPr>
          <w:rFonts w:ascii="UHC Sans" w:eastAsia="Calibri" w:hAnsi="UHC Sans" w:cs="Times New Roman"/>
          <w:color w:val="000000"/>
        </w:rPr>
        <w:t xml:space="preserve"> has been updated three times since March in response to COVID-19. </w:t>
      </w:r>
    </w:p>
    <w:p w14:paraId="39902D3E" w14:textId="77777777" w:rsidR="00731665" w:rsidRPr="00731665" w:rsidRDefault="00731665" w:rsidP="00731665">
      <w:pPr>
        <w:spacing w:after="0" w:line="240" w:lineRule="auto"/>
        <w:rPr>
          <w:rFonts w:ascii="UHC Sans" w:eastAsia="Calibri" w:hAnsi="UHC Sans" w:cs="Times New Roman"/>
          <w:color w:val="000000"/>
        </w:rPr>
      </w:pPr>
    </w:p>
    <w:p w14:paraId="6B246861" w14:textId="77777777" w:rsidR="00731665" w:rsidRP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 xml:space="preserve">According to the EEOC, the document provides approaches employers may adopt as they plan for employees returning to the workplace, including providing information to all employees about who to contact with requests for disability accommodation or other flexibilities, and inviting employees to make any requests in advance that the employer will consider on an individualized basis. </w:t>
      </w:r>
    </w:p>
    <w:p w14:paraId="6EC54EAA" w14:textId="77777777" w:rsidR="00731665" w:rsidRPr="00731665" w:rsidRDefault="00731665" w:rsidP="00731665">
      <w:pPr>
        <w:spacing w:after="0" w:line="240" w:lineRule="auto"/>
        <w:rPr>
          <w:rFonts w:ascii="UHC Sans" w:eastAsia="Calibri" w:hAnsi="UHC Sans" w:cs="Times New Roman"/>
          <w:color w:val="000000"/>
        </w:rPr>
      </w:pPr>
    </w:p>
    <w:p w14:paraId="2267D2A9" w14:textId="77777777" w:rsidR="00731665" w:rsidRPr="00731665" w:rsidRDefault="00731665" w:rsidP="00731665">
      <w:pPr>
        <w:spacing w:after="240" w:line="240" w:lineRule="auto"/>
        <w:rPr>
          <w:rFonts w:ascii="UHC Sans" w:eastAsia="Calibri" w:hAnsi="UHC Sans" w:cs="Times New Roman"/>
        </w:rPr>
      </w:pPr>
      <w:r w:rsidRPr="00731665">
        <w:rPr>
          <w:rFonts w:ascii="UHC Sans" w:eastAsia="Calibri" w:hAnsi="UHC Sans" w:cs="Times New Roman"/>
          <w:color w:val="000000"/>
        </w:rPr>
        <w:t>The updates also address requests for accommodation in the employer’s process for workplace screening, as well as frequently asked questions about COVID-19 and age discrimination, pregnancy discrimination, and sex discrimination involving employees with caretaking or family responsibilities.</w:t>
      </w:r>
    </w:p>
    <w:p w14:paraId="04095D76" w14:textId="7582575F" w:rsid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Finally, there are new questions about steps employers may take to prevent workplace harassment</w:t>
      </w:r>
      <w:r>
        <w:rPr>
          <w:rFonts w:ascii="UHC Sans" w:eastAsia="Calibri" w:hAnsi="UHC Sans" w:cs="Times New Roman"/>
          <w:color w:val="000000"/>
        </w:rPr>
        <w:t>.</w:t>
      </w:r>
    </w:p>
    <w:p w14:paraId="245ECD3A" w14:textId="77777777" w:rsidR="00731665" w:rsidRPr="00731665" w:rsidRDefault="00731665" w:rsidP="00731665">
      <w:pPr>
        <w:spacing w:after="0" w:line="240" w:lineRule="auto"/>
        <w:rPr>
          <w:rFonts w:ascii="UHC Sans" w:eastAsia="Calibri" w:hAnsi="UHC Sans" w:cs="Times New Roman"/>
          <w:color w:val="000000"/>
        </w:rPr>
      </w:pPr>
    </w:p>
    <w:bookmarkEnd w:id="18"/>
    <w:p w14:paraId="4E7CBDD1" w14:textId="77777777" w:rsidR="00731665" w:rsidRDefault="00731665" w:rsidP="00731665">
      <w:pPr>
        <w:autoSpaceDE w:val="0"/>
        <w:autoSpaceDN w:val="0"/>
        <w:adjustRightInd w:val="0"/>
        <w:spacing w:after="0" w:line="240" w:lineRule="auto"/>
        <w:rPr>
          <w:rFonts w:ascii="UHC Sans Medium" w:eastAsia="Calibri" w:hAnsi="UHC Sans Medium" w:cs="Calibri"/>
          <w:b/>
          <w:bCs/>
          <w:color w:val="003DA1"/>
        </w:rPr>
      </w:pPr>
    </w:p>
    <w:p w14:paraId="5C35F1B7" w14:textId="50127478"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r w:rsidRPr="00457C5F">
        <w:rPr>
          <w:rFonts w:ascii="UHC Sans Medium" w:eastAsia="Calibri" w:hAnsi="UHC Sans Medium" w:cs="Calibri"/>
          <w:b/>
          <w:bCs/>
          <w:color w:val="003DA1"/>
        </w:rPr>
        <w:t xml:space="preserve">Does UnitedHealthcare have some information related to employer groups returning to their worksites? </w:t>
      </w:r>
      <w:r w:rsidRPr="00457C5F">
        <w:rPr>
          <w:rFonts w:ascii="UHC Sans Medium" w:eastAsia="Calibri" w:hAnsi="UHC Sans Medium" w:cs="Calibri"/>
          <w:b/>
          <w:bCs/>
          <w:color w:val="C00000"/>
        </w:rPr>
        <w:t>New 5/5</w:t>
      </w:r>
    </w:p>
    <w:p w14:paraId="1C86D186"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p>
    <w:p w14:paraId="7B20C590" w14:textId="77777777" w:rsidR="00457C5F" w:rsidRPr="00457C5F" w:rsidRDefault="00457C5F" w:rsidP="00457C5F">
      <w:pPr>
        <w:spacing w:after="0" w:line="240" w:lineRule="auto"/>
        <w:rPr>
          <w:rFonts w:ascii="UHC Sans" w:eastAsia="Calibri" w:hAnsi="UHC Sans" w:cs="Times New Roman"/>
          <w:bCs/>
        </w:rPr>
      </w:pPr>
      <w:r w:rsidRPr="00457C5F">
        <w:rPr>
          <w:rFonts w:ascii="UHC Sans" w:eastAsia="Calibri" w:hAnsi="UHC Sans" w:cs="Times New Roman"/>
          <w:bCs/>
        </w:rPr>
        <w:t>As employers across the country prepare to return to worksite, careful and deliberate planning can help make it a successful transition.</w:t>
      </w:r>
    </w:p>
    <w:p w14:paraId="334814E2" w14:textId="77777777" w:rsidR="00457C5F" w:rsidRPr="00457C5F" w:rsidRDefault="00457C5F" w:rsidP="00457C5F">
      <w:pPr>
        <w:spacing w:after="0" w:line="240" w:lineRule="auto"/>
        <w:rPr>
          <w:rFonts w:ascii="UHC Sans" w:eastAsia="Calibri" w:hAnsi="UHC Sans" w:cs="Times New Roman"/>
        </w:rPr>
      </w:pPr>
    </w:p>
    <w:p w14:paraId="6F55E768" w14:textId="77777777" w:rsidR="00457C5F" w:rsidRPr="00457C5F" w:rsidRDefault="00457C5F" w:rsidP="00457C5F">
      <w:pPr>
        <w:spacing w:after="0" w:line="240" w:lineRule="auto"/>
        <w:rPr>
          <w:rFonts w:ascii="UHC Sans Medium" w:eastAsia="Times New Roman" w:hAnsi="UHC Sans Medium" w:cs="Arial"/>
        </w:rPr>
      </w:pPr>
      <w:r w:rsidRPr="00457C5F">
        <w:rPr>
          <w:rFonts w:ascii="UHC Sans Medium" w:eastAsia="Times New Roman" w:hAnsi="UHC Sans Medium" w:cs="Arial"/>
        </w:rPr>
        <w:t xml:space="preserve">UnitedHealthcare dedicated telephonic support will provide responses and access to information regarding return to worksite guidelines pertinent to a customer’s business and employees. UnitedHealthcare small groups may call their existing toll-free number, larger groups may contact their dedicated client service manager or strategic client executive. UMR, All Savers, Oxford, Sierra and Specialty should contact their normal support channels. </w:t>
      </w:r>
    </w:p>
    <w:p w14:paraId="4D9B81A8" w14:textId="77777777" w:rsidR="00457C5F" w:rsidRPr="00457C5F" w:rsidRDefault="00457C5F" w:rsidP="00457C5F">
      <w:pPr>
        <w:spacing w:after="0" w:line="240" w:lineRule="auto"/>
        <w:rPr>
          <w:rFonts w:ascii="UHC Sans Medium" w:eastAsia="Times New Roman" w:hAnsi="UHC Sans Medium" w:cs="Arial"/>
        </w:rPr>
      </w:pPr>
    </w:p>
    <w:p w14:paraId="61C9F40E" w14:textId="77777777" w:rsidR="00457C5F" w:rsidRPr="00457C5F" w:rsidRDefault="00457C5F" w:rsidP="00457C5F">
      <w:pPr>
        <w:spacing w:before="120" w:after="0" w:line="240" w:lineRule="auto"/>
        <w:rPr>
          <w:rFonts w:ascii="UHC Sans Medium" w:eastAsia="Times New Roman" w:hAnsi="UHC Sans Medium" w:cs="Arial"/>
          <w:bCs/>
          <w:color w:val="000000"/>
        </w:rPr>
      </w:pPr>
      <w:r w:rsidRPr="00457C5F">
        <w:rPr>
          <w:rFonts w:ascii="UHC Sans" w:eastAsia="Calibri" w:hAnsi="UHC Sans" w:cs="Times New Roman"/>
          <w:bCs/>
        </w:rPr>
        <w:t>A broker or UnitedHealthcare customer may authenticate and access the</w:t>
      </w:r>
      <w:r w:rsidRPr="00457C5F">
        <w:rPr>
          <w:rFonts w:ascii="UHC Sans Medium" w:eastAsia="Times New Roman" w:hAnsi="UHC Sans Medium" w:cs="Arial"/>
        </w:rPr>
        <w:t xml:space="preserve"> </w:t>
      </w:r>
      <w:r w:rsidRPr="00457C5F">
        <w:rPr>
          <w:rFonts w:ascii="UHC Sans Medium" w:eastAsia="Times New Roman" w:hAnsi="UHC Sans Medium" w:cs="Arial"/>
          <w:color w:val="000000"/>
        </w:rPr>
        <w:t>Return to Worksite Toolkit</w:t>
      </w:r>
      <w:r w:rsidRPr="00457C5F">
        <w:rPr>
          <w:rFonts w:ascii="UHC Sans Medium" w:eastAsia="Times New Roman" w:hAnsi="UHC Sans Medium" w:cs="Arial"/>
        </w:rPr>
        <w:t xml:space="preserve"> through </w:t>
      </w:r>
      <w:hyperlink r:id="rId31" w:history="1">
        <w:r w:rsidRPr="00457C5F">
          <w:rPr>
            <w:rFonts w:ascii="UHC Sans Medium" w:eastAsia="Times New Roman" w:hAnsi="UHC Sans Medium" w:cs="Arial"/>
            <w:color w:val="0000FF"/>
            <w:u w:val="single"/>
          </w:rPr>
          <w:t>Employer eServices</w:t>
        </w:r>
      </w:hyperlink>
      <w:r w:rsidRPr="00457C5F">
        <w:rPr>
          <w:rFonts w:ascii="UHC Sans Medium" w:eastAsia="Times New Roman" w:hAnsi="UHC Sans Medium" w:cs="Arial"/>
        </w:rPr>
        <w:t xml:space="preserve"> (EeS), </w:t>
      </w:r>
      <w:hyperlink r:id="rId32" w:history="1">
        <w:r w:rsidRPr="00457C5F">
          <w:rPr>
            <w:rFonts w:ascii="UHC Sans Medium" w:eastAsia="Times New Roman" w:hAnsi="UHC Sans Medium" w:cs="Arial"/>
            <w:color w:val="0000FF"/>
            <w:u w:val="single"/>
          </w:rPr>
          <w:t>United eServices</w:t>
        </w:r>
      </w:hyperlink>
      <w:r w:rsidRPr="00457C5F">
        <w:rPr>
          <w:rFonts w:ascii="UHC Sans Medium" w:eastAsia="Times New Roman" w:hAnsi="UHC Sans Medium" w:cs="Arial"/>
        </w:rPr>
        <w:t xml:space="preserve"> (UeS) or appropriate portals </w:t>
      </w:r>
      <w:r w:rsidRPr="00457C5F">
        <w:rPr>
          <w:rFonts w:ascii="UHC Sans" w:eastAsia="Calibri" w:hAnsi="UHC Sans" w:cs="Times New Roman"/>
          <w:bCs/>
        </w:rPr>
        <w:t xml:space="preserve">or contact UnitedHealthcare. </w:t>
      </w:r>
      <w:r w:rsidRPr="00457C5F">
        <w:rPr>
          <w:rFonts w:ascii="UHC Sans Medium" w:eastAsia="Times New Roman" w:hAnsi="UHC Sans Medium" w:cs="Arial"/>
          <w:color w:val="000000"/>
        </w:rPr>
        <w:t>The toolkit features helpful resources</w:t>
      </w:r>
      <w:r w:rsidRPr="00457C5F">
        <w:rPr>
          <w:rFonts w:ascii="UHC Sans Medium" w:eastAsia="Times New Roman" w:hAnsi="UHC Sans Medium" w:cs="Arial"/>
          <w:b/>
          <w:color w:val="000000"/>
        </w:rPr>
        <w:t xml:space="preserve">, </w:t>
      </w:r>
      <w:r w:rsidRPr="00457C5F">
        <w:rPr>
          <w:rFonts w:ascii="UHC Sans Medium" w:eastAsia="Times New Roman" w:hAnsi="UHC Sans Medium" w:cs="Arial"/>
          <w:bCs/>
          <w:color w:val="000000"/>
        </w:rPr>
        <w:t xml:space="preserve">information on COVID testing, state-specific websites, and return-to-worksite considerations – from approaches to social distancing and facility access to managing business travel and more. </w:t>
      </w:r>
    </w:p>
    <w:p w14:paraId="1BA497C0" w14:textId="77777777" w:rsidR="00457C5F" w:rsidRPr="00457C5F" w:rsidRDefault="00457C5F" w:rsidP="00457C5F">
      <w:pPr>
        <w:spacing w:after="0" w:line="240" w:lineRule="auto"/>
        <w:rPr>
          <w:rFonts w:ascii="UHC Sans" w:eastAsia="Calibri" w:hAnsi="UHC Sans" w:cs="Times New Roman"/>
          <w:bCs/>
          <w:sz w:val="20"/>
          <w:szCs w:val="20"/>
        </w:rPr>
      </w:pPr>
    </w:p>
    <w:p w14:paraId="145E725A"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r w:rsidRPr="00457C5F">
        <w:rPr>
          <w:rFonts w:ascii="UHC Sans Medium" w:eastAsia="Calibri" w:hAnsi="UHC Sans Medium" w:cs="Calibri"/>
          <w:color w:val="000000"/>
        </w:rPr>
        <w:t>A few ideas include:</w:t>
      </w:r>
    </w:p>
    <w:p w14:paraId="065592C2"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p>
    <w:p w14:paraId="1BEBC876" w14:textId="77777777" w:rsidR="00457C5F" w:rsidRPr="00457C5F" w:rsidRDefault="00457C5F" w:rsidP="005D138E">
      <w:pPr>
        <w:numPr>
          <w:ilvl w:val="0"/>
          <w:numId w:val="44"/>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Confirm Your Region is Ready </w:t>
      </w:r>
    </w:p>
    <w:p w14:paraId="3F76223F" w14:textId="77777777" w:rsidR="00457C5F" w:rsidRPr="00457C5F" w:rsidRDefault="00457C5F" w:rsidP="005D138E">
      <w:pPr>
        <w:numPr>
          <w:ilvl w:val="0"/>
          <w:numId w:val="44"/>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Prepare for worksite return, by establishing policies and preparing buildings.</w:t>
      </w:r>
    </w:p>
    <w:p w14:paraId="320C9A63" w14:textId="77777777" w:rsidR="00457C5F" w:rsidRPr="00457C5F" w:rsidRDefault="00457C5F" w:rsidP="005D138E">
      <w:pPr>
        <w:numPr>
          <w:ilvl w:val="0"/>
          <w:numId w:val="44"/>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Prepare employees prior to return.  </w:t>
      </w:r>
    </w:p>
    <w:p w14:paraId="288B9717" w14:textId="77777777" w:rsidR="00457C5F" w:rsidRPr="00457C5F" w:rsidRDefault="00457C5F" w:rsidP="005D138E">
      <w:pPr>
        <w:numPr>
          <w:ilvl w:val="0"/>
          <w:numId w:val="44"/>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Begin the return to worksite process. </w:t>
      </w:r>
    </w:p>
    <w:p w14:paraId="0E302001" w14:textId="77777777" w:rsidR="00457C5F" w:rsidRPr="00457C5F" w:rsidRDefault="00457C5F" w:rsidP="005D138E">
      <w:pPr>
        <w:numPr>
          <w:ilvl w:val="0"/>
          <w:numId w:val="44"/>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Once back at work employees with symptoms should understand the importance to stay home and get tested and have a plan if an outbreak occurs again.</w:t>
      </w:r>
    </w:p>
    <w:p w14:paraId="7683A831" w14:textId="77777777" w:rsidR="00FD3B58" w:rsidRDefault="00FD3B58" w:rsidP="00FD3B58">
      <w:pPr>
        <w:spacing w:before="120" w:after="0" w:line="240" w:lineRule="auto"/>
      </w:pPr>
    </w:p>
    <w:p w14:paraId="5465B9FD" w14:textId="1CEF6E26" w:rsidR="00915D66" w:rsidRPr="00FD3B58" w:rsidRDefault="00915D66" w:rsidP="00FD3B58">
      <w:pPr>
        <w:spacing w:before="120" w:after="0" w:line="240" w:lineRule="auto"/>
        <w:rPr>
          <w:color w:val="C00000"/>
        </w:rPr>
      </w:pPr>
      <w:bookmarkStart w:id="19" w:name="_Hlk41050377"/>
      <w:r w:rsidRPr="00FD3B58">
        <w:rPr>
          <w:b/>
          <w:bCs/>
          <w:color w:val="003DA1"/>
        </w:rPr>
        <w:t>Has the CDC published back to work guidelines?</w:t>
      </w:r>
      <w:r w:rsidRPr="00FD3B58">
        <w:rPr>
          <w:color w:val="003DA1"/>
        </w:rPr>
        <w:t xml:space="preserve">  </w:t>
      </w:r>
      <w:r w:rsidRPr="00FD3B58">
        <w:rPr>
          <w:color w:val="C00000"/>
        </w:rPr>
        <w:t xml:space="preserve">New 5/22/20 </w:t>
      </w:r>
    </w:p>
    <w:p w14:paraId="0A3B0A9D" w14:textId="77777777" w:rsidR="006C5C45" w:rsidRDefault="00915D66" w:rsidP="00FD3B58">
      <w:pPr>
        <w:spacing w:before="120" w:after="0" w:line="240" w:lineRule="auto"/>
        <w:rPr>
          <w:rFonts w:ascii="UHC Sans Medium" w:eastAsia="UHC Sans" w:hAnsi="UHC Sans Medium" w:cs="Calibri"/>
          <w:color w:val="000000"/>
          <w:sz w:val="20"/>
          <w:szCs w:val="20"/>
        </w:rPr>
      </w:pPr>
      <w:r>
        <w:t>Yes.  The</w:t>
      </w:r>
      <w:r w:rsidR="00FD3B58">
        <w:t xml:space="preserve"> CDC has</w:t>
      </w:r>
      <w:r>
        <w:t xml:space="preserve"> website and a booklet called </w:t>
      </w:r>
      <w:r w:rsidR="00FD3B58" w:rsidRPr="00FD3B58">
        <w:rPr>
          <w:rFonts w:ascii="Calibri" w:eastAsia="UHC Sans" w:hAnsi="Calibri" w:cs="Calibri"/>
          <w:color w:val="000000"/>
          <w:sz w:val="24"/>
          <w:szCs w:val="24"/>
        </w:rPr>
        <w:t xml:space="preserve"> </w:t>
      </w:r>
      <w:hyperlink r:id="rId33" w:history="1">
        <w:r w:rsidR="00FD3B58" w:rsidRPr="00FD3B58">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bookmarkEnd w:id="19"/>
      <w:r w:rsidR="00FD3B58">
        <w:rPr>
          <w:rFonts w:ascii="UHC Sans Medium" w:eastAsia="UHC Sans" w:hAnsi="UHC Sans Medium" w:cs="Calibri"/>
          <w:color w:val="000000"/>
          <w:sz w:val="20"/>
          <w:szCs w:val="20"/>
        </w:rPr>
        <w:t>.</w:t>
      </w:r>
    </w:p>
    <w:p w14:paraId="6A6EF89B" w14:textId="77777777" w:rsidR="006C5C45" w:rsidRDefault="006C5C45" w:rsidP="00FD3B58">
      <w:pPr>
        <w:spacing w:before="120" w:after="0" w:line="240" w:lineRule="auto"/>
        <w:rPr>
          <w:rFonts w:ascii="UHC Sans Medium" w:eastAsia="UHC Sans" w:hAnsi="UHC Sans Medium" w:cs="Calibri"/>
          <w:color w:val="000000"/>
          <w:sz w:val="20"/>
          <w:szCs w:val="20"/>
        </w:rPr>
      </w:pPr>
    </w:p>
    <w:p w14:paraId="647987A0" w14:textId="77777777" w:rsidR="00102F29" w:rsidRPr="0084463F" w:rsidRDefault="00102F29" w:rsidP="00102F29">
      <w:pPr>
        <w:pStyle w:val="Heading1"/>
      </w:pPr>
      <w:bookmarkStart w:id="20" w:name="_Toc48138892"/>
      <w:r w:rsidRPr="0084463F">
        <w:t>CLINICAL</w:t>
      </w:r>
      <w:bookmarkEnd w:id="20"/>
    </w:p>
    <w:p w14:paraId="2554FC1D"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34"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35"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4858A918"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0C5BDF47"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3B916D4D" w14:textId="77777777" w:rsidR="00102F29" w:rsidRPr="003E4011" w:rsidRDefault="00102F29" w:rsidP="00102F29">
      <w:pPr>
        <w:spacing w:before="120" w:after="0" w:line="240" w:lineRule="auto"/>
        <w:rPr>
          <w:rFonts w:ascii="UHC Sans Medium" w:hAnsi="UHC Sans Medium" w:cs="Arial"/>
          <w:b/>
          <w:color w:val="003DA1"/>
        </w:rPr>
      </w:pPr>
    </w:p>
    <w:p w14:paraId="551AF9E3"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06F16E48"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77207A73" w14:textId="77777777" w:rsidR="00102F29" w:rsidRPr="003E4011" w:rsidRDefault="00102F29" w:rsidP="00102F29">
      <w:pPr>
        <w:spacing w:before="120" w:after="0" w:line="240" w:lineRule="auto"/>
        <w:rPr>
          <w:rFonts w:ascii="UHC Sans Medium" w:hAnsi="UHC Sans Medium" w:cs="Arial"/>
          <w:b/>
          <w:color w:val="003DA1"/>
        </w:rPr>
      </w:pPr>
    </w:p>
    <w:p w14:paraId="340673C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7693953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16CF7017" w14:textId="77777777" w:rsidR="00102F29" w:rsidRPr="003E4011" w:rsidRDefault="00102F29" w:rsidP="00102F29">
      <w:pPr>
        <w:spacing w:before="120" w:after="0" w:line="240" w:lineRule="auto"/>
        <w:rPr>
          <w:rFonts w:ascii="UHC Sans Medium" w:hAnsi="UHC Sans Medium" w:cs="Arial"/>
          <w:b/>
          <w:color w:val="003DA1"/>
        </w:rPr>
      </w:pPr>
    </w:p>
    <w:p w14:paraId="2F0BDC6D"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51412AB"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36" w:history="1">
        <w:r w:rsidRPr="003E4011">
          <w:rPr>
            <w:rStyle w:val="Hyperlink"/>
            <w:rFonts w:ascii="UHC Sans Medium" w:hAnsi="UHC Sans Medium" w:cs="Arial"/>
          </w:rPr>
          <w:t>www.coronavirus.gov</w:t>
        </w:r>
      </w:hyperlink>
    </w:p>
    <w:p w14:paraId="1E1D187E" w14:textId="77777777" w:rsidR="00102F29" w:rsidRPr="003E4011" w:rsidRDefault="00102F29" w:rsidP="00102F29">
      <w:pPr>
        <w:spacing w:before="120" w:after="0" w:line="240" w:lineRule="auto"/>
        <w:rPr>
          <w:rFonts w:ascii="UHC Sans Medium" w:hAnsi="UHC Sans Medium" w:cs="Arial"/>
          <w:b/>
          <w:color w:val="003DA1"/>
        </w:rPr>
      </w:pPr>
    </w:p>
    <w:p w14:paraId="5D4162AD"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30737CF0"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598CC0DA" w14:textId="77777777" w:rsidR="003E4011" w:rsidRPr="003E4011" w:rsidRDefault="003E4011" w:rsidP="004611D3">
      <w:pPr>
        <w:numPr>
          <w:ilvl w:val="0"/>
          <w:numId w:val="7"/>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07CF57D8" w14:textId="77777777" w:rsidR="003E4011" w:rsidRPr="003E4011" w:rsidRDefault="003E4011" w:rsidP="004611D3">
      <w:pPr>
        <w:numPr>
          <w:ilvl w:val="0"/>
          <w:numId w:val="7"/>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3869BB7B" w14:textId="77777777" w:rsidR="003E4011" w:rsidRPr="003E4011" w:rsidRDefault="003E4011" w:rsidP="004611D3">
      <w:pPr>
        <w:numPr>
          <w:ilvl w:val="0"/>
          <w:numId w:val="7"/>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4B4A387F"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37"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79663FAB"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62A573A9" w14:textId="77777777" w:rsidR="00102F29" w:rsidRPr="0031162D" w:rsidRDefault="00102F29" w:rsidP="00102F29">
      <w:pPr>
        <w:spacing w:before="120" w:after="0" w:line="240" w:lineRule="auto"/>
        <w:rPr>
          <w:rFonts w:ascii="UHC Sans Medium" w:hAnsi="UHC Sans Medium" w:cs="Arial"/>
          <w:b/>
          <w:color w:val="003DA1"/>
        </w:rPr>
      </w:pPr>
    </w:p>
    <w:p w14:paraId="00531402"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0E333CA3"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38" w:history="1">
        <w:r w:rsidRPr="002D5BB9">
          <w:rPr>
            <w:rFonts w:ascii="UHC Sans Medium" w:eastAsia="Calibri" w:hAnsi="UHC Sans Medium" w:cs="Arial"/>
            <w:color w:val="0000FF"/>
            <w:u w:val="single"/>
          </w:rPr>
          <w:t>www.coronavirus.gov</w:t>
        </w:r>
      </w:hyperlink>
    </w:p>
    <w:p w14:paraId="5EA9FDA0" w14:textId="77777777" w:rsidR="002D5BB9" w:rsidRPr="002D5BB9" w:rsidRDefault="002D5BB9" w:rsidP="002D5BB9">
      <w:pPr>
        <w:spacing w:before="120" w:after="0" w:line="240" w:lineRule="auto"/>
        <w:rPr>
          <w:rFonts w:ascii="UHC Sans Medium" w:eastAsia="Calibri" w:hAnsi="UHC Sans Medium" w:cs="Arial"/>
          <w:b/>
          <w:color w:val="003DA1"/>
        </w:rPr>
      </w:pPr>
    </w:p>
    <w:p w14:paraId="3A73C51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065DBB5C"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39" w:history="1">
        <w:r w:rsidRPr="002D5BB9">
          <w:rPr>
            <w:rFonts w:ascii="UHC Sans Medium" w:eastAsia="Calibri" w:hAnsi="UHC Sans Medium" w:cs="Arial"/>
            <w:color w:val="0000FF"/>
            <w:u w:val="single"/>
          </w:rPr>
          <w:t>www.coronavirus.gov</w:t>
        </w:r>
      </w:hyperlink>
    </w:p>
    <w:p w14:paraId="54E97962" w14:textId="77777777" w:rsidR="002D5BB9" w:rsidRDefault="002D5BB9" w:rsidP="00102F29">
      <w:pPr>
        <w:spacing w:before="120" w:after="0" w:line="240" w:lineRule="auto"/>
        <w:rPr>
          <w:rFonts w:ascii="UHC Sans Medium" w:hAnsi="UHC Sans Medium" w:cs="Arial"/>
          <w:b/>
          <w:color w:val="003DA1"/>
        </w:rPr>
      </w:pPr>
    </w:p>
    <w:p w14:paraId="1BE290F3"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DDF86C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40"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63426B97" w14:textId="77777777" w:rsidR="00102F29" w:rsidRPr="0084463F" w:rsidRDefault="00102F29" w:rsidP="00102F29">
      <w:pPr>
        <w:rPr>
          <w:rFonts w:ascii="UHC Sans Medium" w:hAnsi="UHC Sans Medium"/>
          <w:color w:val="003DA1"/>
        </w:rPr>
      </w:pPr>
    </w:p>
    <w:p w14:paraId="06265DE5"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08ECCC19"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41" w:history="1">
        <w:r w:rsidRPr="002D5BB9">
          <w:rPr>
            <w:rFonts w:ascii="UHC Sans Medium" w:eastAsia="Calibri" w:hAnsi="UHC Sans Medium" w:cs="Arial"/>
            <w:color w:val="0000FF"/>
            <w:u w:val="single"/>
          </w:rPr>
          <w:t>www.coronavirus.gov</w:t>
        </w:r>
      </w:hyperlink>
    </w:p>
    <w:p w14:paraId="7F5E8D81"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6967976E"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462943AF"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42" w:history="1">
        <w:r w:rsidRPr="002D5BB9">
          <w:rPr>
            <w:rFonts w:ascii="UHC Sans Medium" w:eastAsia="Calibri" w:hAnsi="UHC Sans Medium" w:cs="Arial"/>
            <w:color w:val="0000FF"/>
            <w:u w:val="single"/>
          </w:rPr>
          <w:t>www.coronavirus.gov</w:t>
        </w:r>
      </w:hyperlink>
    </w:p>
    <w:p w14:paraId="3816598E" w14:textId="77777777" w:rsidR="009E6665" w:rsidRDefault="009E6665" w:rsidP="00375AF9">
      <w:pPr>
        <w:spacing w:before="120" w:after="0" w:line="240" w:lineRule="auto"/>
        <w:rPr>
          <w:rFonts w:ascii="UHC Sans Medium" w:eastAsia="Calibri" w:hAnsi="UHC Sans Medium" w:cs="Times New Roman"/>
          <w:b/>
          <w:color w:val="003DA1"/>
        </w:rPr>
      </w:pPr>
    </w:p>
    <w:p w14:paraId="4C767347"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77314AB3"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43" w:history="1">
        <w:r w:rsidRPr="002D5BB9">
          <w:rPr>
            <w:rFonts w:ascii="UHC Sans Medium" w:eastAsia="Calibri" w:hAnsi="UHC Sans Medium" w:cs="Arial"/>
            <w:color w:val="0000FF"/>
            <w:u w:val="single"/>
          </w:rPr>
          <w:t>www.coronavirus.gov</w:t>
        </w:r>
      </w:hyperlink>
    </w:p>
    <w:p w14:paraId="390BA20C" w14:textId="77777777" w:rsidR="002D5BB9" w:rsidRPr="002D5BB9" w:rsidRDefault="002D5BB9" w:rsidP="00375AF9">
      <w:pPr>
        <w:spacing w:before="120" w:after="0" w:line="240" w:lineRule="auto"/>
        <w:rPr>
          <w:rFonts w:ascii="UHC Sans Medium" w:eastAsia="Calibri" w:hAnsi="UHC Sans Medium" w:cs="Helvetica"/>
          <w:b/>
          <w:color w:val="000000"/>
        </w:rPr>
      </w:pPr>
    </w:p>
    <w:p w14:paraId="0E548B4B"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5C70630F"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at this time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w:t>
      </w:r>
      <w:r w:rsidRPr="00375AF9">
        <w:rPr>
          <w:rFonts w:ascii="UHC Sans Medium" w:eastAsia="Calibri" w:hAnsi="UHC Sans Medium" w:cs="Times New Roman"/>
          <w:color w:val="000000"/>
        </w:rPr>
        <w:lastRenderedPageBreak/>
        <w:t xml:space="preserve">systems as a result of pregnancy. It is advisable that all pregnant women practice social distancing. Please refer to </w:t>
      </w:r>
      <w:hyperlink r:id="rId44" w:history="1">
        <w:r w:rsidRPr="00375AF9">
          <w:rPr>
            <w:rFonts w:ascii="UHC Sans Medium" w:eastAsia="Calibri" w:hAnsi="UHC Sans Medium" w:cs="Arial"/>
            <w:color w:val="0000FF"/>
            <w:u w:val="single"/>
          </w:rPr>
          <w:t>www.coronavirus.gov</w:t>
        </w:r>
      </w:hyperlink>
    </w:p>
    <w:p w14:paraId="5E9513BC" w14:textId="77777777" w:rsidR="00375AF9" w:rsidRPr="00375AF9" w:rsidRDefault="00375AF9" w:rsidP="00375AF9">
      <w:pPr>
        <w:spacing w:before="120" w:after="0" w:line="240" w:lineRule="auto"/>
        <w:rPr>
          <w:rFonts w:ascii="UHC Sans Medium" w:eastAsia="Calibri" w:hAnsi="UHC Sans Medium" w:cs="Helvetica"/>
          <w:b/>
          <w:color w:val="003DA1"/>
        </w:rPr>
      </w:pPr>
    </w:p>
    <w:p w14:paraId="1822F29C"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0FC1FFF3"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2084C660" w14:textId="77777777" w:rsidR="00375AF9" w:rsidRPr="00375AF9" w:rsidRDefault="00375AF9" w:rsidP="004611D3">
      <w:pPr>
        <w:numPr>
          <w:ilvl w:val="0"/>
          <w:numId w:val="6"/>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20BB1417" w14:textId="77777777" w:rsidR="00375AF9" w:rsidRPr="00375AF9" w:rsidRDefault="00375AF9" w:rsidP="004611D3">
      <w:pPr>
        <w:numPr>
          <w:ilvl w:val="0"/>
          <w:numId w:val="6"/>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43FE6735" w14:textId="77777777" w:rsidR="00375AF9" w:rsidRPr="00375AF9" w:rsidRDefault="00375AF9" w:rsidP="004611D3">
      <w:pPr>
        <w:numPr>
          <w:ilvl w:val="0"/>
          <w:numId w:val="6"/>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11CA4695"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45"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18026BF1" w14:textId="77777777" w:rsidR="00375AF9" w:rsidRDefault="00375AF9" w:rsidP="00375AF9">
      <w:pPr>
        <w:spacing w:before="120" w:after="0" w:line="240" w:lineRule="auto"/>
        <w:rPr>
          <w:rFonts w:ascii="UHC Sans Medium" w:eastAsia="Calibri" w:hAnsi="UHC Sans Medium" w:cs="Calibri"/>
          <w:b/>
          <w:bCs/>
          <w:color w:val="003DA1"/>
        </w:rPr>
      </w:pPr>
    </w:p>
    <w:p w14:paraId="2FF3BDAA"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34BFF6AE"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46" w:history="1">
        <w:r w:rsidR="003D58C8" w:rsidRPr="003D58C8">
          <w:rPr>
            <w:rFonts w:ascii="UHC Sans Medium" w:eastAsia="Calibri" w:hAnsi="UHC Sans Medium" w:cs="Arial"/>
            <w:color w:val="0000FF"/>
            <w:u w:val="single"/>
          </w:rPr>
          <w:t>www.coronavirus.gov</w:t>
        </w:r>
      </w:hyperlink>
    </w:p>
    <w:p w14:paraId="43673579"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697B28A3"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4D2F292"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1BB0A076"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47" w:history="1">
        <w:r w:rsidR="003D58C8" w:rsidRPr="003D58C8">
          <w:rPr>
            <w:rFonts w:ascii="UHC Sans Medium" w:eastAsia="Calibri" w:hAnsi="UHC Sans Medium" w:cs="Arial"/>
            <w:color w:val="0000FF"/>
            <w:u w:val="single"/>
          </w:rPr>
          <w:t>www.coronavirus.gov</w:t>
        </w:r>
      </w:hyperlink>
    </w:p>
    <w:p w14:paraId="6208850A" w14:textId="77777777" w:rsidR="003D58C8" w:rsidRPr="003D58C8" w:rsidRDefault="003D58C8" w:rsidP="003D58C8">
      <w:pPr>
        <w:spacing w:before="120" w:after="0" w:line="240" w:lineRule="auto"/>
        <w:rPr>
          <w:rFonts w:ascii="UHC Sans Medium" w:eastAsia="Calibri" w:hAnsi="UHC Sans Medium" w:cs="Calibri"/>
          <w:color w:val="000000"/>
        </w:rPr>
      </w:pPr>
    </w:p>
    <w:p w14:paraId="7BE4B6FB"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21"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104CC009" w14:textId="7777777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a period of time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6B6FCEB1"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3B5949B2" w14:textId="77777777" w:rsidR="00DC7015" w:rsidRPr="00DC7015" w:rsidRDefault="00DC7015" w:rsidP="00DC7015">
      <w:pPr>
        <w:spacing w:before="120" w:after="0" w:line="240" w:lineRule="auto"/>
        <w:rPr>
          <w:rFonts w:ascii="UHC Sans Medium" w:hAnsi="UHC Sans Medium" w:cs="Arial"/>
          <w:color w:val="222222"/>
        </w:rPr>
      </w:pPr>
    </w:p>
    <w:bookmarkEnd w:id="21"/>
    <w:p w14:paraId="6B6D12FE"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lastRenderedPageBreak/>
        <w:t>Once you get the virus and recover are you</w:t>
      </w:r>
      <w:r w:rsidRPr="00375AF9">
        <w:rPr>
          <w:rFonts w:ascii="UHC Sans Medium" w:eastAsia="Calibri" w:hAnsi="UHC Sans Medium" w:cs="Times New Roman"/>
          <w:b/>
          <w:color w:val="003DA1"/>
        </w:rPr>
        <w:t xml:space="preserve"> immune or can you get it again?</w:t>
      </w:r>
    </w:p>
    <w:p w14:paraId="527E989A" w14:textId="77777777" w:rsid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48"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5DB12F60" w14:textId="77777777" w:rsidR="00075F8C" w:rsidRDefault="00075F8C" w:rsidP="00375AF9">
      <w:pPr>
        <w:spacing w:before="120" w:after="0" w:line="240" w:lineRule="auto"/>
        <w:rPr>
          <w:rFonts w:ascii="UHC Sans Medium" w:eastAsia="Calibri" w:hAnsi="UHC Sans Medium" w:cs="Times New Roman"/>
          <w:color w:val="000000"/>
        </w:rPr>
      </w:pPr>
    </w:p>
    <w:p w14:paraId="71735123" w14:textId="77777777" w:rsidR="00375AF9" w:rsidRPr="003E4011" w:rsidRDefault="00375AF9" w:rsidP="00075F8C">
      <w:pPr>
        <w:rPr>
          <w:b/>
          <w:color w:val="003DA1" w:themeColor="accent1"/>
          <w:sz w:val="24"/>
          <w:szCs w:val="24"/>
        </w:rPr>
      </w:pPr>
      <w:r w:rsidRPr="003E4011">
        <w:rPr>
          <w:b/>
          <w:color w:val="003DA1" w:themeColor="accent1"/>
          <w:sz w:val="24"/>
          <w:szCs w:val="24"/>
        </w:rPr>
        <w:t>Sources</w:t>
      </w:r>
    </w:p>
    <w:p w14:paraId="6FFC8EB1" w14:textId="77777777" w:rsidR="009E6665" w:rsidRPr="003E4011" w:rsidRDefault="009E6665" w:rsidP="00375AF9">
      <w:pPr>
        <w:spacing w:after="0" w:line="240" w:lineRule="auto"/>
        <w:rPr>
          <w:b/>
          <w:color w:val="003DA1" w:themeColor="accent1"/>
          <w:sz w:val="24"/>
          <w:szCs w:val="24"/>
        </w:rPr>
      </w:pPr>
    </w:p>
    <w:p w14:paraId="46FB1A8E"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 xml:space="preserve">China Centre for Disease Control &amp; Prevention, </w:t>
      </w:r>
      <w:proofErr w:type="spellStart"/>
      <w:r w:rsidRPr="003E4011">
        <w:rPr>
          <w:sz w:val="18"/>
          <w:szCs w:val="18"/>
        </w:rPr>
        <w:t>Statistica</w:t>
      </w:r>
      <w:proofErr w:type="spellEnd"/>
    </w:p>
    <w:p w14:paraId="2A3695F9"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China Centre for Disease Control &amp; Prevention, Italian Portal of Epidemiology for Public Health</w:t>
      </w:r>
    </w:p>
    <w:p w14:paraId="0B2449E0" w14:textId="77777777" w:rsidR="00375AF9" w:rsidRPr="003E4011" w:rsidRDefault="00375AF9" w:rsidP="004611D3">
      <w:pPr>
        <w:pStyle w:val="ListParagraph"/>
        <w:numPr>
          <w:ilvl w:val="0"/>
          <w:numId w:val="8"/>
        </w:numPr>
        <w:spacing w:after="0" w:line="240" w:lineRule="auto"/>
        <w:rPr>
          <w:sz w:val="18"/>
          <w:szCs w:val="18"/>
        </w:rPr>
      </w:pPr>
      <w:proofErr w:type="spellStart"/>
      <w:r w:rsidRPr="003E4011">
        <w:rPr>
          <w:sz w:val="18"/>
          <w:szCs w:val="18"/>
        </w:rPr>
        <w:t>medRxiv</w:t>
      </w:r>
      <w:proofErr w:type="spellEnd"/>
      <w:r w:rsidRPr="003E4011">
        <w:rPr>
          <w:sz w:val="18"/>
          <w:szCs w:val="18"/>
        </w:rPr>
        <w:t xml:space="preserve"> 2020.02.26.20028191</w:t>
      </w:r>
    </w:p>
    <w:p w14:paraId="0A32D6BE"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CDC, WHO, Laure, et.al, 2020</w:t>
      </w:r>
    </w:p>
    <w:p w14:paraId="5B64EB9F"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 xml:space="preserve">https://www.cdc.gov/safewater/effectiveness-on-pathogens.html </w:t>
      </w:r>
    </w:p>
    <w:p w14:paraId="49B0203B"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National Institute of Allergy and Infectious Diseases</w:t>
      </w:r>
    </w:p>
    <w:p w14:paraId="04D15FBD" w14:textId="77777777" w:rsidR="00F20B04" w:rsidRPr="003E4011" w:rsidRDefault="00F20B04" w:rsidP="004611D3">
      <w:pPr>
        <w:pStyle w:val="ListParagraph"/>
        <w:numPr>
          <w:ilvl w:val="0"/>
          <w:numId w:val="8"/>
        </w:numPr>
        <w:spacing w:after="0" w:line="240" w:lineRule="auto"/>
        <w:rPr>
          <w:sz w:val="18"/>
          <w:szCs w:val="18"/>
        </w:rPr>
      </w:pPr>
      <w:r w:rsidRPr="003E4011">
        <w:rPr>
          <w:sz w:val="18"/>
          <w:szCs w:val="18"/>
        </w:rPr>
        <w:t>CDC, WHO, Laure, et.al, 2020</w:t>
      </w:r>
    </w:p>
    <w:p w14:paraId="6F528324" w14:textId="77777777" w:rsidR="009E6665" w:rsidRPr="003E4011" w:rsidRDefault="00F20B04" w:rsidP="004611D3">
      <w:pPr>
        <w:pStyle w:val="ListParagraph"/>
        <w:numPr>
          <w:ilvl w:val="0"/>
          <w:numId w:val="8"/>
        </w:numPr>
        <w:spacing w:after="0" w:line="240" w:lineRule="auto"/>
        <w:rPr>
          <w:sz w:val="18"/>
          <w:szCs w:val="18"/>
        </w:rPr>
      </w:pPr>
      <w:r w:rsidRPr="003E4011">
        <w:rPr>
          <w:sz w:val="18"/>
          <w:szCs w:val="18"/>
        </w:rPr>
        <w:t>National Institute of Allergy and Infectious Diseases</w:t>
      </w:r>
    </w:p>
    <w:p w14:paraId="4B7DDFBB" w14:textId="77777777" w:rsidR="00423702" w:rsidRDefault="009E6665" w:rsidP="00423702">
      <w:pPr>
        <w:pStyle w:val="Heading1"/>
      </w:pPr>
      <w:r>
        <w:br w:type="page"/>
      </w:r>
      <w:bookmarkStart w:id="22" w:name="_Toc48138893"/>
      <w:bookmarkEnd w:id="15"/>
      <w:r w:rsidR="00423702">
        <w:lastRenderedPageBreak/>
        <w:t>PRIOR AUTHORIZATION AND UTILIZATION MANAGEMENT</w:t>
      </w:r>
      <w:bookmarkEnd w:id="22"/>
    </w:p>
    <w:p w14:paraId="36FCF941" w14:textId="77777777" w:rsidR="00423702" w:rsidRDefault="00423702" w:rsidP="00423702"/>
    <w:p w14:paraId="21F2F0CE"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000CDF8A"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08E8564D" w14:textId="77777777" w:rsidR="00763B42" w:rsidRDefault="00763B42" w:rsidP="00423702">
      <w:pPr>
        <w:spacing w:after="120" w:line="240" w:lineRule="auto"/>
        <w:rPr>
          <w:rFonts w:ascii="UHC Sans Medium" w:eastAsia="UHC Sans" w:hAnsi="UHC Sans Medium" w:cs="Times New Roman"/>
          <w:b/>
          <w:color w:val="003DA1"/>
        </w:rPr>
      </w:pPr>
    </w:p>
    <w:p w14:paraId="54437F0C"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3C6DC3E6"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5A011C54" w14:textId="77777777" w:rsidR="00423702" w:rsidRPr="00840FE3" w:rsidRDefault="00423702" w:rsidP="005D138E">
      <w:pPr>
        <w:numPr>
          <w:ilvl w:val="0"/>
          <w:numId w:val="13"/>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77A8B12E" w14:textId="77777777" w:rsidR="00423702" w:rsidRPr="00A81CA5" w:rsidRDefault="00423702" w:rsidP="005D138E">
      <w:pPr>
        <w:numPr>
          <w:ilvl w:val="0"/>
          <w:numId w:val="12"/>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1DA23CC8" w14:textId="77777777" w:rsidR="00A81CA5" w:rsidRDefault="00A81CA5" w:rsidP="00423702">
      <w:pPr>
        <w:spacing w:after="120" w:line="240" w:lineRule="auto"/>
        <w:rPr>
          <w:rFonts w:ascii="UHC Sans Medium" w:eastAsia="Calibri" w:hAnsi="UHC Sans Medium" w:cs="Arial"/>
          <w:b/>
          <w:bCs/>
          <w:color w:val="003DA1"/>
        </w:rPr>
      </w:pPr>
    </w:p>
    <w:p w14:paraId="74027CED" w14:textId="77777777" w:rsidR="00763B42" w:rsidRPr="00763B42" w:rsidRDefault="00763B42" w:rsidP="00763B42">
      <w:pPr>
        <w:spacing w:before="120" w:after="0" w:line="240" w:lineRule="auto"/>
        <w:rPr>
          <w:rFonts w:ascii="UHC Sans Medium" w:eastAsia="Times New Roman" w:hAnsi="UHC Sans Medium" w:cs="Calibri"/>
          <w:b/>
          <w:color w:val="C00000"/>
          <w:lang w:val="en"/>
        </w:rPr>
      </w:pPr>
      <w:r w:rsidRPr="00763B42">
        <w:rPr>
          <w:rFonts w:ascii="UHC Sans Medium" w:eastAsia="Times New Roman" w:hAnsi="UHC Sans Medium" w:cs="Calibri"/>
          <w:b/>
          <w:color w:val="003DA1"/>
          <w:lang w:val="en"/>
        </w:rPr>
        <w:t xml:space="preserve">Has UnitedHealthcare extended prior authorizations for those that are open and approved? </w:t>
      </w:r>
      <w:r w:rsidRPr="00763B42">
        <w:rPr>
          <w:rFonts w:ascii="UHC Sans Medium" w:eastAsia="Times New Roman" w:hAnsi="UHC Sans Medium" w:cs="Calibri"/>
          <w:b/>
          <w:color w:val="C00000"/>
          <w:lang w:val="en"/>
        </w:rPr>
        <w:t>New 4/15</w:t>
      </w:r>
    </w:p>
    <w:p w14:paraId="1E7F79C0" w14:textId="77777777" w:rsidR="00763B42" w:rsidRPr="00763B42" w:rsidRDefault="00763B42" w:rsidP="00763B42">
      <w:pPr>
        <w:spacing w:before="120" w:after="0" w:line="240" w:lineRule="auto"/>
        <w:rPr>
          <w:rFonts w:ascii="UHC Sans Medium" w:eastAsia="Times New Roman" w:hAnsi="UHC Sans Medium" w:cs="Calibri"/>
          <w:iCs/>
        </w:rPr>
      </w:pPr>
      <w:r w:rsidRPr="00763B42">
        <w:rPr>
          <w:rFonts w:ascii="UHC Sans Medium" w:eastAsia="Times New Roman" w:hAnsi="UHC Sans Medium" w:cs="Calibri"/>
          <w:iCs/>
          <w:lang w:val="en"/>
        </w:rPr>
        <w:t xml:space="preserve">The following prior authorization provisions </w:t>
      </w:r>
      <w:r w:rsidRPr="00763B42">
        <w:rPr>
          <w:rFonts w:ascii="UHC Sans Medium" w:eastAsia="Times New Roman" w:hAnsi="UHC Sans Medium" w:cs="Calibri"/>
          <w:iCs/>
        </w:rPr>
        <w:t xml:space="preserve">apply to all Individual and Group Market health plans, and Medicaid and Medicare Advantage plans. </w:t>
      </w:r>
    </w:p>
    <w:p w14:paraId="1B6E72B9" w14:textId="77777777" w:rsidR="00763B42" w:rsidRPr="00763B42" w:rsidRDefault="00763B42" w:rsidP="00763B42">
      <w:pPr>
        <w:spacing w:before="120" w:after="0" w:line="240" w:lineRule="auto"/>
        <w:rPr>
          <w:rFonts w:ascii="UHC Sans Medium" w:eastAsia="Calibri" w:hAnsi="UHC Sans Medium" w:cs="Calibri"/>
        </w:rPr>
      </w:pPr>
      <w:r w:rsidRPr="00763B42">
        <w:rPr>
          <w:rFonts w:ascii="UHC Sans Medium" w:eastAsia="Calibri" w:hAnsi="UHC Sans Medium" w:cs="Calibri"/>
        </w:rPr>
        <w:t>UnitedHealthcare has issued a 90-day extension, based on original authorization date, of open and approved prior authorizations with an end date or date of service between March 24, 2020, and May 31, 2020, for services at any care provider setting. For example, for a prior authorization with an original end date or date of service of April 30, 2020, the prior authorization would extend through July 29, 2020.</w:t>
      </w:r>
    </w:p>
    <w:p w14:paraId="7733F0FB"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Applies to existing prior authorizations for medical, behavioral health and dental services. </w:t>
      </w:r>
      <w:r w:rsidRPr="00763B42">
        <w:rPr>
          <w:rFonts w:ascii="UHC Sans Medium" w:eastAsia="Calibri" w:hAnsi="UHC Sans Medium" w:cs="Times New Roman"/>
        </w:rPr>
        <w:t xml:space="preserve">This includes </w:t>
      </w:r>
      <w:r w:rsidRPr="00763B42">
        <w:rPr>
          <w:rFonts w:ascii="UHC Sans Medium" w:eastAsia="Calibri" w:hAnsi="UHC Sans Medium" w:cs="Calibri"/>
        </w:rPr>
        <w:t xml:space="preserve">existing prior authorizations for </w:t>
      </w:r>
      <w:r w:rsidRPr="00763B42">
        <w:rPr>
          <w:rFonts w:ascii="UHC Sans Medium" w:eastAsia="Calibri" w:hAnsi="UHC Sans Medium" w:cs="Times New Roman"/>
        </w:rPr>
        <w:t>many provide-administered drugs.</w:t>
      </w:r>
    </w:p>
    <w:p w14:paraId="1EB0BBDB"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Authorizations issued on or after April 10, 2020, will not be subject to extension. </w:t>
      </w:r>
    </w:p>
    <w:p w14:paraId="7D237EF8"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Applies to in-network and out-of-network existing prior authorizations.</w:t>
      </w:r>
    </w:p>
    <w:p w14:paraId="55CAFC0F"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Prior authorizations for inpatient procedures will extend 90 days from the expected admission date.</w:t>
      </w:r>
    </w:p>
    <w:p w14:paraId="6734B0FA"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Providers should re-confirm member eligibility before providing services when authorized dates of service are extended to ensure accurate coverage and benefits are applied. </w:t>
      </w:r>
    </w:p>
    <w:p w14:paraId="6B764561"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If a prior authorization approves numbers of visits or services, then providers must obtain a new prior authorization for additional units, visits, or services beyond what was approved in the original authorization.</w:t>
      </w:r>
    </w:p>
    <w:p w14:paraId="33507CEC" w14:textId="77777777" w:rsidR="00763B42" w:rsidRPr="00763B42" w:rsidRDefault="00763B42" w:rsidP="005D138E">
      <w:pPr>
        <w:numPr>
          <w:ilvl w:val="1"/>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For example, if the original authorization approved 10 sessions of physical therapy, any sessions beyond 10 would require a new authorization.</w:t>
      </w:r>
    </w:p>
    <w:p w14:paraId="31D525C1" w14:textId="77777777" w:rsidR="00763B42" w:rsidRPr="00763B42" w:rsidRDefault="00763B42" w:rsidP="005D138E">
      <w:pPr>
        <w:numPr>
          <w:ilvl w:val="0"/>
          <w:numId w:val="35"/>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lastRenderedPageBreak/>
        <w:t xml:space="preserve">UnitedHealthcare will also follow related state mandates where applicable. However, when UnitedHealthcare provisions exceed those required by states, UnitedHealthcare provisions will apply. </w:t>
      </w:r>
    </w:p>
    <w:p w14:paraId="5916238B" w14:textId="77777777" w:rsidR="00763B42" w:rsidRPr="00763B42" w:rsidRDefault="00763B42" w:rsidP="005D138E">
      <w:pPr>
        <w:numPr>
          <w:ilvl w:val="1"/>
          <w:numId w:val="35"/>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For example, if a state has mandated an extension of prior authorizations by 60 days and UnitedHealthcare has extended prior authorizations by 90 days, we will apply the 90-day timeframe to the extension.</w:t>
      </w:r>
    </w:p>
    <w:p w14:paraId="415E81CF"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Times New Roman"/>
        </w:rPr>
        <w:t>Providers can check the status of authorizations by using either the Prior Authorization and Notification tool on Link, or the website on the back of the member's ID card.</w:t>
      </w:r>
    </w:p>
    <w:p w14:paraId="61A6B4C5" w14:textId="77777777" w:rsidR="00763B42" w:rsidRDefault="00763B42" w:rsidP="00423702">
      <w:pPr>
        <w:spacing w:after="120" w:line="240" w:lineRule="auto"/>
        <w:rPr>
          <w:rFonts w:ascii="UHC Sans Medium" w:eastAsia="Calibri" w:hAnsi="UHC Sans Medium" w:cs="Arial"/>
          <w:b/>
          <w:bCs/>
          <w:color w:val="003DA1"/>
        </w:rPr>
      </w:pPr>
    </w:p>
    <w:p w14:paraId="5371C9D9"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4F597355"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35AA5421" w14:textId="77777777" w:rsidR="00423702" w:rsidRPr="00423702" w:rsidRDefault="00423702" w:rsidP="005D138E">
      <w:pPr>
        <w:numPr>
          <w:ilvl w:val="0"/>
          <w:numId w:val="17"/>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626A3E11"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20DC0857" w14:textId="77777777" w:rsidR="00423702" w:rsidRPr="00423702" w:rsidRDefault="00423702" w:rsidP="005D138E">
      <w:pPr>
        <w:numPr>
          <w:ilvl w:val="0"/>
          <w:numId w:val="17"/>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3438B63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7EB42AA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60D66453"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1BD39B99"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2004EF16" w14:textId="77777777" w:rsidR="00D824CB" w:rsidRDefault="00D824CB"/>
    <w:p w14:paraId="7854E2CD"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6B8DBB1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374E914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5C276438"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6E3CB0FA"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295E5198" w14:textId="77777777" w:rsidR="00D824CB" w:rsidRPr="002F5829" w:rsidRDefault="00D824CB" w:rsidP="005D138E">
      <w:pPr>
        <w:numPr>
          <w:ilvl w:val="0"/>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lastRenderedPageBreak/>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226D07EA" w14:textId="77777777" w:rsidR="00D824CB" w:rsidRPr="002F5829" w:rsidRDefault="00D824CB" w:rsidP="005D138E">
      <w:pPr>
        <w:numPr>
          <w:ilvl w:val="0"/>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4BD571BA" w14:textId="77777777" w:rsidR="00D824CB" w:rsidRPr="002F5829" w:rsidRDefault="00D824CB" w:rsidP="005D138E">
      <w:pPr>
        <w:numPr>
          <w:ilvl w:val="0"/>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Where possible, we’re eliminating Face-To-Face evaluation requirements for the ordering provider for DMEPOS:</w:t>
      </w:r>
    </w:p>
    <w:p w14:paraId="5678BE9E" w14:textId="77777777" w:rsidR="00D824CB" w:rsidRPr="002F5829" w:rsidRDefault="00D824CB" w:rsidP="005D138E">
      <w:pPr>
        <w:numPr>
          <w:ilvl w:val="1"/>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71358943" w14:textId="77777777" w:rsidR="00D824CB" w:rsidRPr="002F5829" w:rsidRDefault="00D824CB" w:rsidP="005D138E">
      <w:pPr>
        <w:numPr>
          <w:ilvl w:val="1"/>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2DDFD5B0" w14:textId="77777777" w:rsidR="00D824CB" w:rsidRPr="002F5829" w:rsidRDefault="00D824CB" w:rsidP="005D138E">
      <w:pPr>
        <w:numPr>
          <w:ilvl w:val="1"/>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7F158EA2" w14:textId="77777777" w:rsidR="00D824CB" w:rsidRPr="002F5829" w:rsidRDefault="00D824CB" w:rsidP="005D138E">
      <w:pPr>
        <w:numPr>
          <w:ilvl w:val="0"/>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790DEAEA" w14:textId="77777777" w:rsidR="00D824CB" w:rsidRPr="002F5829" w:rsidRDefault="00D824CB" w:rsidP="005D138E">
      <w:pPr>
        <w:numPr>
          <w:ilvl w:val="0"/>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25F9FBD6" w14:textId="77777777" w:rsidR="00D824CB" w:rsidRPr="002F5829" w:rsidRDefault="00D824CB" w:rsidP="005D138E">
      <w:pPr>
        <w:numPr>
          <w:ilvl w:val="0"/>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023EF8B8" w14:textId="77777777" w:rsidR="00D824CB" w:rsidRDefault="00D824CB" w:rsidP="00D824CB">
      <w:pPr>
        <w:spacing w:before="120" w:after="0"/>
        <w:rPr>
          <w:rFonts w:ascii="UHC Sans Medium" w:eastAsia="Times New Roman" w:hAnsi="UHC Sans Medium"/>
          <w:color w:val="2D2D39"/>
          <w:lang w:val="en"/>
        </w:rPr>
      </w:pPr>
    </w:p>
    <w:p w14:paraId="44D85242"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49"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39D87649" w14:textId="77777777" w:rsidR="00D824CB" w:rsidRPr="002F5829" w:rsidRDefault="00D824CB" w:rsidP="00D824CB">
      <w:pPr>
        <w:spacing w:before="120" w:after="0"/>
        <w:rPr>
          <w:rFonts w:ascii="UHC Sans Medium" w:eastAsia="Times New Roman" w:hAnsi="UHC Sans Medium"/>
          <w:color w:val="2D2D39"/>
          <w:lang w:val="en"/>
        </w:rPr>
      </w:pPr>
    </w:p>
    <w:p w14:paraId="403EA3DD" w14:textId="77777777" w:rsidR="00D824CB" w:rsidRPr="002F5829" w:rsidRDefault="00D824CB" w:rsidP="005D138E">
      <w:pPr>
        <w:numPr>
          <w:ilvl w:val="0"/>
          <w:numId w:val="26"/>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3E212ADB" w14:textId="77777777" w:rsidR="00D824CB" w:rsidRPr="002F5829" w:rsidRDefault="00D824CB" w:rsidP="005D138E">
      <w:pPr>
        <w:numPr>
          <w:ilvl w:val="0"/>
          <w:numId w:val="26"/>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1975D7AC" w14:textId="77777777" w:rsidR="00D824CB" w:rsidRPr="002F5829" w:rsidRDefault="00D824CB" w:rsidP="005D138E">
      <w:pPr>
        <w:numPr>
          <w:ilvl w:val="0"/>
          <w:numId w:val="26"/>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vendors may manage frequency and duration to help members maintain sufficient product on hand, not to exceed 45 days on hand. Supply limits still apply.</w:t>
      </w:r>
    </w:p>
    <w:p w14:paraId="58DF993B"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15064BAC" w14:textId="77777777" w:rsidR="00423702" w:rsidRDefault="00423702" w:rsidP="00423702">
      <w:pPr>
        <w:spacing w:before="120" w:after="0" w:line="240" w:lineRule="auto"/>
      </w:pPr>
      <w:r>
        <w:br w:type="page"/>
      </w:r>
    </w:p>
    <w:p w14:paraId="2D91B3CB" w14:textId="77777777" w:rsidR="00102F29" w:rsidRPr="0009510D" w:rsidRDefault="00102F29" w:rsidP="0009510D">
      <w:pPr>
        <w:pStyle w:val="Heading1"/>
      </w:pPr>
      <w:bookmarkStart w:id="23" w:name="_Toc48138894"/>
      <w:bookmarkStart w:id="24" w:name="_Hlk37188742"/>
      <w:bookmarkStart w:id="25" w:name="_Hlk37192675"/>
      <w:r w:rsidRPr="0009510D">
        <w:lastRenderedPageBreak/>
        <w:t>MEMBER SUPPORT</w:t>
      </w:r>
      <w:bookmarkEnd w:id="23"/>
      <w:r w:rsidRPr="0009510D">
        <w:t xml:space="preserve"> </w:t>
      </w:r>
    </w:p>
    <w:p w14:paraId="49AB2FF6" w14:textId="77777777" w:rsidR="003E4011" w:rsidRDefault="003E4011" w:rsidP="00102F29">
      <w:pPr>
        <w:spacing w:before="120" w:after="0" w:line="240" w:lineRule="auto"/>
        <w:rPr>
          <w:rFonts w:ascii="UHC Sans Medium" w:hAnsi="UHC Sans Medium" w:cs="Arial"/>
          <w:b/>
          <w:color w:val="003DA1"/>
        </w:rPr>
      </w:pPr>
    </w:p>
    <w:p w14:paraId="475BD991" w14:textId="77777777" w:rsidR="00102F29" w:rsidRPr="003E4011" w:rsidRDefault="00102F29" w:rsidP="00F40C91">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9B66A6A" w14:textId="77777777" w:rsidR="00102F29" w:rsidRPr="003E4011" w:rsidRDefault="00102F29" w:rsidP="00F40C91">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561D3D12" w14:textId="77777777" w:rsidR="00102F29" w:rsidRPr="003E4011" w:rsidRDefault="00102F29" w:rsidP="00F40C91">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50"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3ABCD034" w14:textId="77777777" w:rsidR="00102F29" w:rsidRPr="003E4011" w:rsidRDefault="00102F29" w:rsidP="00F40C91">
      <w:pPr>
        <w:spacing w:before="120" w:after="0" w:line="240" w:lineRule="auto"/>
        <w:rPr>
          <w:rFonts w:ascii="UHC Sans Medium" w:hAnsi="UHC Sans Medium"/>
          <w:b/>
          <w:color w:val="003DA1"/>
        </w:rPr>
      </w:pPr>
    </w:p>
    <w:p w14:paraId="788C2D9C" w14:textId="77777777" w:rsidR="00102F29" w:rsidRPr="003E4011" w:rsidRDefault="00102F29" w:rsidP="00F40C91">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 xml:space="preserve">Updated </w:t>
      </w:r>
      <w:r w:rsidR="00F40C91">
        <w:rPr>
          <w:rFonts w:ascii="UHC Sans Medium" w:eastAsia="UHC Sans" w:hAnsi="UHC Sans Medium" w:cs="Times New Roman"/>
          <w:b/>
          <w:color w:val="C00000"/>
        </w:rPr>
        <w:t>4/19</w:t>
      </w:r>
    </w:p>
    <w:p w14:paraId="34BEA7E4" w14:textId="77777777" w:rsidR="00F40C91" w:rsidRDefault="00F40C91" w:rsidP="00F40C91">
      <w:pPr>
        <w:spacing w:before="120" w:after="0" w:line="240" w:lineRule="auto"/>
        <w:rPr>
          <w:rFonts w:ascii="UHC Sans Medium" w:hAnsi="UHC Sans Medium"/>
          <w:color w:val="000000" w:themeColor="text1"/>
        </w:rPr>
      </w:pPr>
      <w:r>
        <w:rPr>
          <w:rFonts w:ascii="UHC Sans Medium" w:hAnsi="UHC Sans Medium"/>
          <w:color w:val="000000" w:themeColor="text1"/>
        </w:rPr>
        <w:t>The</w:t>
      </w:r>
      <w:r w:rsidR="00102F29" w:rsidRPr="003E4011">
        <w:rPr>
          <w:rFonts w:ascii="UHC Sans Medium" w:hAnsi="UHC Sans Medium"/>
          <w:color w:val="000000" w:themeColor="text1"/>
        </w:rPr>
        <w:t xml:space="preserve"> CDC</w:t>
      </w:r>
      <w:r w:rsidR="00FA6AA5" w:rsidRPr="003E4011">
        <w:rPr>
          <w:rFonts w:ascii="UHC Sans Medium" w:hAnsi="UHC Sans Medium"/>
          <w:color w:val="000000" w:themeColor="text1"/>
        </w:rPr>
        <w:t xml:space="preserve"> website</w:t>
      </w:r>
      <w:r w:rsidR="00102F29" w:rsidRPr="003E4011">
        <w:rPr>
          <w:rFonts w:ascii="UHC Sans Medium" w:hAnsi="UHC Sans Medium"/>
          <w:color w:val="000000" w:themeColor="text1"/>
        </w:rPr>
        <w:t xml:space="preserve"> is the best place to go to stay up to date on </w:t>
      </w:r>
      <w:r w:rsidR="003465FD">
        <w:rPr>
          <w:rFonts w:ascii="UHC Sans Medium" w:hAnsi="UHC Sans Medium"/>
          <w:color w:val="000000" w:themeColor="text1"/>
        </w:rPr>
        <w:t>the</w:t>
      </w:r>
      <w:r w:rsidR="00102F29" w:rsidRPr="003E4011">
        <w:rPr>
          <w:rFonts w:ascii="UHC Sans Medium" w:hAnsi="UHC Sans Medium"/>
          <w:color w:val="000000" w:themeColor="text1"/>
        </w:rPr>
        <w:t xml:space="preserve"> developing </w:t>
      </w:r>
      <w:r>
        <w:rPr>
          <w:rFonts w:ascii="UHC Sans Medium" w:hAnsi="UHC Sans Medium"/>
          <w:color w:val="000000" w:themeColor="text1"/>
        </w:rPr>
        <w:t xml:space="preserve">COVID-19 virus. </w:t>
      </w:r>
    </w:p>
    <w:p w14:paraId="113BB72A" w14:textId="77777777" w:rsidR="00102F29" w:rsidRPr="00F40C91" w:rsidRDefault="00102F29" w:rsidP="005D138E">
      <w:pPr>
        <w:pStyle w:val="ListParagraph"/>
        <w:numPr>
          <w:ilvl w:val="0"/>
          <w:numId w:val="39"/>
        </w:numPr>
        <w:spacing w:before="120" w:after="0" w:line="240" w:lineRule="auto"/>
        <w:contextualSpacing w:val="0"/>
        <w:rPr>
          <w:rFonts w:ascii="UHC Sans Medium" w:hAnsi="UHC Sans Medium"/>
          <w:color w:val="000000" w:themeColor="text1"/>
        </w:rPr>
      </w:pPr>
      <w:r w:rsidRPr="00F40C91">
        <w:rPr>
          <w:rFonts w:ascii="UHC Sans Medium" w:hAnsi="UHC Sans Medium"/>
          <w:color w:val="000000" w:themeColor="text1"/>
        </w:rPr>
        <w:t xml:space="preserve">Optum is offering a free emotional support help line for all people impacted. This help line will provide those affected access to trained mental health specialists. The company’s public toll-free help line number, </w:t>
      </w:r>
      <w:r w:rsidRPr="00F40C91">
        <w:rPr>
          <w:rFonts w:ascii="UHC Sans Medium" w:hAnsi="UHC Sans Medium"/>
          <w:b/>
          <w:color w:val="000000" w:themeColor="text1"/>
        </w:rPr>
        <w:t>866-342-6892</w:t>
      </w:r>
      <w:r w:rsidRPr="00F40C91">
        <w:rPr>
          <w:rFonts w:ascii="UHC Sans Medium" w:hAnsi="UHC Sans Medium"/>
          <w:color w:val="000000" w:themeColor="text1"/>
        </w:rPr>
        <w:t xml:space="preserve">, will be open 24 hours a day, seven days a week for as long as necessary. </w:t>
      </w:r>
    </w:p>
    <w:p w14:paraId="3AEE77DC" w14:textId="77777777" w:rsidR="00102F29" w:rsidRPr="003E4011" w:rsidRDefault="00102F29" w:rsidP="00F40C91">
      <w:pPr>
        <w:spacing w:before="120" w:after="0" w:line="240" w:lineRule="auto"/>
        <w:ind w:left="360"/>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F40C91">
        <w:rPr>
          <w:rFonts w:ascii="UHC Sans Medium" w:hAnsi="UHC Sans Medium"/>
          <w:color w:val="000000" w:themeColor="text1"/>
        </w:rPr>
        <w:t>M</w:t>
      </w:r>
      <w:r w:rsidRPr="003E4011">
        <w:rPr>
          <w:rFonts w:ascii="UHC Sans Medium" w:hAnsi="UHC Sans Medium"/>
          <w:color w:val="000000" w:themeColor="text1"/>
        </w:rPr>
        <w:t xml:space="preserve">ental health specialists help people manage their stress and anxiety so they can continue to address their everyday needs. Callers may also receive referrals to community resources to help them with specific concerns, including financial and legal matters. </w:t>
      </w:r>
    </w:p>
    <w:p w14:paraId="69791633" w14:textId="77777777" w:rsidR="00102F29" w:rsidRPr="00F40C91" w:rsidRDefault="00102F29" w:rsidP="005D138E">
      <w:pPr>
        <w:pStyle w:val="ListParagraph"/>
        <w:numPr>
          <w:ilvl w:val="0"/>
          <w:numId w:val="39"/>
        </w:numPr>
        <w:spacing w:before="120" w:after="0" w:line="240" w:lineRule="auto"/>
        <w:contextualSpacing w:val="0"/>
        <w:rPr>
          <w:rFonts w:ascii="UHC Sans Medium" w:hAnsi="UHC Sans Medium"/>
          <w:color w:val="000000" w:themeColor="text1"/>
          <w:u w:val="single"/>
        </w:rPr>
      </w:pPr>
      <w:r w:rsidRPr="00F40C91">
        <w:rPr>
          <w:rFonts w:ascii="UHC Sans Medium" w:hAnsi="UHC Sans Medium"/>
          <w:color w:val="000000" w:themeColor="text1"/>
        </w:rPr>
        <w:t xml:space="preserve">UnitedHealthcare </w:t>
      </w:r>
      <w:r w:rsidR="00F40C91" w:rsidRPr="00F40C91">
        <w:rPr>
          <w:rFonts w:ascii="UHC Sans Medium" w:hAnsi="UHC Sans Medium"/>
          <w:color w:val="000000" w:themeColor="text1"/>
        </w:rPr>
        <w:t xml:space="preserve">and Optum </w:t>
      </w:r>
      <w:r w:rsidRPr="00F40C91">
        <w:rPr>
          <w:rFonts w:ascii="UHC Sans Medium" w:hAnsi="UHC Sans Medium"/>
          <w:color w:val="000000" w:themeColor="text1"/>
        </w:rPr>
        <w:t xml:space="preserve">members with EAP and behavioral health benefits </w:t>
      </w:r>
      <w:r w:rsidR="00FA6AA5" w:rsidRPr="00F40C91">
        <w:rPr>
          <w:rFonts w:ascii="UHC Sans Medium" w:hAnsi="UHC Sans Medium"/>
          <w:color w:val="000000" w:themeColor="text1"/>
        </w:rPr>
        <w:t>can access</w:t>
      </w:r>
      <w:r w:rsidRPr="00F40C91">
        <w:rPr>
          <w:rFonts w:ascii="UHC Sans Medium" w:hAnsi="UHC Sans Medium"/>
          <w:color w:val="000000" w:themeColor="text1"/>
        </w:rPr>
        <w:t xml:space="preserve"> ongoing resources through their account-specific support numbers. Emotional-support resources and information are also available online at </w:t>
      </w:r>
      <w:hyperlink r:id="rId51" w:tgtFrame="_blank" w:history="1">
        <w:r w:rsidRPr="00F40C91">
          <w:rPr>
            <w:rFonts w:ascii="UHC Sans Medium" w:hAnsi="UHC Sans Medium"/>
            <w:color w:val="000000" w:themeColor="text1"/>
            <w:u w:val="single"/>
          </w:rPr>
          <w:t>www.liveandworkwell.com.</w:t>
        </w:r>
      </w:hyperlink>
    </w:p>
    <w:p w14:paraId="65559637" w14:textId="77777777" w:rsidR="00242108" w:rsidRPr="00F40C91" w:rsidRDefault="00242108" w:rsidP="005D138E">
      <w:pPr>
        <w:pStyle w:val="ListParagraph"/>
        <w:numPr>
          <w:ilvl w:val="0"/>
          <w:numId w:val="39"/>
        </w:numPr>
        <w:spacing w:before="120" w:after="0" w:line="240" w:lineRule="auto"/>
        <w:contextualSpacing w:val="0"/>
        <w:rPr>
          <w:rFonts w:ascii="UHC Sans Medium" w:eastAsia="Times New Roman" w:hAnsi="UHC Sans Medium" w:cs="Times New Roman"/>
        </w:rPr>
      </w:pPr>
      <w:r w:rsidRPr="00F40C91">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1F70A735" w14:textId="77777777" w:rsidR="00242108" w:rsidRPr="003F3C4C" w:rsidRDefault="00242108" w:rsidP="00F40C91">
      <w:pPr>
        <w:spacing w:before="120" w:after="0" w:line="240" w:lineRule="auto"/>
        <w:ind w:left="360"/>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52" w:history="1">
        <w:r w:rsidR="00F40C91" w:rsidRPr="00590251">
          <w:rPr>
            <w:rStyle w:val="Hyperlink"/>
            <w:rFonts w:ascii="UHC Sans Medium" w:eastAsia="Times New Roman" w:hAnsi="UHC Sans Medium" w:cs="Times New Roman"/>
          </w:rPr>
          <w:t>www.members.uhcglobal.com</w:t>
        </w:r>
      </w:hyperlink>
      <w:r w:rsidRPr="003F3C4C">
        <w:rPr>
          <w:rFonts w:ascii="UHC Sans Medium" w:eastAsia="Times New Roman" w:hAnsi="UHC Sans Medium" w:cs="Times New Roman"/>
        </w:rPr>
        <w:t>.</w:t>
      </w:r>
    </w:p>
    <w:p w14:paraId="3FCB4CF5" w14:textId="77777777" w:rsidR="00671DF5" w:rsidRDefault="00671DF5" w:rsidP="00BD6B83">
      <w:pPr>
        <w:spacing w:before="120" w:after="0" w:line="240" w:lineRule="auto"/>
        <w:rPr>
          <w:rFonts w:ascii="UHC Sans Medium" w:eastAsia="Calibri" w:hAnsi="UHC Sans Medium" w:cs="Calibri"/>
          <w:b/>
          <w:color w:val="003DA1"/>
        </w:rPr>
      </w:pPr>
    </w:p>
    <w:p w14:paraId="75542F63" w14:textId="73CA8A8B"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w:t>
      </w:r>
      <w:r w:rsidR="00DF3B27">
        <w:rPr>
          <w:rFonts w:ascii="UHC Sans Medium" w:eastAsia="Calibri" w:hAnsi="UHC Sans Medium" w:cs="Calibri"/>
          <w:b/>
          <w:color w:val="C00000"/>
        </w:rPr>
        <w:t>pdate</w:t>
      </w:r>
      <w:r w:rsidRPr="00BD6B83">
        <w:rPr>
          <w:rFonts w:ascii="UHC Sans Medium" w:eastAsia="Calibri" w:hAnsi="UHC Sans Medium" w:cs="Calibri"/>
          <w:b/>
          <w:color w:val="C00000"/>
        </w:rPr>
        <w:t xml:space="preserve"> </w:t>
      </w:r>
      <w:r w:rsidR="00DF3B27">
        <w:rPr>
          <w:rFonts w:ascii="UHC Sans Medium" w:eastAsia="Calibri" w:hAnsi="UHC Sans Medium" w:cs="Calibri"/>
          <w:b/>
          <w:color w:val="C00000"/>
        </w:rPr>
        <w:t>5/28</w:t>
      </w:r>
    </w:p>
    <w:p w14:paraId="39AAE7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6C894A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w:t>
      </w:r>
      <w:r w:rsidRPr="00BD6B83">
        <w:rPr>
          <w:rFonts w:ascii="UHC Sans Medium" w:eastAsia="Calibri" w:hAnsi="UHC Sans Medium" w:cs="Arial"/>
          <w:color w:val="000000"/>
        </w:rPr>
        <w:lastRenderedPageBreak/>
        <w:t xml:space="preserve">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6A0582B6" w14:textId="700F4EE5"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In addition, Sanvello is offering free premium access to its digital care delivery platform</w:t>
      </w:r>
      <w:r w:rsidR="00DF3B27">
        <w:rPr>
          <w:rFonts w:ascii="UHC Sans Medium" w:eastAsia="Calibri" w:hAnsi="UHC Sans Medium" w:cs="Arial"/>
          <w:color w:val="000000"/>
        </w:rPr>
        <w:t xml:space="preserve"> through June 30, 2020</w:t>
      </w:r>
      <w:r w:rsidRPr="00BD6B83">
        <w:rPr>
          <w:rFonts w:ascii="UHC Sans Medium" w:eastAsia="Calibri" w:hAnsi="UHC Sans Medium" w:cs="Arial"/>
          <w:color w:val="000000"/>
        </w:rPr>
        <w:t>. This offer, available globally, makes Sanvello’s clinically validated techniques, coping tools and peer support free to anyone impacted by COVID-19 immediately for the duration of the crisis. Sanvello Health is a UnitedHealth Group company.</w:t>
      </w:r>
    </w:p>
    <w:p w14:paraId="70746DBC" w14:textId="77777777" w:rsidR="008C7161" w:rsidRPr="003F3C4C" w:rsidRDefault="008C7161" w:rsidP="003F3C4C">
      <w:pPr>
        <w:spacing w:before="100" w:after="0" w:line="240" w:lineRule="auto"/>
        <w:rPr>
          <w:rFonts w:ascii="UHC Sans Medium" w:eastAsia="Calibri" w:hAnsi="UHC Sans Medium" w:cs="Calibri"/>
          <w:color w:val="1F497D"/>
        </w:rPr>
      </w:pPr>
    </w:p>
    <w:p w14:paraId="3DA2BB89" w14:textId="49B7904C"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00DF3B27">
        <w:rPr>
          <w:rFonts w:ascii="UHC Sans Medium" w:eastAsia="UHC Sans" w:hAnsi="UHC Sans Medium" w:cs="Arial"/>
          <w:b/>
          <w:color w:val="C00000"/>
        </w:rPr>
        <w:t xml:space="preserve">Update </w:t>
      </w:r>
      <w:r w:rsidR="0071333A">
        <w:rPr>
          <w:rFonts w:ascii="UHC Sans Medium" w:eastAsia="UHC Sans" w:hAnsi="UHC Sans Medium" w:cs="Arial"/>
          <w:b/>
          <w:color w:val="C00000"/>
        </w:rPr>
        <w:t>6/2</w:t>
      </w:r>
    </w:p>
    <w:p w14:paraId="27014286" w14:textId="77777777" w:rsidR="00423702" w:rsidRPr="0071333A" w:rsidRDefault="00423702" w:rsidP="00423702">
      <w:pPr>
        <w:spacing w:before="120" w:after="0" w:line="240" w:lineRule="auto"/>
        <w:rPr>
          <w:rFonts w:ascii="UHC Sans Medium" w:eastAsia="UHC Sans" w:hAnsi="UHC Sans Medium" w:cs="Arial"/>
          <w:b/>
          <w:color w:val="000000" w:themeColor="text1"/>
        </w:rPr>
      </w:pPr>
      <w:r w:rsidRPr="0071333A">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7661DAA7" w14:textId="77777777" w:rsidR="009F45A7" w:rsidRPr="0071333A" w:rsidRDefault="00423702" w:rsidP="00423702">
      <w:pPr>
        <w:spacing w:before="120" w:after="0" w:line="240" w:lineRule="auto"/>
        <w:rPr>
          <w:rFonts w:ascii="UHC Sans Medium" w:eastAsia="Calibri" w:hAnsi="UHC Sans Medium" w:cs="Arial"/>
          <w:color w:val="000000" w:themeColor="text1"/>
        </w:rPr>
      </w:pPr>
      <w:r w:rsidRPr="0071333A">
        <w:rPr>
          <w:rFonts w:ascii="UHC Sans Medium" w:eastAsia="Calibri" w:hAnsi="UHC Sans Medium" w:cs="Arial"/>
          <w:color w:val="000000" w:themeColor="text1"/>
        </w:rPr>
        <w:t xml:space="preserve">This offer makes Sanvello’s clinically validated techniques, coping tools and peer support free for the duration of the crisis to anyone impacted by COVID-19. </w:t>
      </w:r>
    </w:p>
    <w:p w14:paraId="230E3FEA" w14:textId="435F0BD4" w:rsidR="00423702" w:rsidRPr="0071333A" w:rsidRDefault="00423702" w:rsidP="00423702">
      <w:pPr>
        <w:spacing w:before="120" w:after="0" w:line="240" w:lineRule="auto"/>
        <w:rPr>
          <w:rFonts w:ascii="UHC Sans Medium" w:eastAsia="UHC Sans" w:hAnsi="UHC Sans Medium" w:cs="Arial"/>
          <w:color w:val="000000" w:themeColor="text1"/>
          <w:lang w:val="en"/>
        </w:rPr>
      </w:pPr>
      <w:r w:rsidRPr="0071333A">
        <w:rPr>
          <w:rFonts w:ascii="UHC Sans Medium" w:eastAsia="UHC Sans" w:hAnsi="UHC Sans Medium" w:cs="Arial"/>
          <w:color w:val="000000" w:themeColor="text1"/>
          <w:lang w:val="en"/>
        </w:rPr>
        <w:t xml:space="preserve">To activate free premium access, anyone can download Sanvello for free from the </w:t>
      </w:r>
      <w:hyperlink r:id="rId53" w:tgtFrame="_blank" w:history="1">
        <w:r w:rsidRPr="0071333A">
          <w:rPr>
            <w:rFonts w:ascii="UHC Sans Medium" w:eastAsia="UHC Sans" w:hAnsi="UHC Sans Medium" w:cs="Arial"/>
            <w:color w:val="000000" w:themeColor="text1"/>
            <w:lang w:val="en"/>
          </w:rPr>
          <w:t>App Store</w:t>
        </w:r>
      </w:hyperlink>
      <w:r w:rsidRPr="0071333A">
        <w:rPr>
          <w:rFonts w:ascii="UHC Sans Medium" w:eastAsia="UHC Sans" w:hAnsi="UHC Sans Medium" w:cs="Arial"/>
          <w:color w:val="000000" w:themeColor="text1"/>
          <w:lang w:val="en"/>
        </w:rPr>
        <w:t xml:space="preserve"> or </w:t>
      </w:r>
      <w:hyperlink r:id="rId54" w:tgtFrame="_blank" w:history="1">
        <w:r w:rsidRPr="0071333A">
          <w:rPr>
            <w:rFonts w:ascii="UHC Sans Medium" w:eastAsia="UHC Sans" w:hAnsi="UHC Sans Medium" w:cs="Arial"/>
            <w:color w:val="000000" w:themeColor="text1"/>
            <w:lang w:val="en"/>
          </w:rPr>
          <w:t>Google Play</w:t>
        </w:r>
      </w:hyperlink>
      <w:r w:rsidRPr="0071333A">
        <w:rPr>
          <w:rFonts w:ascii="UHC Sans Medium" w:eastAsia="UHC Sans" w:hAnsi="UHC Sans Medium" w:cs="Arial"/>
          <w:color w:val="000000" w:themeColor="text1"/>
          <w:lang w:val="en"/>
        </w:rPr>
        <w:t xml:space="preserve"> and create an account to begin using the strategies, tools, and peer support.</w:t>
      </w:r>
      <w:r w:rsidR="00DF3B27" w:rsidRPr="0071333A">
        <w:rPr>
          <w:rFonts w:ascii="UHC Sans Medium" w:eastAsia="UHC Sans" w:hAnsi="UHC Sans Medium" w:cs="Arial"/>
          <w:color w:val="000000" w:themeColor="text1"/>
          <w:lang w:val="en"/>
        </w:rPr>
        <w:t xml:space="preserve"> Services are free through June 30, 2020</w:t>
      </w:r>
      <w:r w:rsidR="0071333A" w:rsidRPr="0071333A">
        <w:rPr>
          <w:rFonts w:ascii="UHC Sans Medium" w:eastAsia="UHC Sans" w:hAnsi="UHC Sans Medium" w:cs="Arial"/>
          <w:color w:val="000000" w:themeColor="text1"/>
          <w:lang w:val="en"/>
        </w:rPr>
        <w:t>.</w:t>
      </w:r>
    </w:p>
    <w:p w14:paraId="30558F8B" w14:textId="14C565B7" w:rsidR="0071333A" w:rsidRPr="0071333A" w:rsidRDefault="0071333A" w:rsidP="00423702">
      <w:pPr>
        <w:spacing w:before="120" w:after="0" w:line="240" w:lineRule="auto"/>
        <w:rPr>
          <w:rFonts w:ascii="UHC Sans Medium" w:eastAsia="UHC Sans" w:hAnsi="UHC Sans Medium" w:cs="Arial"/>
          <w:color w:val="000000" w:themeColor="text1"/>
          <w:lang w:val="en"/>
        </w:rPr>
      </w:pPr>
      <w:r w:rsidRPr="0071333A">
        <w:rPr>
          <w:rFonts w:ascii="UHC Sans Medium" w:hAnsi="UHC Sans Medium"/>
          <w:color w:val="333333"/>
          <w:lang w:val="en"/>
        </w:rPr>
        <w:t>In order to maintain free access to Sanvello premium after June 30, 2020, eligible UnitedHealthcare members must register using their UnitedHealthcare medical insurance card. Eligible members who have not registered using their insurance information will need to adjust their account appropriately to maintain free access to Sanvello.</w:t>
      </w:r>
    </w:p>
    <w:p w14:paraId="74B6C899" w14:textId="77777777" w:rsidR="00423702" w:rsidRPr="00665E0A" w:rsidRDefault="00423702" w:rsidP="003F3C4C">
      <w:pPr>
        <w:spacing w:before="100" w:after="0" w:line="240" w:lineRule="auto"/>
        <w:rPr>
          <w:rFonts w:ascii="UHC Sans Medium" w:hAnsi="UHC Sans Medium" w:cs="Arial"/>
          <w:b/>
          <w:color w:val="000000" w:themeColor="text1"/>
        </w:rPr>
      </w:pPr>
    </w:p>
    <w:p w14:paraId="233A988F"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26"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19FB6CE9"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5D8DDAA5"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609C808"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26"/>
    <w:p w14:paraId="604B9772"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Are there any plans to enhance the support materials available on </w:t>
      </w:r>
      <w:proofErr w:type="spellStart"/>
      <w:r w:rsidRPr="003F3C4C">
        <w:rPr>
          <w:rFonts w:ascii="UHC Sans Medium" w:hAnsi="UHC Sans Medium" w:cs="Arial"/>
          <w:b/>
          <w:color w:val="003DA1"/>
        </w:rPr>
        <w:t>liveandworkwell</w:t>
      </w:r>
      <w:proofErr w:type="spellEnd"/>
      <w:r w:rsidRPr="003F3C4C">
        <w:rPr>
          <w:rFonts w:ascii="UHC Sans Medium" w:hAnsi="UHC Sans Medium" w:cs="Arial"/>
          <w:b/>
          <w:color w:val="003DA1"/>
        </w:rPr>
        <w:t xml:space="preserve"> related to this crisis?</w:t>
      </w:r>
    </w:p>
    <w:p w14:paraId="4EFDE7A0"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 xml:space="preserve">Yes - a COVID-19 portal went live on the </w:t>
      </w:r>
      <w:proofErr w:type="spellStart"/>
      <w:r w:rsidRPr="003F3C4C">
        <w:rPr>
          <w:rFonts w:ascii="UHC Sans Medium" w:hAnsi="UHC Sans Medium" w:cs="Arial"/>
          <w:color w:val="000000" w:themeColor="text1"/>
        </w:rPr>
        <w:t>liveandworkwell</w:t>
      </w:r>
      <w:proofErr w:type="spellEnd"/>
      <w:r w:rsidRPr="003F3C4C">
        <w:rPr>
          <w:rFonts w:ascii="UHC Sans Medium" w:hAnsi="UHC Sans Medium" w:cs="Arial"/>
          <w:color w:val="000000" w:themeColor="text1"/>
        </w:rPr>
        <w:t xml:space="preserve"> website on March 18.</w:t>
      </w:r>
    </w:p>
    <w:p w14:paraId="7DABBE96" w14:textId="77777777" w:rsidR="00102F29" w:rsidRPr="003F3C4C" w:rsidRDefault="00102F29" w:rsidP="003F3C4C">
      <w:pPr>
        <w:spacing w:before="100" w:after="0" w:line="240" w:lineRule="auto"/>
        <w:rPr>
          <w:rFonts w:ascii="UHC Sans Medium" w:hAnsi="UHC Sans Medium" w:cs="Arial"/>
          <w:color w:val="000000" w:themeColor="text1"/>
        </w:rPr>
      </w:pPr>
    </w:p>
    <w:p w14:paraId="40BB7C0D"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7392C66D"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60D33D48" w14:textId="77777777" w:rsidR="00102F29" w:rsidRPr="003F3C4C" w:rsidRDefault="00102F29" w:rsidP="003F3C4C">
      <w:pPr>
        <w:spacing w:before="100" w:after="0" w:line="240" w:lineRule="auto"/>
        <w:rPr>
          <w:rFonts w:ascii="UHC Sans Medium" w:hAnsi="UHC Sans Medium" w:cs="Arial"/>
          <w:color w:val="000000" w:themeColor="text1"/>
        </w:rPr>
      </w:pPr>
    </w:p>
    <w:p w14:paraId="22E2CC66"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71C82557"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264D74F7"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proofErr w:type="spellStart"/>
      <w:r>
        <w:rPr>
          <w:rFonts w:ascii="UHCSans-Medium" w:hAnsi="UHCSans-Medium" w:cs="Arial"/>
          <w:i/>
          <w:iCs/>
          <w:color w:val="454543"/>
        </w:rPr>
        <w:t>HealtheNotes</w:t>
      </w:r>
      <w:proofErr w:type="spellEnd"/>
      <w:r>
        <w:rPr>
          <w:rFonts w:ascii="UHCSans-Medium" w:hAnsi="UHCSans-Medium" w:cs="Arial"/>
          <w:color w:val="454543"/>
        </w:rPr>
        <w:t xml:space="preserve"> and </w:t>
      </w:r>
      <w:proofErr w:type="spellStart"/>
      <w:r>
        <w:rPr>
          <w:rFonts w:ascii="UHCSans-Medium" w:hAnsi="UHCSans-Medium" w:cs="Arial"/>
          <w:i/>
          <w:iCs/>
          <w:color w:val="454543"/>
        </w:rPr>
        <w:t>HealtheNote</w:t>
      </w:r>
      <w:proofErr w:type="spellEnd"/>
      <w:r>
        <w:rPr>
          <w:rFonts w:ascii="UHCSans-Medium" w:hAnsi="UHCSans-Medium" w:cs="Arial"/>
          <w:i/>
          <w:iCs/>
          <w:color w:val="454543"/>
        </w:rPr>
        <w:t xml:space="preserv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048CF30A" w14:textId="57541AFB" w:rsidR="00F16274" w:rsidRDefault="00F16274">
      <w:pPr>
        <w:rPr>
          <w:rFonts w:ascii="UHC Sans Medium" w:eastAsia="Calibri" w:hAnsi="UHC Sans Medium" w:cs="Calibri"/>
        </w:rPr>
      </w:pPr>
      <w:r>
        <w:rPr>
          <w:rFonts w:ascii="UHC Sans Medium" w:eastAsia="Calibri" w:hAnsi="UHC Sans Medium" w:cs="Calibri"/>
        </w:rPr>
        <w:br w:type="page"/>
      </w:r>
    </w:p>
    <w:p w14:paraId="2E5468CD" w14:textId="77777777" w:rsidR="00323780" w:rsidRDefault="00323780" w:rsidP="00F16274">
      <w:pPr>
        <w:pStyle w:val="Heading1"/>
      </w:pPr>
      <w:bookmarkStart w:id="27" w:name="_Toc48138895"/>
      <w:bookmarkStart w:id="28" w:name="_Hlk40368245"/>
      <w:r w:rsidRPr="00A23697">
        <w:rPr>
          <w:highlight w:val="yellow"/>
        </w:rPr>
        <w:lastRenderedPageBreak/>
        <w:t>COBRA</w:t>
      </w:r>
      <w:bookmarkEnd w:id="27"/>
    </w:p>
    <w:p w14:paraId="774553B7" w14:textId="77777777" w:rsidR="00323780" w:rsidRDefault="00323780" w:rsidP="00323780">
      <w:pPr>
        <w:spacing w:after="120" w:line="240" w:lineRule="auto"/>
        <w:rPr>
          <w:rFonts w:ascii="UHC Sans Medium" w:hAnsi="UHC Sans Medium" w:cstheme="minorHAnsi"/>
          <w:b/>
          <w:color w:val="003DA1"/>
        </w:rPr>
      </w:pPr>
    </w:p>
    <w:p w14:paraId="39A98C1E" w14:textId="77777777" w:rsidR="00323780" w:rsidRPr="00323780" w:rsidRDefault="00323780" w:rsidP="00323780">
      <w:pPr>
        <w:spacing w:before="120" w:after="0" w:line="240" w:lineRule="auto"/>
        <w:rPr>
          <w:rFonts w:ascii="UHC Sans Medium" w:hAnsi="UHC Sans Medium" w:cstheme="minorHAnsi"/>
          <w:b/>
          <w:color w:val="003DA1"/>
        </w:rPr>
      </w:pPr>
      <w:r w:rsidRPr="00323780">
        <w:rPr>
          <w:rFonts w:ascii="UHC Sans Medium" w:hAnsi="UHC Sans Medium" w:cstheme="minorHAnsi"/>
          <w:b/>
          <w:color w:val="003DA1"/>
        </w:rPr>
        <w:t xml:space="preserve">Is UnitedHealthcare able to offer help to employees who are losing their health insurance coverage after being laid off?  </w:t>
      </w:r>
      <w:bookmarkStart w:id="29" w:name="_Hlk36914003"/>
      <w:r w:rsidRPr="00323780">
        <w:rPr>
          <w:rFonts w:ascii="UHC Sans Medium" w:hAnsi="UHC Sans Medium" w:cstheme="minorHAnsi"/>
          <w:b/>
          <w:color w:val="C00000"/>
        </w:rPr>
        <w:t>New 4/4</w:t>
      </w:r>
      <w:bookmarkEnd w:id="29"/>
    </w:p>
    <w:p w14:paraId="38711F75"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UnitedHealthcare offers individuals a range of individual health insurance plans. Interested individuals may contact </w:t>
      </w:r>
      <w:r w:rsidRPr="00FF0D15">
        <w:rPr>
          <w:rFonts w:ascii="UHC Sans Medium" w:hAnsi="UHC Sans Medium" w:cstheme="minorHAnsi"/>
          <w:b/>
          <w:bCs/>
        </w:rPr>
        <w:t>(800) 827-9990</w:t>
      </w:r>
      <w:r w:rsidRPr="00323780">
        <w:rPr>
          <w:rFonts w:ascii="UHC Sans Medium" w:hAnsi="UHC Sans Medium" w:cstheme="minorHAnsi"/>
        </w:rPr>
        <w:t xml:space="preserve"> to speak with an advisor who can assist. </w:t>
      </w:r>
    </w:p>
    <w:p w14:paraId="66D0AD0F"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They can also visit </w:t>
      </w:r>
      <w:hyperlink r:id="rId55" w:history="1">
        <w:r w:rsidRPr="00323780">
          <w:rPr>
            <w:rFonts w:ascii="UHC Sans Medium" w:hAnsi="UHC Sans Medium" w:cstheme="minorHAnsi"/>
            <w:color w:val="0000CC" w:themeColor="hyperlink"/>
            <w:u w:val="single"/>
          </w:rPr>
          <w:t>https://www.healthmarkets.com</w:t>
        </w:r>
      </w:hyperlink>
      <w:r w:rsidRPr="00323780">
        <w:rPr>
          <w:rFonts w:ascii="UHC Sans Medium" w:hAnsi="UHC Sans Medium" w:cstheme="minorHAnsi"/>
        </w:rPr>
        <w:t xml:space="preserve"> to apply directly.</w:t>
      </w:r>
    </w:p>
    <w:p w14:paraId="6E8C0551" w14:textId="4AF6B056" w:rsidR="00323780" w:rsidRDefault="00323780" w:rsidP="00323780">
      <w:pPr>
        <w:spacing w:before="120" w:after="0" w:line="240" w:lineRule="auto"/>
        <w:rPr>
          <w:rFonts w:ascii="UHC Sans Medium" w:hAnsi="UHC Sans Medium"/>
        </w:rPr>
      </w:pPr>
    </w:p>
    <w:p w14:paraId="0D2BC183" w14:textId="77777777" w:rsidR="001715C5" w:rsidRPr="001715C5" w:rsidRDefault="001715C5" w:rsidP="001715C5">
      <w:pPr>
        <w:spacing w:before="120" w:after="0" w:line="240" w:lineRule="auto"/>
        <w:rPr>
          <w:rFonts w:ascii="UHC Sans Medium" w:eastAsia="Calibri" w:hAnsi="UHC Sans Medium" w:cs="Times New Roman"/>
          <w:b/>
          <w:bCs/>
          <w:color w:val="003DA1"/>
        </w:rPr>
      </w:pPr>
      <w:r w:rsidRPr="001715C5">
        <w:rPr>
          <w:rFonts w:ascii="UHC Sans Medium" w:eastAsia="Calibri" w:hAnsi="UHC Sans Medium" w:cs="Times New Roman"/>
          <w:b/>
          <w:bCs/>
          <w:color w:val="003DA1"/>
        </w:rPr>
        <w:t xml:space="preserve">If a person does not qualify for COBRA, what are their alternatives? </w:t>
      </w:r>
      <w:r w:rsidRPr="001715C5">
        <w:rPr>
          <w:rFonts w:ascii="UHC Sans Medium" w:eastAsia="Calibri" w:hAnsi="UHC Sans Medium" w:cs="Times New Roman"/>
          <w:b/>
          <w:bCs/>
          <w:color w:val="C00000"/>
        </w:rPr>
        <w:t>New 6/6</w:t>
      </w:r>
    </w:p>
    <w:p w14:paraId="62AB6DDE" w14:textId="77777777" w:rsidR="001715C5" w:rsidRPr="001715C5" w:rsidRDefault="001715C5" w:rsidP="001715C5">
      <w:pPr>
        <w:spacing w:before="120" w:after="0" w:line="240" w:lineRule="auto"/>
        <w:rPr>
          <w:rFonts w:ascii="UHC Sans Medium" w:eastAsia="UHC Sans" w:hAnsi="UHC Sans Medium" w:cs="UHC Sans"/>
        </w:rPr>
      </w:pPr>
      <w:r w:rsidRPr="001715C5">
        <w:rPr>
          <w:rFonts w:ascii="UHC Sans Medium" w:eastAsia="UHC Sans" w:hAnsi="UHC Sans Medium" w:cs="UHC Sans"/>
        </w:rPr>
        <w:t xml:space="preserve">UnitedHealthcare offers individuals a range of individual health insurance plans. Interested individuals may contact (800) 827-9990 to speak with an advisor who can assist. Or, they can also visit </w:t>
      </w:r>
      <w:hyperlink r:id="rId56" w:history="1">
        <w:r w:rsidRPr="001715C5">
          <w:rPr>
            <w:rFonts w:ascii="UHC Sans Medium" w:eastAsia="UHC Sans" w:hAnsi="UHC Sans Medium" w:cs="UHC Sans"/>
            <w:color w:val="0000CC"/>
            <w:u w:val="single"/>
          </w:rPr>
          <w:t>https://www.healthmarkets.com</w:t>
        </w:r>
      </w:hyperlink>
      <w:r w:rsidRPr="001715C5">
        <w:rPr>
          <w:rFonts w:ascii="UHC Sans Medium" w:eastAsia="UHC Sans" w:hAnsi="UHC Sans Medium" w:cs="UHC Sans"/>
        </w:rPr>
        <w:t xml:space="preserve"> to apply directly.</w:t>
      </w:r>
    </w:p>
    <w:p w14:paraId="65A2CF17" w14:textId="77777777" w:rsidR="001715C5" w:rsidRPr="001715C5" w:rsidRDefault="001715C5" w:rsidP="001715C5">
      <w:pPr>
        <w:spacing w:before="120" w:after="0" w:line="240" w:lineRule="auto"/>
        <w:rPr>
          <w:rFonts w:ascii="UHC Sans Medium" w:eastAsia="Times New Roman" w:hAnsi="UHC Sans Medium" w:cs="Times New Roman"/>
          <w:color w:val="333333"/>
        </w:rPr>
      </w:pPr>
      <w:r w:rsidRPr="001715C5">
        <w:rPr>
          <w:rFonts w:ascii="UHC Sans Medium" w:eastAsia="Times New Roman" w:hAnsi="UHC Sans Medium" w:cs="Times New Roman"/>
          <w:color w:val="333333"/>
        </w:rPr>
        <w:t>Individuals may be able to get health care coverage through the </w:t>
      </w:r>
      <w:hyperlink r:id="rId57" w:tgtFrame="_blank" w:history="1">
        <w:r w:rsidRPr="001715C5">
          <w:rPr>
            <w:rFonts w:ascii="UHC Sans Medium" w:eastAsia="Times New Roman" w:hAnsi="UHC Sans Medium" w:cs="Times New Roman"/>
            <w:b/>
            <w:bCs/>
            <w:color w:val="196ECF"/>
            <w:u w:val="single"/>
          </w:rPr>
          <w:t>Health Insurance Marketplace</w:t>
        </w:r>
      </w:hyperlink>
      <w:r w:rsidRPr="001715C5">
        <w:rPr>
          <w:rFonts w:ascii="UHC Sans Medium" w:eastAsia="Times New Roman" w:hAnsi="UHC Sans Medium" w:cs="Times New Roman"/>
          <w:color w:val="333333"/>
        </w:rPr>
        <w:t>. It may also cost less than COBRA continuation coverage. There are special enrollment periods available if their job situation has resulted in lost your coverage.  </w:t>
      </w:r>
    </w:p>
    <w:p w14:paraId="31EF7F58" w14:textId="77777777" w:rsidR="001715C5" w:rsidRPr="001715C5" w:rsidRDefault="001715C5" w:rsidP="001715C5">
      <w:pPr>
        <w:spacing w:before="120" w:after="0" w:line="240" w:lineRule="auto"/>
        <w:rPr>
          <w:rFonts w:ascii="UHC Sans Medium" w:eastAsia="Times New Roman" w:hAnsi="UHC Sans Medium" w:cs="Times New Roman"/>
          <w:color w:val="333333"/>
        </w:rPr>
      </w:pPr>
      <w:r w:rsidRPr="001715C5">
        <w:rPr>
          <w:rFonts w:ascii="UHC Sans Medium" w:eastAsia="Times New Roman" w:hAnsi="UHC Sans Medium" w:cs="Times New Roman"/>
          <w:color w:val="333333"/>
        </w:rPr>
        <w:t>An individual may compare costs to see if a short-term insurance plan would work for their needs. Standard </w:t>
      </w:r>
      <w:hyperlink r:id="rId58" w:history="1">
        <w:r w:rsidRPr="001715C5">
          <w:rPr>
            <w:rFonts w:ascii="UHC Sans Medium" w:eastAsia="Times New Roman" w:hAnsi="UHC Sans Medium" w:cs="Times New Roman"/>
            <w:b/>
            <w:bCs/>
            <w:color w:val="196ECF"/>
          </w:rPr>
          <w:t>short term health insurance plans</w:t>
        </w:r>
      </w:hyperlink>
      <w:r w:rsidRPr="001715C5">
        <w:rPr>
          <w:rFonts w:ascii="UHC Sans Medium" w:eastAsia="Times New Roman" w:hAnsi="UHC Sans Medium" w:cs="Times New Roman"/>
          <w:color w:val="333333"/>
        </w:rPr>
        <w:t xml:space="preserve"> may help fill a gap in coverage from 1 month to just under a year. </w:t>
      </w:r>
    </w:p>
    <w:p w14:paraId="4BF53294" w14:textId="77777777" w:rsidR="001715C5" w:rsidRPr="001715C5" w:rsidRDefault="001715C5" w:rsidP="001715C5">
      <w:pPr>
        <w:spacing w:before="120" w:after="0" w:line="240" w:lineRule="auto"/>
        <w:rPr>
          <w:rFonts w:ascii="UHC Sans Medium" w:eastAsia="Times New Roman" w:hAnsi="UHC Sans Medium" w:cs="Times New Roman"/>
          <w:b/>
          <w:bCs/>
          <w:color w:val="196ECF"/>
          <w:u w:val="single"/>
        </w:rPr>
      </w:pPr>
      <w:r w:rsidRPr="001715C5">
        <w:rPr>
          <w:rFonts w:ascii="UHC Sans Medium" w:eastAsia="Times New Roman" w:hAnsi="UHC Sans Medium" w:cs="Times New Roman"/>
          <w:color w:val="333333"/>
        </w:rPr>
        <w:t>Through the Health Insurance Marketplace you can also check if you may qualify for free or low-cost health care coverage from </w:t>
      </w:r>
      <w:hyperlink r:id="rId59" w:tgtFrame="_blank" w:history="1">
        <w:r w:rsidRPr="001715C5">
          <w:rPr>
            <w:rFonts w:ascii="UHC Sans Medium" w:eastAsia="Times New Roman" w:hAnsi="UHC Sans Medium" w:cs="Times New Roman"/>
            <w:b/>
            <w:bCs/>
            <w:color w:val="196ECF"/>
            <w:u w:val="single"/>
          </w:rPr>
          <w:t>Medicaid</w:t>
        </w:r>
      </w:hyperlink>
      <w:r w:rsidRPr="001715C5">
        <w:rPr>
          <w:rFonts w:ascii="UHC Sans Medium" w:eastAsia="Times New Roman" w:hAnsi="UHC Sans Medium" w:cs="Times New Roman"/>
          <w:color w:val="333333"/>
        </w:rPr>
        <w:t> or the </w:t>
      </w:r>
      <w:hyperlink r:id="rId60" w:tgtFrame="_blank" w:history="1">
        <w:r w:rsidRPr="001715C5">
          <w:rPr>
            <w:rFonts w:ascii="UHC Sans Medium" w:eastAsia="Times New Roman" w:hAnsi="UHC Sans Medium" w:cs="Times New Roman"/>
            <w:b/>
            <w:bCs/>
            <w:color w:val="196ECF"/>
            <w:u w:val="single"/>
          </w:rPr>
          <w:t>Children’s Health Insurance Program (CHIP)</w:t>
        </w:r>
      </w:hyperlink>
    </w:p>
    <w:p w14:paraId="74D7ABE1" w14:textId="77777777" w:rsidR="001715C5" w:rsidRPr="00323780" w:rsidRDefault="001715C5" w:rsidP="00323780">
      <w:pPr>
        <w:spacing w:before="120" w:after="0" w:line="240" w:lineRule="auto"/>
        <w:rPr>
          <w:rFonts w:ascii="UHC Sans Medium" w:hAnsi="UHC Sans Medium"/>
        </w:rPr>
      </w:pPr>
    </w:p>
    <w:p w14:paraId="0CB4F1B6" w14:textId="77777777" w:rsidR="00365025" w:rsidRPr="00323780" w:rsidRDefault="00365025" w:rsidP="00365025">
      <w:pPr>
        <w:spacing w:before="120" w:after="0" w:line="240" w:lineRule="auto"/>
        <w:rPr>
          <w:rFonts w:ascii="UHC Sans Medium" w:hAnsi="UHC Sans Medium"/>
        </w:rPr>
      </w:pPr>
      <w:r w:rsidRPr="00323780">
        <w:rPr>
          <w:rFonts w:ascii="UHC Sans Medium" w:hAnsi="UHC Sans Medium"/>
          <w:b/>
          <w:bCs/>
          <w:color w:val="003DA1"/>
        </w:rPr>
        <w:t>How does COBRA coverage work?</w:t>
      </w:r>
      <w:r w:rsidRPr="00323780">
        <w:rPr>
          <w:rFonts w:ascii="UHC Sans Medium" w:hAnsi="UHC Sans Medium"/>
          <w:color w:val="003DA1"/>
        </w:rPr>
        <w:t xml:space="preserve">  </w:t>
      </w:r>
      <w:r w:rsidRPr="00323780">
        <w:rPr>
          <w:rFonts w:ascii="UHC Sans Medium" w:hAnsi="UHC Sans Medium" w:cstheme="minorHAnsi"/>
          <w:b/>
          <w:color w:val="C00000"/>
        </w:rPr>
        <w:t>New 4/4</w:t>
      </w:r>
    </w:p>
    <w:p w14:paraId="14A97B35" w14:textId="77777777" w:rsidR="00365025" w:rsidRPr="00323780" w:rsidRDefault="00365025" w:rsidP="00365025">
      <w:pPr>
        <w:spacing w:before="120" w:after="0" w:line="240" w:lineRule="auto"/>
        <w:rPr>
          <w:rFonts w:ascii="UHC Sans Medium" w:hAnsi="UHC Sans Medium" w:cs="Arial"/>
          <w:color w:val="333333"/>
        </w:rPr>
      </w:pPr>
      <w:r w:rsidRPr="00323780">
        <w:rPr>
          <w:rFonts w:ascii="UHC Sans Medium" w:hAnsi="UHC Sans Medium" w:cs="Arial"/>
          <w:color w:val="333333"/>
        </w:rPr>
        <w:t>COBRA is a short-term insurance that’s usually available for up to 18 months after a person’s job situation has changed. (In some situations, COBRA coverage may extend beyond 18 months).</w:t>
      </w:r>
    </w:p>
    <w:p w14:paraId="44E85A8C" w14:textId="77777777" w:rsidR="00365025" w:rsidRPr="00323780" w:rsidRDefault="00365025" w:rsidP="00365025">
      <w:pPr>
        <w:spacing w:before="120" w:after="0" w:line="240" w:lineRule="auto"/>
        <w:rPr>
          <w:rFonts w:ascii="UHC Sans Medium" w:hAnsi="UHC Sans Medium" w:cs="Arial"/>
          <w:b/>
          <w:bCs/>
          <w:color w:val="00B050"/>
        </w:rPr>
      </w:pPr>
      <w:r w:rsidRPr="00323780">
        <w:rPr>
          <w:rFonts w:ascii="UHC Sans Medium" w:hAnsi="UHC Sans Medium" w:cs="Arial"/>
          <w:color w:val="333333"/>
        </w:rPr>
        <w:t xml:space="preserve">Generally, a person can get COBRA coverage if they worked for a business that employs 20 people or more. There are exceptions to this, so the person should confirm with the employer. </w:t>
      </w:r>
    </w:p>
    <w:p w14:paraId="20E692D7" w14:textId="77777777" w:rsidR="00365025" w:rsidRPr="00323780" w:rsidRDefault="00365025" w:rsidP="00365025">
      <w:pPr>
        <w:spacing w:before="120" w:after="0" w:line="240" w:lineRule="auto"/>
        <w:rPr>
          <w:rFonts w:ascii="UHC Sans Medium" w:hAnsi="UHC Sans Medium" w:cs="Arial"/>
          <w:color w:val="333333"/>
        </w:rPr>
      </w:pPr>
      <w:r w:rsidRPr="00323780">
        <w:rPr>
          <w:rFonts w:ascii="UHC Sans Medium" w:hAnsi="UHC Sans Medium"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489BFDC0" w14:textId="77777777" w:rsidR="00365025" w:rsidRDefault="00365025" w:rsidP="00365025">
      <w:pPr>
        <w:spacing w:before="120" w:after="0" w:line="240" w:lineRule="auto"/>
        <w:rPr>
          <w:rFonts w:ascii="UHC Sans Medium" w:hAnsi="UHC Sans Medium"/>
          <w:b/>
          <w:bCs/>
          <w:color w:val="003DA1"/>
        </w:rPr>
      </w:pPr>
    </w:p>
    <w:p w14:paraId="236278B5" w14:textId="2130E0C5" w:rsidR="00323780" w:rsidRPr="00323780" w:rsidRDefault="00323780" w:rsidP="00323780">
      <w:pPr>
        <w:spacing w:before="120" w:after="0" w:line="240" w:lineRule="auto"/>
        <w:rPr>
          <w:rFonts w:ascii="UHC Sans Medium" w:hAnsi="UHC Sans Medium"/>
        </w:rPr>
      </w:pPr>
      <w:bookmarkStart w:id="30" w:name="_Hlk48194785"/>
      <w:bookmarkStart w:id="31" w:name="_Hlk40933630"/>
      <w:r w:rsidRPr="00A23697">
        <w:rPr>
          <w:rFonts w:ascii="UHC Sans Medium" w:hAnsi="UHC Sans Medium"/>
          <w:b/>
          <w:bCs/>
          <w:color w:val="003DA1"/>
          <w:highlight w:val="yellow"/>
        </w:rPr>
        <w:t>When a job situation has changed, can the impacted member get health insurance through COBRA?</w:t>
      </w:r>
      <w:r w:rsidRPr="00A23697">
        <w:rPr>
          <w:rFonts w:ascii="UHC Sans Medium" w:hAnsi="UHC Sans Medium" w:cstheme="minorHAnsi"/>
          <w:b/>
          <w:color w:val="003DA1"/>
          <w:highlight w:val="yellow"/>
        </w:rPr>
        <w:t xml:space="preserve"> </w:t>
      </w:r>
      <w:r w:rsidR="000D1346" w:rsidRPr="00A23697">
        <w:rPr>
          <w:rFonts w:ascii="UHC Sans Medium" w:hAnsi="UHC Sans Medium" w:cstheme="minorHAnsi"/>
          <w:b/>
          <w:color w:val="C00000"/>
          <w:highlight w:val="yellow"/>
        </w:rPr>
        <w:t xml:space="preserve">Update </w:t>
      </w:r>
      <w:r w:rsidR="00F416C7" w:rsidRPr="00A23697">
        <w:rPr>
          <w:rFonts w:ascii="UHC Sans Medium" w:hAnsi="UHC Sans Medium" w:cstheme="minorHAnsi"/>
          <w:b/>
          <w:color w:val="C00000"/>
          <w:highlight w:val="yellow"/>
        </w:rPr>
        <w:t>8/12</w:t>
      </w:r>
      <w:r w:rsidR="000D1346">
        <w:rPr>
          <w:rFonts w:ascii="UHC Sans Medium" w:hAnsi="UHC Sans Medium" w:cstheme="minorHAnsi"/>
          <w:b/>
          <w:color w:val="C00000"/>
        </w:rPr>
        <w:t xml:space="preserve"> </w:t>
      </w:r>
    </w:p>
    <w:bookmarkEnd w:id="30"/>
    <w:p w14:paraId="13BD75F3"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A person may qualify for COBRA coverage if their job situation has changed in one of these ways:</w:t>
      </w:r>
    </w:p>
    <w:p w14:paraId="6662959C" w14:textId="05D07712" w:rsidR="00323780" w:rsidRPr="00323780" w:rsidRDefault="00323780" w:rsidP="005D138E">
      <w:pPr>
        <w:numPr>
          <w:ilvl w:val="0"/>
          <w:numId w:val="21"/>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lost their job, either voluntarily or by the decision of the company (for any reason except gross misconduct) and they lost health coverage</w:t>
      </w:r>
    </w:p>
    <w:p w14:paraId="6F12738F" w14:textId="77777777" w:rsidR="00323780" w:rsidRPr="00323780" w:rsidRDefault="00323780" w:rsidP="005D138E">
      <w:pPr>
        <w:numPr>
          <w:ilvl w:val="0"/>
          <w:numId w:val="21"/>
        </w:numPr>
        <w:spacing w:before="120" w:after="0" w:line="240" w:lineRule="auto"/>
        <w:ind w:left="630"/>
        <w:rPr>
          <w:rFonts w:ascii="UHC Sans Medium" w:hAnsi="UHC Sans Medium" w:cs="Arial"/>
          <w:color w:val="333333"/>
        </w:rPr>
      </w:pPr>
      <w:r w:rsidRPr="00323780">
        <w:rPr>
          <w:rFonts w:ascii="UHC Sans Medium" w:hAnsi="UHC Sans Medium" w:cs="Arial"/>
          <w:color w:val="333333"/>
        </w:rPr>
        <w:lastRenderedPageBreak/>
        <w:t>They had the number of hours per week they worked reduced, so they no longer were eligible for benefits and lost their health coverage</w:t>
      </w:r>
    </w:p>
    <w:p w14:paraId="31E838C0" w14:textId="0182BF01" w:rsidR="000D1346" w:rsidRPr="00BB7017" w:rsidRDefault="000D1346" w:rsidP="000D1346">
      <w:pPr>
        <w:spacing w:before="120" w:after="0" w:line="240" w:lineRule="auto"/>
        <w:rPr>
          <w:rFonts w:ascii="UHC Sans Medium" w:hAnsi="UHC Sans Medium" w:cs="Times New Roman"/>
        </w:rPr>
      </w:pPr>
      <w:r w:rsidRPr="00BB7017">
        <w:rPr>
          <w:rFonts w:ascii="UHC Sans Medium" w:hAnsi="UHC Sans Medium" w:cs="Times New Roman"/>
        </w:rPr>
        <w:t xml:space="preserve">Currently, a covered employee must be given at least 60 days to give notice to a Plan that a qualifying event has happened.  </w:t>
      </w:r>
    </w:p>
    <w:p w14:paraId="34D5E4B5" w14:textId="77777777" w:rsidR="000D1346" w:rsidRDefault="000D1346" w:rsidP="000D1346">
      <w:pPr>
        <w:spacing w:before="120" w:after="0" w:line="240" w:lineRule="auto"/>
        <w:rPr>
          <w:rFonts w:ascii="UHC Sans Medium" w:hAnsi="UHC Sans Medium" w:cs="Times New Roman"/>
        </w:rPr>
      </w:pPr>
      <w:r w:rsidRPr="00A34E86">
        <w:rPr>
          <w:rFonts w:ascii="UHC Sans Medium" w:hAnsi="UHC Sans Medium" w:cs="Times New Roman"/>
        </w:rPr>
        <w:t xml:space="preserve">Under </w:t>
      </w:r>
      <w:r>
        <w:rPr>
          <w:rFonts w:ascii="UHC Sans Medium" w:hAnsi="UHC Sans Medium" w:cs="Times New Roman"/>
        </w:rPr>
        <w:t xml:space="preserve">recent final rule guidance this timetable has changed. </w:t>
      </w:r>
    </w:p>
    <w:p w14:paraId="0CB3CE1F" w14:textId="6ECCC187" w:rsidR="000D1346" w:rsidRDefault="000D1346" w:rsidP="005D138E">
      <w:pPr>
        <w:pStyle w:val="ListParagraph"/>
        <w:numPr>
          <w:ilvl w:val="0"/>
          <w:numId w:val="49"/>
        </w:numPr>
        <w:spacing w:before="120" w:after="0" w:line="240" w:lineRule="auto"/>
        <w:contextualSpacing w:val="0"/>
        <w:rPr>
          <w:rFonts w:ascii="UHC Sans Medium" w:hAnsi="UHC Sans Medium" w:cs="Times New Roman"/>
        </w:rPr>
      </w:pPr>
      <w:r w:rsidRPr="00A34E86">
        <w:rPr>
          <w:rFonts w:ascii="UHC Sans Medium" w:hAnsi="UHC Sans Medium" w:cs="Times New Roman"/>
        </w:rPr>
        <w:t xml:space="preserve">the timeframe for the employee to give notice to the Plan has been extended to at least 60 days after the end of the </w:t>
      </w:r>
      <w:r w:rsidR="00EE56B3">
        <w:rPr>
          <w:rFonts w:ascii="UHC Sans Medium" w:hAnsi="UHC Sans Medium" w:cs="Times New Roman"/>
        </w:rPr>
        <w:t>O</w:t>
      </w:r>
      <w:r w:rsidRPr="00A34E86">
        <w:rPr>
          <w:rFonts w:ascii="UHC Sans Medium" w:hAnsi="UHC Sans Medium" w:cs="Times New Roman"/>
        </w:rPr>
        <w:t xml:space="preserve">utbreak </w:t>
      </w:r>
      <w:r w:rsidR="00EE56B3">
        <w:rPr>
          <w:rFonts w:ascii="UHC Sans Medium" w:hAnsi="UHC Sans Medium" w:cs="Times New Roman"/>
        </w:rPr>
        <w:t>P</w:t>
      </w:r>
      <w:r w:rsidRPr="00A34E86">
        <w:rPr>
          <w:rFonts w:ascii="UHC Sans Medium" w:hAnsi="UHC Sans Medium" w:cs="Times New Roman"/>
        </w:rPr>
        <w:t>eriod</w:t>
      </w:r>
    </w:p>
    <w:p w14:paraId="68F730FC" w14:textId="11FDEFD5" w:rsidR="000D1346" w:rsidRPr="00A34E86" w:rsidRDefault="000D1346" w:rsidP="005D138E">
      <w:pPr>
        <w:pStyle w:val="ListParagraph"/>
        <w:numPr>
          <w:ilvl w:val="0"/>
          <w:numId w:val="49"/>
        </w:numPr>
        <w:spacing w:before="120" w:after="0" w:line="240" w:lineRule="auto"/>
        <w:contextualSpacing w:val="0"/>
        <w:rPr>
          <w:rFonts w:ascii="UHC Sans Medium" w:hAnsi="UHC Sans Medium" w:cs="Times New Roman"/>
        </w:rPr>
      </w:pPr>
      <w:r>
        <w:rPr>
          <w:rFonts w:ascii="UHC Sans Medium" w:hAnsi="UHC Sans Medium" w:cs="Times New Roman"/>
        </w:rPr>
        <w:t>t</w:t>
      </w:r>
      <w:r w:rsidRPr="00A34E86">
        <w:rPr>
          <w:rFonts w:ascii="UHC Sans Medium" w:hAnsi="UHC Sans Medium" w:cs="Times New Roman"/>
        </w:rPr>
        <w:t xml:space="preserve">he timeframe for the employer to give notice to the plan has been extended to 30 days after the end of the </w:t>
      </w:r>
      <w:r w:rsidR="00EE56B3">
        <w:rPr>
          <w:rFonts w:ascii="UHC Sans Medium" w:hAnsi="UHC Sans Medium" w:cs="Times New Roman"/>
        </w:rPr>
        <w:t>O</w:t>
      </w:r>
      <w:r w:rsidRPr="00A34E86">
        <w:rPr>
          <w:rFonts w:ascii="UHC Sans Medium" w:hAnsi="UHC Sans Medium" w:cs="Times New Roman"/>
        </w:rPr>
        <w:t xml:space="preserve">utbreak </w:t>
      </w:r>
      <w:r w:rsidR="00EE56B3">
        <w:rPr>
          <w:rFonts w:ascii="UHC Sans Medium" w:hAnsi="UHC Sans Medium" w:cs="Times New Roman"/>
        </w:rPr>
        <w:t>P</w:t>
      </w:r>
      <w:r w:rsidRPr="00A34E86">
        <w:rPr>
          <w:rFonts w:ascii="UHC Sans Medium" w:hAnsi="UHC Sans Medium" w:cs="Times New Roman"/>
        </w:rPr>
        <w:t>eriod.</w:t>
      </w:r>
    </w:p>
    <w:p w14:paraId="6E1F1673" w14:textId="77777777" w:rsidR="000D1346" w:rsidRDefault="000D1346" w:rsidP="000D1346">
      <w:pPr>
        <w:spacing w:before="120" w:after="0" w:line="240" w:lineRule="auto"/>
        <w:rPr>
          <w:rFonts w:ascii="UHC Sans Medium" w:hAnsi="UHC Sans Medium"/>
        </w:rPr>
      </w:pPr>
    </w:p>
    <w:p w14:paraId="6CB4F14E" w14:textId="77777777" w:rsidR="00F416C7" w:rsidRPr="00F416C7" w:rsidRDefault="00F416C7" w:rsidP="00F416C7">
      <w:pPr>
        <w:rPr>
          <w:rFonts w:ascii="UHC Sans" w:eastAsia="UHC Sans" w:hAnsi="UHC Sans" w:cs="Times New Roman"/>
        </w:rPr>
      </w:pPr>
      <w:r w:rsidRPr="00A23697">
        <w:rPr>
          <w:rFonts w:ascii="UHC Sans" w:eastAsia="UHC Sans" w:hAnsi="UHC Sans" w:cs="Times New Roman"/>
          <w:highlight w:val="yellow"/>
        </w:rPr>
        <w:t>The individual must elect COBRA coverage and make the required premium payment as outlined in their Qualifying Event Notice communication for coverage to be activated and claims to be paid. The final rule, however, allows for deferment of the payment.</w:t>
      </w:r>
    </w:p>
    <w:p w14:paraId="749A293B" w14:textId="77777777" w:rsidR="00F416C7" w:rsidRPr="00A23697" w:rsidRDefault="00F416C7" w:rsidP="00F416C7">
      <w:pPr>
        <w:rPr>
          <w:rFonts w:ascii="UHC Sans Medium" w:eastAsia="UHC Sans" w:hAnsi="UHC Sans Medium" w:cs="Times New Roman"/>
          <w:highlight w:val="yellow"/>
        </w:rPr>
      </w:pPr>
      <w:r w:rsidRPr="00A23697">
        <w:rPr>
          <w:rFonts w:ascii="UHC Sans" w:eastAsia="UHC Sans" w:hAnsi="UHC Sans" w:cs="Times New Roman"/>
          <w:highlight w:val="yellow"/>
        </w:rPr>
        <w:t xml:space="preserve">If the participant defers payment and does not make payments during Outbreak Period, claims may be denied until the premium payments are made. </w:t>
      </w:r>
      <w:r w:rsidRPr="00A23697">
        <w:rPr>
          <w:rFonts w:ascii="UHC Sans Medium" w:eastAsia="UHC Sans" w:hAnsi="UHC Sans Medium" w:cs="Times New Roman"/>
          <w:highlight w:val="yellow"/>
        </w:rPr>
        <w:t xml:space="preserve">COBRA participants who defer making payments during the Outbreak Period will be able to activate coverage at any time prior to 30 days after the end of the Outbreak Period.  They will be required to pay for months covered, even though payments may be deferred during the Outbreak Period. Any premium balance owed would be due 30 days at end of Outbreak Period. </w:t>
      </w:r>
    </w:p>
    <w:p w14:paraId="443D3373" w14:textId="77777777" w:rsidR="000D1346" w:rsidRPr="00A23697" w:rsidRDefault="000D1346" w:rsidP="000D1346">
      <w:pPr>
        <w:spacing w:before="120" w:after="0" w:line="240" w:lineRule="auto"/>
        <w:rPr>
          <w:rFonts w:ascii="UHC Sans Medium" w:hAnsi="UHC Sans Medium" w:cs="Arial"/>
          <w:color w:val="333333"/>
          <w:highlight w:val="yellow"/>
        </w:rPr>
      </w:pPr>
      <w:r w:rsidRPr="00A23697">
        <w:rPr>
          <w:rFonts w:ascii="UHC Sans Medium" w:hAnsi="UHC Sans Medium" w:cs="Arial"/>
          <w:color w:val="333333"/>
          <w:highlight w:val="yellow"/>
        </w:rPr>
        <w:t xml:space="preserve">Once this extension is over, the standard timeline would be: </w:t>
      </w:r>
    </w:p>
    <w:p w14:paraId="7AEB9EF0" w14:textId="77777777" w:rsidR="00323780" w:rsidRPr="00A23697" w:rsidRDefault="00323780" w:rsidP="005D138E">
      <w:pPr>
        <w:pStyle w:val="ListParagraph"/>
        <w:numPr>
          <w:ilvl w:val="0"/>
          <w:numId w:val="23"/>
        </w:numPr>
        <w:spacing w:before="120" w:after="0" w:line="240" w:lineRule="auto"/>
        <w:contextualSpacing w:val="0"/>
        <w:rPr>
          <w:rFonts w:ascii="UHC Sans Medium" w:hAnsi="UHC Sans Medium" w:cs="Arial"/>
          <w:color w:val="333333"/>
          <w:highlight w:val="yellow"/>
        </w:rPr>
      </w:pPr>
      <w:r w:rsidRPr="00A23697">
        <w:rPr>
          <w:rFonts w:ascii="UHC Sans Medium" w:hAnsi="UHC Sans Medium" w:cs="Arial"/>
          <w:color w:val="333333"/>
          <w:highlight w:val="yellow"/>
        </w:rPr>
        <w:t xml:space="preserve">Within 30 days the employer notifies the plan of the change. </w:t>
      </w:r>
    </w:p>
    <w:p w14:paraId="3C3D4710" w14:textId="77777777" w:rsidR="00323780" w:rsidRPr="00A23697" w:rsidRDefault="00323780" w:rsidP="005D138E">
      <w:pPr>
        <w:pStyle w:val="ListParagraph"/>
        <w:numPr>
          <w:ilvl w:val="0"/>
          <w:numId w:val="23"/>
        </w:numPr>
        <w:spacing w:before="120" w:after="0" w:line="240" w:lineRule="auto"/>
        <w:contextualSpacing w:val="0"/>
        <w:rPr>
          <w:rFonts w:ascii="UHC Sans Medium" w:hAnsi="UHC Sans Medium" w:cs="Arial"/>
          <w:b/>
          <w:bCs/>
          <w:color w:val="00B050"/>
          <w:highlight w:val="yellow"/>
        </w:rPr>
      </w:pPr>
      <w:r w:rsidRPr="00A23697">
        <w:rPr>
          <w:rFonts w:ascii="UHC Sans Medium" w:hAnsi="UHC Sans Medium" w:cs="Arial"/>
          <w:color w:val="333333"/>
          <w:highlight w:val="yellow"/>
        </w:rPr>
        <w:t>Within 14 days after the employer’s notice is received, the individual will receive a letter from the COBRA administrator about the COBRA</w:t>
      </w:r>
      <w:hyperlink r:id="rId61" w:history="1">
        <w:r w:rsidRPr="00A23697">
          <w:rPr>
            <w:rFonts w:ascii="UHC Sans Medium" w:hAnsi="UHC Sans Medium" w:cs="Arial"/>
            <w:bCs/>
            <w:color w:val="196ECF"/>
            <w:highlight w:val="yellow"/>
            <w:u w:val="single"/>
            <w:vertAlign w:val="superscript"/>
          </w:rPr>
          <w:t>1</w:t>
        </w:r>
      </w:hyperlink>
      <w:r w:rsidRPr="00A23697">
        <w:rPr>
          <w:rFonts w:ascii="UHC Sans Medium" w:hAnsi="UHC Sans Medium" w:cs="Arial"/>
          <w:color w:val="333333"/>
          <w:highlight w:val="yellow"/>
        </w:rPr>
        <w:t> continuation coverage that’s available to them.</w:t>
      </w:r>
    </w:p>
    <w:p w14:paraId="15DBFD9E" w14:textId="77777777" w:rsidR="00323780" w:rsidRPr="00A23697" w:rsidRDefault="00323780" w:rsidP="005D138E">
      <w:pPr>
        <w:pStyle w:val="ListParagraph"/>
        <w:numPr>
          <w:ilvl w:val="0"/>
          <w:numId w:val="23"/>
        </w:numPr>
        <w:spacing w:before="120" w:after="0" w:line="240" w:lineRule="auto"/>
        <w:contextualSpacing w:val="0"/>
        <w:rPr>
          <w:rFonts w:ascii="UHC Sans Medium" w:hAnsi="UHC Sans Medium" w:cs="Arial"/>
          <w:color w:val="333333"/>
          <w:highlight w:val="yellow"/>
        </w:rPr>
      </w:pPr>
      <w:r w:rsidRPr="00A23697">
        <w:rPr>
          <w:rFonts w:ascii="UHC Sans Medium" w:hAnsi="UHC Sans Medium" w:cs="Arial"/>
          <w:color w:val="333333"/>
          <w:highlight w:val="yellow"/>
        </w:rPr>
        <w:t>Within 60 days, the individual needs to decide whether to sign up for coverage.</w:t>
      </w:r>
    </w:p>
    <w:bookmarkEnd w:id="31"/>
    <w:p w14:paraId="339D50D8" w14:textId="77777777" w:rsidR="00365025" w:rsidRDefault="00365025" w:rsidP="00323780">
      <w:pPr>
        <w:spacing w:before="120" w:after="0" w:line="240" w:lineRule="auto"/>
        <w:rPr>
          <w:rFonts w:ascii="UHC Sans Medium" w:hAnsi="UHC Sans Medium"/>
          <w:b/>
          <w:bCs/>
          <w:color w:val="003DA1"/>
        </w:rPr>
      </w:pPr>
    </w:p>
    <w:p w14:paraId="34FBCFD1" w14:textId="77777777" w:rsidR="00B6414C" w:rsidRPr="00B6414C" w:rsidRDefault="00B6414C" w:rsidP="00E04857">
      <w:r w:rsidRPr="00F416C7">
        <w:rPr>
          <w:b/>
          <w:bCs/>
          <w:color w:val="003DA1"/>
        </w:rPr>
        <w:t>What’s covered under COBRA?</w:t>
      </w:r>
      <w:r w:rsidRPr="00B6414C">
        <w:t xml:space="preserve"> </w:t>
      </w:r>
      <w:r w:rsidRPr="00B6414C">
        <w:rPr>
          <w:color w:val="C00000"/>
        </w:rPr>
        <w:t>New 5/29</w:t>
      </w:r>
    </w:p>
    <w:p w14:paraId="3B604943" w14:textId="77777777" w:rsidR="00B6414C" w:rsidRPr="00B6414C" w:rsidRDefault="00B6414C" w:rsidP="00B6414C">
      <w:pPr>
        <w:spacing w:before="120" w:after="0" w:line="240" w:lineRule="auto"/>
        <w:rPr>
          <w:rFonts w:ascii="UHC Sans Medium" w:eastAsia="Times New Roman" w:hAnsi="UHC Sans Medium" w:cs="Arial"/>
          <w:color w:val="333333"/>
        </w:rPr>
      </w:pPr>
      <w:r w:rsidRPr="00B6414C">
        <w:rPr>
          <w:rFonts w:ascii="UHC Sans Medium" w:eastAsia="Times New Roman" w:hAnsi="UHC Sans Medium" w:cs="Arial"/>
          <w:color w:val="333333"/>
        </w:rPr>
        <w:t>With COBRA, a person can continue the same coverage they had when they were employed. That includes medical, dental and vision plans. They cannot choose new coverage or change their plan to a different one. For example, if they had a medical plan and a dental plan, they can keep one or both of them. But they wouldn’t be able to add a vision plan if it wasn’t part of their plan before COBRA</w:t>
      </w:r>
    </w:p>
    <w:p w14:paraId="0C56D58F" w14:textId="77777777" w:rsidR="00B6414C" w:rsidRDefault="00B6414C" w:rsidP="00B6414C">
      <w:pPr>
        <w:spacing w:before="120" w:after="0" w:line="240" w:lineRule="auto"/>
        <w:rPr>
          <w:rFonts w:ascii="UHC Sans Medium" w:eastAsia="Calibri" w:hAnsi="UHC Sans Medium" w:cs="Times New Roman"/>
          <w:b/>
          <w:bCs/>
          <w:color w:val="003DA1"/>
        </w:rPr>
      </w:pPr>
    </w:p>
    <w:p w14:paraId="31465DC9" w14:textId="77777777" w:rsidR="00CA4EFD" w:rsidRDefault="00B6414C" w:rsidP="00CA4EFD">
      <w:pPr>
        <w:spacing w:before="120" w:after="0" w:line="240" w:lineRule="auto"/>
        <w:rPr>
          <w:rFonts w:ascii="UHC Sans Medium" w:eastAsia="Calibri" w:hAnsi="UHC Sans Medium" w:cs="Times New Roman"/>
          <w:b/>
          <w:bCs/>
          <w:color w:val="C00000"/>
        </w:rPr>
      </w:pPr>
      <w:bookmarkStart w:id="32" w:name="_Hlk48194963"/>
      <w:r w:rsidRPr="00A23697">
        <w:rPr>
          <w:rFonts w:ascii="UHC Sans Medium" w:eastAsia="Calibri" w:hAnsi="UHC Sans Medium" w:cs="Times New Roman"/>
          <w:b/>
          <w:bCs/>
          <w:color w:val="003DA1"/>
          <w:highlight w:val="yellow"/>
        </w:rPr>
        <w:t xml:space="preserve">How does the revised COBRA timeline work during the COVID-19 </w:t>
      </w:r>
      <w:r w:rsidR="00F416C7" w:rsidRPr="00A23697">
        <w:rPr>
          <w:rFonts w:ascii="UHC Sans Medium" w:eastAsia="Calibri" w:hAnsi="UHC Sans Medium" w:cs="Times New Roman"/>
          <w:b/>
          <w:bCs/>
          <w:color w:val="003DA1"/>
          <w:highlight w:val="yellow"/>
        </w:rPr>
        <w:t>O</w:t>
      </w:r>
      <w:r w:rsidRPr="00A23697">
        <w:rPr>
          <w:rFonts w:ascii="UHC Sans Medium" w:eastAsia="Calibri" w:hAnsi="UHC Sans Medium" w:cs="Times New Roman"/>
          <w:b/>
          <w:bCs/>
          <w:color w:val="003DA1"/>
          <w:highlight w:val="yellow"/>
        </w:rPr>
        <w:t xml:space="preserve">utbreak </w:t>
      </w:r>
      <w:r w:rsidR="00F416C7" w:rsidRPr="00A23697">
        <w:rPr>
          <w:rFonts w:ascii="UHC Sans Medium" w:eastAsia="Calibri" w:hAnsi="UHC Sans Medium" w:cs="Times New Roman"/>
          <w:b/>
          <w:bCs/>
          <w:color w:val="003DA1"/>
          <w:highlight w:val="yellow"/>
        </w:rPr>
        <w:t>P</w:t>
      </w:r>
      <w:r w:rsidRPr="00A23697">
        <w:rPr>
          <w:rFonts w:ascii="UHC Sans Medium" w:eastAsia="Calibri" w:hAnsi="UHC Sans Medium" w:cs="Times New Roman"/>
          <w:b/>
          <w:bCs/>
          <w:color w:val="003DA1"/>
          <w:highlight w:val="yellow"/>
        </w:rPr>
        <w:t>eriod?</w:t>
      </w:r>
      <w:r w:rsidRPr="00A23697">
        <w:rPr>
          <w:rFonts w:ascii="UHC Sans Medium" w:eastAsia="Calibri" w:hAnsi="UHC Sans Medium" w:cs="Times New Roman"/>
          <w:color w:val="003DA1"/>
          <w:highlight w:val="yellow"/>
        </w:rPr>
        <w:t xml:space="preserve">  </w:t>
      </w:r>
      <w:r w:rsidR="00F416C7" w:rsidRPr="00A23697">
        <w:rPr>
          <w:rFonts w:ascii="UHC Sans Medium" w:eastAsia="Calibri" w:hAnsi="UHC Sans Medium" w:cs="Times New Roman"/>
          <w:b/>
          <w:bCs/>
          <w:color w:val="C00000"/>
          <w:highlight w:val="yellow"/>
        </w:rPr>
        <w:t>Update 8/12</w:t>
      </w:r>
    </w:p>
    <w:bookmarkEnd w:id="32"/>
    <w:p w14:paraId="727F337A" w14:textId="77777777" w:rsidR="00CA4EFD" w:rsidRPr="00A23697" w:rsidRDefault="00CA4EFD" w:rsidP="00CA4EFD">
      <w:pPr>
        <w:numPr>
          <w:ilvl w:val="0"/>
          <w:numId w:val="56"/>
        </w:numPr>
        <w:spacing w:before="120" w:after="0" w:line="240" w:lineRule="auto"/>
        <w:rPr>
          <w:rFonts w:ascii="UHC Sans Medium" w:eastAsia="Times New Roman" w:hAnsi="UHC Sans Medium" w:cs="Arial"/>
          <w:color w:val="333333"/>
          <w:highlight w:val="yellow"/>
        </w:rPr>
      </w:pPr>
      <w:r w:rsidRPr="00A23697">
        <w:rPr>
          <w:rFonts w:ascii="UHC Sans Medium" w:eastAsia="Times New Roman" w:hAnsi="UHC Sans Medium" w:cs="Arial"/>
          <w:color w:val="333333"/>
          <w:highlight w:val="yellow"/>
        </w:rPr>
        <w:t>With the changed timelines, the election period is extended until 60 days following the end of the Outbreak Period. The participant may elect coverage and enroll any time during the Outbreak Period and must pay their premium for their claims to be paid. </w:t>
      </w:r>
    </w:p>
    <w:p w14:paraId="14E6B23B" w14:textId="77777777" w:rsidR="00CA4EFD" w:rsidRPr="00A23697" w:rsidRDefault="00CA4EFD" w:rsidP="00CA4EFD">
      <w:pPr>
        <w:numPr>
          <w:ilvl w:val="0"/>
          <w:numId w:val="56"/>
        </w:numPr>
        <w:spacing w:before="120" w:after="0" w:line="240" w:lineRule="auto"/>
        <w:rPr>
          <w:rFonts w:ascii="UHC Sans Medium" w:eastAsia="Times New Roman" w:hAnsi="UHC Sans Medium" w:cs="Arial"/>
          <w:color w:val="333333"/>
          <w:highlight w:val="yellow"/>
        </w:rPr>
      </w:pPr>
      <w:r w:rsidRPr="00A23697">
        <w:rPr>
          <w:rFonts w:ascii="UHC Sans Medium" w:eastAsia="Times New Roman" w:hAnsi="UHC Sans Medium" w:cs="Arial"/>
          <w:color w:val="333333"/>
          <w:highlight w:val="yellow"/>
        </w:rPr>
        <w:lastRenderedPageBreak/>
        <w:t xml:space="preserve">If the participant decides to elect coverage, their coverage will be available during the Outbreak Period, however, claims will not be paid if the participant is not current on their premium payment. Coverage will be with their employer’s group health plan. </w:t>
      </w:r>
    </w:p>
    <w:p w14:paraId="71502BEA" w14:textId="77777777" w:rsidR="00CA4EFD" w:rsidRPr="00A23697" w:rsidRDefault="00CA4EFD" w:rsidP="00CA4EFD">
      <w:pPr>
        <w:numPr>
          <w:ilvl w:val="0"/>
          <w:numId w:val="56"/>
        </w:numPr>
        <w:spacing w:before="120" w:after="0" w:line="240" w:lineRule="auto"/>
        <w:rPr>
          <w:rFonts w:ascii="UHC Sans Medium" w:eastAsia="Times New Roman" w:hAnsi="UHC Sans Medium" w:cs="Arial"/>
          <w:color w:val="333333"/>
          <w:highlight w:val="yellow"/>
        </w:rPr>
      </w:pPr>
      <w:r w:rsidRPr="00A23697">
        <w:rPr>
          <w:rFonts w:ascii="UHC Sans Medium" w:eastAsia="Times New Roman" w:hAnsi="UHC Sans Medium" w:cs="Arial"/>
          <w:color w:val="333333"/>
          <w:highlight w:val="yellow"/>
        </w:rPr>
        <w:t xml:space="preserve">A statement for premiums is mailed each month. For claims to be paid, the participant must make their monthly payments during the Outbreak Period. However, a grace period is in effect, so the coverage will remain available until 30 days after the end of the Outbreak Period. (This date is not yet set and will be determined by a government decision).  </w:t>
      </w:r>
    </w:p>
    <w:p w14:paraId="2BB1AFD6" w14:textId="77777777" w:rsidR="00CA4EFD" w:rsidRPr="00A23697" w:rsidRDefault="00CA4EFD" w:rsidP="00CA4EFD">
      <w:pPr>
        <w:numPr>
          <w:ilvl w:val="0"/>
          <w:numId w:val="56"/>
        </w:numPr>
        <w:spacing w:before="120" w:after="0" w:line="240" w:lineRule="auto"/>
        <w:rPr>
          <w:rFonts w:ascii="UHC Sans Medium" w:eastAsia="Times New Roman" w:hAnsi="UHC Sans Medium" w:cs="Arial"/>
          <w:color w:val="333333"/>
          <w:highlight w:val="yellow"/>
        </w:rPr>
      </w:pPr>
      <w:r w:rsidRPr="00A23697">
        <w:rPr>
          <w:rFonts w:ascii="UHC Sans Medium" w:eastAsia="Times New Roman" w:hAnsi="UHC Sans Medium" w:cs="Arial"/>
          <w:color w:val="333333"/>
          <w:highlight w:val="yellow"/>
        </w:rPr>
        <w:t>Payment in full for each month of coverage during the Outbreak Period will be due 30 days after the end of the Outbreak Period. If payment is not made, the participant may be responsible for claims paid during that time period.</w:t>
      </w:r>
    </w:p>
    <w:p w14:paraId="436D7AE5" w14:textId="77777777" w:rsidR="00B6414C" w:rsidRDefault="00B6414C" w:rsidP="00323780">
      <w:pPr>
        <w:spacing w:before="120" w:after="0" w:line="240" w:lineRule="auto"/>
        <w:rPr>
          <w:rFonts w:ascii="UHC Sans Medium" w:hAnsi="UHC Sans Medium"/>
          <w:b/>
          <w:bCs/>
          <w:color w:val="003DA1"/>
        </w:rPr>
      </w:pPr>
    </w:p>
    <w:p w14:paraId="2885877A" w14:textId="77777777" w:rsidR="00B6414C" w:rsidRPr="00B6414C" w:rsidRDefault="00B6414C" w:rsidP="00B6414C">
      <w:pPr>
        <w:spacing w:before="120" w:after="0" w:line="240" w:lineRule="auto"/>
        <w:rPr>
          <w:rFonts w:ascii="UHC Sans Medium" w:eastAsia="UHC Sans" w:hAnsi="UHC Sans Medium" w:cs="Times New Roman"/>
          <w:color w:val="003DA1"/>
        </w:rPr>
      </w:pPr>
      <w:r w:rsidRPr="00B6414C">
        <w:rPr>
          <w:rFonts w:ascii="UHC Sans Medium" w:eastAsia="UHC Sans" w:hAnsi="UHC Sans Medium" w:cs="Times New Roman"/>
          <w:b/>
          <w:bCs/>
          <w:color w:val="003DA1"/>
        </w:rPr>
        <w:t>How can a person get health insurance if they don’t qualify for COBRA?</w:t>
      </w:r>
      <w:r w:rsidRPr="00B6414C">
        <w:rPr>
          <w:rFonts w:ascii="UHC Sans Medium" w:eastAsia="UHC Sans" w:hAnsi="UHC Sans Medium" w:cs="Times New Roman"/>
          <w:color w:val="003DA1"/>
        </w:rPr>
        <w:t xml:space="preserve">  </w:t>
      </w:r>
      <w:r w:rsidRPr="00B6414C">
        <w:rPr>
          <w:rFonts w:ascii="UHC Sans Medium" w:eastAsia="UHC Sans" w:hAnsi="UHC Sans Medium" w:cs="UHC Sans"/>
          <w:b/>
          <w:color w:val="C00000"/>
        </w:rPr>
        <w:t>Update 5/29</w:t>
      </w:r>
    </w:p>
    <w:p w14:paraId="25AB2E49" w14:textId="77777777" w:rsidR="00B6414C" w:rsidRPr="00B6414C" w:rsidRDefault="00B6414C" w:rsidP="00B6414C">
      <w:pPr>
        <w:spacing w:before="120" w:after="0" w:line="240" w:lineRule="auto"/>
        <w:rPr>
          <w:rFonts w:ascii="UHC Sans Medium" w:eastAsia="UHC Sans" w:hAnsi="UHC Sans Medium" w:cs="Arial"/>
          <w:color w:val="000000"/>
        </w:rPr>
      </w:pPr>
      <w:r w:rsidRPr="00B6414C">
        <w:rPr>
          <w:rFonts w:ascii="UHC Sans Medium" w:eastAsia="UHC Sans" w:hAnsi="UHC Sans Medium" w:cs="Arial"/>
        </w:rPr>
        <w:t xml:space="preserve">They may be able to get coverage through the </w:t>
      </w:r>
      <w:bookmarkStart w:id="33" w:name="_Hlk36986709"/>
      <w:r w:rsidRPr="00B6414C">
        <w:rPr>
          <w:rFonts w:ascii="UHC Sans Medium" w:eastAsia="UHC Sans" w:hAnsi="UHC Sans Medium" w:cs="Times New Roman"/>
        </w:rPr>
        <w:fldChar w:fldCharType="begin"/>
      </w:r>
      <w:r w:rsidRPr="00B6414C">
        <w:rPr>
          <w:rFonts w:ascii="UHC Sans Medium" w:eastAsia="UHC Sans" w:hAnsi="UHC Sans Medium" w:cs="Times New Roman"/>
        </w:rPr>
        <w:instrText xml:space="preserve"> HYPERLINK "https://www.healthcare.gov/get-coverage/" </w:instrText>
      </w:r>
      <w:r w:rsidRPr="00B6414C">
        <w:rPr>
          <w:rFonts w:ascii="UHC Sans Medium" w:eastAsia="UHC Sans" w:hAnsi="UHC Sans Medium" w:cs="Times New Roman"/>
        </w:rPr>
        <w:fldChar w:fldCharType="separate"/>
      </w:r>
      <w:r w:rsidRPr="00B6414C">
        <w:rPr>
          <w:rFonts w:ascii="UHC Sans Medium" w:eastAsia="UHC Sans" w:hAnsi="UHC Sans Medium" w:cs="Arial"/>
          <w:color w:val="0000FF"/>
          <w:u w:val="single"/>
        </w:rPr>
        <w:t>Health Insurance Marketplace</w:t>
      </w:r>
      <w:r w:rsidRPr="00B6414C">
        <w:rPr>
          <w:rFonts w:ascii="UHC Sans Medium" w:eastAsia="UHC Sans" w:hAnsi="UHC Sans Medium" w:cs="Arial"/>
          <w:color w:val="0000FF"/>
          <w:u w:val="single"/>
        </w:rPr>
        <w:fldChar w:fldCharType="end"/>
      </w:r>
      <w:bookmarkEnd w:id="33"/>
      <w:r w:rsidRPr="00B6414C">
        <w:rPr>
          <w:rFonts w:ascii="UHC Sans Medium" w:eastAsia="UHC Sans" w:hAnsi="UHC Sans Medium" w:cs="Arial"/>
        </w:rPr>
        <w:t xml:space="preserve">. It may also cost less than COBRA continuation coverage. There are special enrollment periods available if when the job situation, such as loss of job or fewer hours resulting in no benefits, has caused the person to lose </w:t>
      </w:r>
      <w:r w:rsidRPr="00B6414C">
        <w:rPr>
          <w:rFonts w:ascii="UHC Sans Medium" w:eastAsia="UHC Sans" w:hAnsi="UHC Sans Medium" w:cs="Arial"/>
          <w:color w:val="000000"/>
        </w:rPr>
        <w:t xml:space="preserve">coverage. </w:t>
      </w:r>
      <w:r w:rsidRPr="00B6414C">
        <w:rPr>
          <w:rFonts w:ascii="UHC Sans Medium" w:eastAsia="Calibri" w:hAnsi="UHC Sans Medium" w:cs="Helvetica"/>
          <w:color w:val="000000"/>
        </w:rPr>
        <w:t>The COBRA participant may also have special HIPAA enrollment rights under their spouse’s plan if they had coverage under their employer’s plan at the time their spouse enrolled in their other coverage</w:t>
      </w:r>
      <w:r w:rsidRPr="00B6414C">
        <w:rPr>
          <w:rFonts w:ascii="UHC Sans Medium" w:eastAsia="Calibri" w:hAnsi="UHC Sans Medium" w:cs="Helvetica"/>
          <w:i/>
          <w:iCs/>
          <w:color w:val="000000"/>
        </w:rPr>
        <w:t>. </w:t>
      </w:r>
    </w:p>
    <w:p w14:paraId="331B6DA1" w14:textId="77777777" w:rsidR="00B6414C" w:rsidRPr="00B6414C" w:rsidRDefault="00B6414C" w:rsidP="00B6414C">
      <w:pPr>
        <w:spacing w:before="120" w:after="0" w:line="240" w:lineRule="auto"/>
        <w:rPr>
          <w:rFonts w:ascii="UHC Sans Medium" w:eastAsia="UHC Sans" w:hAnsi="UHC Sans Medium" w:cs="Arial"/>
        </w:rPr>
      </w:pPr>
    </w:p>
    <w:p w14:paraId="3E497B6D" w14:textId="77777777" w:rsidR="00B6414C" w:rsidRPr="00B6414C" w:rsidRDefault="00B6414C" w:rsidP="00B6414C">
      <w:pPr>
        <w:spacing w:after="100" w:afterAutospacing="1" w:line="240" w:lineRule="auto"/>
        <w:rPr>
          <w:rFonts w:ascii="UHC Sans Medium" w:eastAsia="Calibri" w:hAnsi="UHC Sans Medium" w:cs="Helvetica"/>
          <w:color w:val="000000"/>
        </w:rPr>
      </w:pPr>
      <w:r w:rsidRPr="00B6414C">
        <w:rPr>
          <w:rFonts w:ascii="UHC Sans Medium" w:eastAsia="Calibri" w:hAnsi="UHC Sans Medium" w:cs="Helvetica"/>
          <w:color w:val="000000"/>
        </w:rPr>
        <w:t>You can also compare costs to see if a short-term insurance plan would work for your needs. Standard </w:t>
      </w:r>
      <w:hyperlink r:id="rId62" w:history="1">
        <w:r w:rsidRPr="00B6414C">
          <w:rPr>
            <w:rFonts w:ascii="UHC Sans Medium" w:eastAsia="UHC Sans" w:hAnsi="UHC Sans Medium" w:cs="Arial"/>
            <w:b/>
            <w:bCs/>
            <w:color w:val="196ECF"/>
            <w:u w:val="single"/>
          </w:rPr>
          <w:t>short term health insurance plans</w:t>
        </w:r>
      </w:hyperlink>
      <w:r w:rsidRPr="00B6414C">
        <w:rPr>
          <w:rFonts w:ascii="UHC Sans Medium" w:eastAsia="UHC Sans" w:hAnsi="UHC Sans Medium" w:cs="Arial"/>
          <w:color w:val="333333"/>
        </w:rPr>
        <w:t> </w:t>
      </w:r>
      <w:r w:rsidRPr="00B6414C">
        <w:rPr>
          <w:rFonts w:ascii="UHC Sans Medium" w:eastAsia="Calibri" w:hAnsi="UHC Sans Medium" w:cs="Helvetica"/>
          <w:color w:val="000000"/>
        </w:rPr>
        <w:t> may help you fill a gap in coverage from 1 month to just under a year.</w:t>
      </w:r>
      <w:r w:rsidRPr="00B6414C">
        <w:rPr>
          <w:rFonts w:ascii="UHC Sans Medium" w:eastAsia="Calibri" w:hAnsi="UHC Sans Medium" w:cs="Helvetica"/>
          <w:color w:val="000000"/>
          <w:vertAlign w:val="superscript"/>
        </w:rPr>
        <w:t>1</w:t>
      </w:r>
    </w:p>
    <w:p w14:paraId="2410D872" w14:textId="77777777" w:rsidR="00B6414C" w:rsidRPr="00B6414C" w:rsidRDefault="00B6414C" w:rsidP="00B6414C">
      <w:pPr>
        <w:spacing w:before="120" w:after="0" w:line="240" w:lineRule="auto"/>
        <w:rPr>
          <w:rFonts w:ascii="UHC Sans Medium" w:eastAsia="UHC Sans" w:hAnsi="UHC Sans Medium" w:cs="Arial"/>
        </w:rPr>
      </w:pPr>
      <w:r w:rsidRPr="00B6414C">
        <w:rPr>
          <w:rFonts w:ascii="UHC Sans Medium" w:eastAsia="UHC Sans" w:hAnsi="UHC Sans Medium" w:cs="Arial"/>
        </w:rPr>
        <w:t xml:space="preserve">Through the Marketplace they may qualify for free or low-cost coverage from </w:t>
      </w:r>
      <w:hyperlink r:id="rId63" w:history="1">
        <w:r w:rsidRPr="00B6414C">
          <w:rPr>
            <w:rFonts w:ascii="UHC Sans Medium" w:eastAsia="UHC Sans" w:hAnsi="UHC Sans Medium" w:cs="Arial"/>
            <w:color w:val="0000FF"/>
            <w:u w:val="single"/>
          </w:rPr>
          <w:t>Medicaid</w:t>
        </w:r>
      </w:hyperlink>
      <w:r w:rsidRPr="00B6414C">
        <w:rPr>
          <w:rFonts w:ascii="UHC Sans Medium" w:eastAsia="UHC Sans" w:hAnsi="UHC Sans Medium" w:cs="Arial"/>
        </w:rPr>
        <w:t xml:space="preserve"> or the </w:t>
      </w:r>
      <w:hyperlink r:id="rId64" w:history="1">
        <w:r w:rsidRPr="00B6414C">
          <w:rPr>
            <w:rFonts w:ascii="UHC Sans Medium" w:eastAsia="UHC Sans" w:hAnsi="UHC Sans Medium" w:cs="Arial"/>
            <w:color w:val="0000FF"/>
            <w:u w:val="single"/>
          </w:rPr>
          <w:t>Children’s Health Insurance Program (CHIP)</w:t>
        </w:r>
      </w:hyperlink>
      <w:r w:rsidRPr="00B6414C">
        <w:rPr>
          <w:rFonts w:ascii="UHC Sans Medium" w:eastAsia="UHC Sans" w:hAnsi="UHC Sans Medium" w:cs="Arial"/>
        </w:rPr>
        <w:t>.</w:t>
      </w:r>
    </w:p>
    <w:p w14:paraId="0BA027AF" w14:textId="77777777" w:rsidR="00323780" w:rsidRPr="00323780" w:rsidRDefault="00323780" w:rsidP="00323780">
      <w:pPr>
        <w:spacing w:before="120" w:after="0" w:line="240" w:lineRule="auto"/>
        <w:rPr>
          <w:rFonts w:ascii="UHC Sans Medium" w:hAnsi="UHC Sans Medium"/>
          <w:b/>
          <w:bCs/>
          <w:color w:val="003DA1"/>
        </w:rPr>
      </w:pPr>
    </w:p>
    <w:p w14:paraId="1A1F0D7D" w14:textId="77777777" w:rsidR="007C7C91" w:rsidRPr="007C7C91" w:rsidRDefault="007C7C91" w:rsidP="007C7C91">
      <w:pPr>
        <w:spacing w:before="120" w:after="0" w:line="240" w:lineRule="auto"/>
        <w:rPr>
          <w:rFonts w:ascii="UHC Sans Medium" w:eastAsia="Calibri" w:hAnsi="UHC Sans Medium" w:cs="Calibri"/>
          <w:color w:val="C00000"/>
        </w:rPr>
      </w:pPr>
      <w:bookmarkStart w:id="34" w:name="_Hlk39235839"/>
      <w:r w:rsidRPr="007C7C91">
        <w:rPr>
          <w:rFonts w:ascii="UHC Sans Medium" w:eastAsia="Calibri" w:hAnsi="UHC Sans Medium" w:cs="Calibri"/>
          <w:b/>
          <w:bCs/>
          <w:color w:val="003DA1"/>
        </w:rPr>
        <w:t xml:space="preserve">Does UnitedHealthcare offer individual health coverage options for members who have been laid off or terminated by their employers? </w:t>
      </w:r>
      <w:r w:rsidRPr="007C7C91">
        <w:rPr>
          <w:rFonts w:ascii="UHC Sans Medium" w:eastAsia="Calibri" w:hAnsi="UHC Sans Medium" w:cs="Calibri"/>
          <w:b/>
          <w:bCs/>
          <w:color w:val="C00000"/>
        </w:rPr>
        <w:t>New 5/1</w:t>
      </w:r>
    </w:p>
    <w:p w14:paraId="34552EA1" w14:textId="77777777" w:rsidR="00D70E5F" w:rsidRPr="00D70E5F" w:rsidRDefault="00D70E5F" w:rsidP="00D70E5F">
      <w:pPr>
        <w:spacing w:before="120" w:after="0" w:line="240" w:lineRule="auto"/>
        <w:rPr>
          <w:rFonts w:ascii="UHC Sans Medium" w:eastAsia="Calibri" w:hAnsi="UHC Sans Medium" w:cs="Calibri"/>
        </w:rPr>
      </w:pPr>
      <w:r w:rsidRPr="00D70E5F">
        <w:rPr>
          <w:rFonts w:ascii="UHC Sans Medium" w:eastAsia="Calibri" w:hAnsi="UHC Sans Medium" w:cs="Calibri"/>
        </w:rPr>
        <w:t>Yes. Members in this situation may have individual coverage options available besides COBRA, including ACA Exchange plans, Medicare plans for those over 65, Medicaid plans for those that qualify based on income level, short term limited duration insurance plans and more.</w:t>
      </w:r>
    </w:p>
    <w:p w14:paraId="42EAB57F" w14:textId="77777777" w:rsidR="00D70E5F" w:rsidRPr="00D70E5F" w:rsidRDefault="00D70E5F" w:rsidP="00D70E5F">
      <w:pPr>
        <w:spacing w:before="120" w:after="0" w:line="240" w:lineRule="auto"/>
        <w:rPr>
          <w:rFonts w:ascii="UHC Sans Medium" w:eastAsia="Calibri" w:hAnsi="UHC Sans Medium" w:cs="Calibri"/>
        </w:rPr>
      </w:pPr>
      <w:r w:rsidRPr="00D70E5F">
        <w:rPr>
          <w:rFonts w:ascii="UHC Sans Medium" w:eastAsia="Calibri" w:hAnsi="UHC Sans Medium" w:cs="Calibri"/>
        </w:rPr>
        <w:t xml:space="preserve">Broker information and resources to help customers connect laid off/terminated employees to individual coverage options. </w:t>
      </w:r>
    </w:p>
    <w:p w14:paraId="4141AF44" w14:textId="77777777" w:rsidR="007C7C91" w:rsidRPr="007C7C91" w:rsidRDefault="007C7C91" w:rsidP="007C7C91">
      <w:pPr>
        <w:spacing w:before="120" w:after="0" w:line="240" w:lineRule="auto"/>
        <w:rPr>
          <w:rFonts w:ascii="UHC Sans Medium" w:eastAsia="Calibri" w:hAnsi="UHC Sans Medium" w:cs="Calibri"/>
        </w:rPr>
      </w:pPr>
      <w:r w:rsidRPr="007C7C91">
        <w:rPr>
          <w:rFonts w:ascii="UHC Sans Medium" w:eastAsia="Calibri" w:hAnsi="UHC Sans Medium" w:cs="Calibri"/>
        </w:rPr>
        <w:t>The employer or member may contact their broker or call the</w:t>
      </w:r>
      <w:r w:rsidRPr="007C7C91">
        <w:rPr>
          <w:rFonts w:ascii="UHC Sans Medium" w:eastAsia="Calibri" w:hAnsi="UHC Sans Medium" w:cs="Calibri"/>
          <w:b/>
          <w:bCs/>
        </w:rPr>
        <w:t xml:space="preserve"> toll-free hotline at 1-844-316-8479 and</w:t>
      </w:r>
      <w:r w:rsidRPr="007C7C91">
        <w:rPr>
          <w:rFonts w:ascii="UHC Sans Medium" w:eastAsia="Calibri" w:hAnsi="UHC Sans Medium" w:cs="Calibri"/>
        </w:rPr>
        <w:t xml:space="preserve"> speak to a licensed insurance agent who can conduct a comprehensive needs analysis and help an them find the coverage solutions that may be right for them based on their specific needs.</w:t>
      </w:r>
    </w:p>
    <w:p w14:paraId="0FED8D49" w14:textId="77777777" w:rsidR="007C7C91" w:rsidRPr="007C7C91" w:rsidRDefault="00AC3072" w:rsidP="007C7C91">
      <w:pPr>
        <w:spacing w:before="120" w:after="0" w:line="240" w:lineRule="auto"/>
        <w:rPr>
          <w:rFonts w:ascii="UHC Sans Medium" w:eastAsia="Calibri" w:hAnsi="UHC Sans Medium" w:cs="Calibri"/>
        </w:rPr>
      </w:pPr>
      <w:r>
        <w:rPr>
          <w:rFonts w:ascii="UHC Sans Medium" w:eastAsia="Calibri" w:hAnsi="UHC Sans Medium" w:cs="Calibri"/>
        </w:rPr>
        <w:t xml:space="preserve">Customizable </w:t>
      </w:r>
      <w:r w:rsidR="007C7C91" w:rsidRPr="007C7C91">
        <w:rPr>
          <w:rFonts w:ascii="UHC Sans Medium" w:eastAsia="Calibri" w:hAnsi="UHC Sans Medium" w:cs="Calibri"/>
        </w:rPr>
        <w:t>information and support</w:t>
      </w:r>
      <w:r>
        <w:rPr>
          <w:rFonts w:ascii="UHC Sans Medium" w:eastAsia="Calibri" w:hAnsi="UHC Sans Medium" w:cs="Calibri"/>
        </w:rPr>
        <w:t>:</w:t>
      </w:r>
    </w:p>
    <w:p w14:paraId="2751EB3C" w14:textId="77777777" w:rsidR="007C7C91" w:rsidRPr="007C7C91" w:rsidRDefault="00EA6B78" w:rsidP="007C7C91">
      <w:pPr>
        <w:spacing w:before="120" w:after="0" w:line="240" w:lineRule="auto"/>
        <w:rPr>
          <w:rFonts w:ascii="UHC Sans Medium" w:eastAsia="Calibri" w:hAnsi="UHC Sans Medium" w:cs="Calibri"/>
        </w:rPr>
      </w:pPr>
      <w:hyperlink r:id="rId65" w:history="1">
        <w:r w:rsidR="007C7C91" w:rsidRPr="007C7C91">
          <w:rPr>
            <w:rFonts w:ascii="UHC Sans Medium" w:eastAsia="Calibri" w:hAnsi="UHC Sans Medium" w:cs="Calibri"/>
            <w:color w:val="0000FF"/>
            <w:u w:val="single"/>
          </w:rPr>
          <w:t>Individual Coverage Options Email</w:t>
        </w:r>
      </w:hyperlink>
      <w:r w:rsidR="007C7C91" w:rsidRPr="007C7C91">
        <w:rPr>
          <w:rFonts w:ascii="UHC Sans Medium" w:eastAsia="Calibri" w:hAnsi="UHC Sans Medium" w:cs="Calibri"/>
        </w:rPr>
        <w:t xml:space="preserve"> — Send to employees following layoff or termination. </w:t>
      </w:r>
    </w:p>
    <w:p w14:paraId="0CBA1BBD" w14:textId="77777777" w:rsidR="007C7C91" w:rsidRPr="007C7C91" w:rsidRDefault="00EA6B78" w:rsidP="007C7C91">
      <w:pPr>
        <w:spacing w:before="120" w:after="0" w:line="240" w:lineRule="auto"/>
        <w:rPr>
          <w:rFonts w:ascii="UHC Sans Medium" w:eastAsia="Calibri" w:hAnsi="UHC Sans Medium" w:cs="Calibri"/>
        </w:rPr>
      </w:pPr>
      <w:hyperlink r:id="rId66" w:history="1">
        <w:r w:rsidR="007C7C91" w:rsidRPr="007C7C91">
          <w:rPr>
            <w:rFonts w:ascii="UHC Sans Medium" w:eastAsia="Calibri" w:hAnsi="UHC Sans Medium" w:cs="Calibri"/>
            <w:color w:val="0000FF"/>
            <w:u w:val="single"/>
          </w:rPr>
          <w:t>Employee Letter</w:t>
        </w:r>
      </w:hyperlink>
      <w:r w:rsidR="007C7C91" w:rsidRPr="007C7C91">
        <w:rPr>
          <w:rFonts w:ascii="UHC Sans Medium" w:eastAsia="Calibri" w:hAnsi="UHC Sans Medium" w:cs="Calibri"/>
        </w:rPr>
        <w:t>: Introduces Individual Coverage Options — Attach to email (above) or send via mail to employees following layoff or termination. </w:t>
      </w:r>
    </w:p>
    <w:p w14:paraId="5AC6EB50" w14:textId="77777777" w:rsidR="007C7C91" w:rsidRPr="007C7C91" w:rsidRDefault="00EA6B78" w:rsidP="007C7C91">
      <w:pPr>
        <w:spacing w:before="120" w:after="0" w:line="240" w:lineRule="auto"/>
        <w:rPr>
          <w:rFonts w:ascii="Calibri" w:eastAsia="Calibri" w:hAnsi="Calibri" w:cs="Calibri"/>
        </w:rPr>
      </w:pPr>
      <w:hyperlink r:id="rId67" w:history="1">
        <w:r w:rsidR="007C7C91" w:rsidRPr="007C7C91">
          <w:rPr>
            <w:rFonts w:ascii="UHC Sans Medium" w:eastAsia="Calibri" w:hAnsi="UHC Sans Medium" w:cs="Calibri"/>
            <w:color w:val="0000FF"/>
            <w:u w:val="single"/>
          </w:rPr>
          <w:t>Individual Coverage Options Flier</w:t>
        </w:r>
      </w:hyperlink>
      <w:r w:rsidR="007C7C91" w:rsidRPr="007C7C91">
        <w:rPr>
          <w:rFonts w:ascii="UHC Sans Medium" w:eastAsia="Calibri" w:hAnsi="UHC Sans Medium" w:cs="Calibri"/>
        </w:rPr>
        <w:t xml:space="preserve"> — Attach to email or include with letter.</w:t>
      </w:r>
    </w:p>
    <w:p w14:paraId="1C3E4B1C" w14:textId="77777777" w:rsidR="007C7C91" w:rsidRDefault="007C7C91" w:rsidP="007C0831">
      <w:pPr>
        <w:spacing w:before="120" w:after="0" w:line="240" w:lineRule="auto"/>
        <w:rPr>
          <w:rFonts w:ascii="UHC Sans Medium" w:hAnsi="UHC Sans Medium"/>
          <w:b/>
          <w:bCs/>
          <w:color w:val="003DA1"/>
        </w:rPr>
      </w:pPr>
    </w:p>
    <w:bookmarkEnd w:id="34"/>
    <w:p w14:paraId="1CD42BFE" w14:textId="77777777" w:rsidR="007C0831" w:rsidRPr="00C352B5" w:rsidRDefault="007C0831" w:rsidP="007C0831">
      <w:pPr>
        <w:spacing w:before="120" w:after="0" w:line="240" w:lineRule="auto"/>
        <w:rPr>
          <w:rFonts w:ascii="UHC Sans Medium" w:hAnsi="UHC Sans Medium"/>
          <w:b/>
          <w:bCs/>
          <w:color w:val="003DA1"/>
        </w:rPr>
      </w:pPr>
      <w:r>
        <w:rPr>
          <w:rFonts w:ascii="UHC Sans Medium" w:hAnsi="UHC Sans Medium"/>
          <w:b/>
          <w:bCs/>
          <w:color w:val="003DA1"/>
        </w:rPr>
        <w:t>I</w:t>
      </w:r>
      <w:r w:rsidRPr="00C352B5">
        <w:rPr>
          <w:rFonts w:ascii="UHC Sans Medium" w:hAnsi="UHC Sans Medium"/>
          <w:b/>
          <w:bCs/>
          <w:color w:val="003DA1"/>
        </w:rPr>
        <w:t>f an employee declined COBRA coverage in the last 30 days, does this re-open their ability to elect?</w:t>
      </w:r>
      <w:r>
        <w:rPr>
          <w:rFonts w:ascii="UHC Sans Medium" w:hAnsi="UHC Sans Medium"/>
          <w:b/>
          <w:bCs/>
          <w:color w:val="003DA1"/>
        </w:rPr>
        <w:t xml:space="preserve"> </w:t>
      </w:r>
      <w:r w:rsidRPr="00F46933">
        <w:rPr>
          <w:rFonts w:ascii="UHC Sans Medium" w:hAnsi="UHC Sans Medium" w:cstheme="minorHAnsi"/>
          <w:b/>
          <w:color w:val="C00000"/>
        </w:rPr>
        <w:t>New 4/</w:t>
      </w:r>
      <w:r>
        <w:rPr>
          <w:rFonts w:ascii="UHC Sans Medium" w:hAnsi="UHC Sans Medium" w:cstheme="minorHAnsi"/>
          <w:b/>
          <w:color w:val="C00000"/>
        </w:rPr>
        <w:t>5</w:t>
      </w:r>
    </w:p>
    <w:p w14:paraId="12A8794E" w14:textId="77777777" w:rsidR="007C0831" w:rsidRPr="00AC452E" w:rsidRDefault="007C0831" w:rsidP="007C0831">
      <w:pPr>
        <w:spacing w:before="120" w:after="0" w:line="240" w:lineRule="auto"/>
        <w:rPr>
          <w:color w:val="000000" w:themeColor="text1"/>
        </w:rPr>
      </w:pPr>
      <w:r w:rsidRPr="00AC452E">
        <w:rPr>
          <w:color w:val="000000" w:themeColor="text1"/>
        </w:rPr>
        <w:t xml:space="preserve">If a COBRA eligible member declined </w:t>
      </w:r>
      <w:r>
        <w:rPr>
          <w:color w:val="000000" w:themeColor="text1"/>
        </w:rPr>
        <w:t xml:space="preserve">COBRA </w:t>
      </w:r>
      <w:r w:rsidRPr="00AC452E">
        <w:rPr>
          <w:color w:val="000000" w:themeColor="text1"/>
        </w:rPr>
        <w:t>coverage</w:t>
      </w:r>
      <w:r>
        <w:rPr>
          <w:color w:val="000000" w:themeColor="text1"/>
        </w:rPr>
        <w:t>,</w:t>
      </w:r>
      <w:r w:rsidRPr="00AC452E">
        <w:rPr>
          <w:color w:val="000000" w:themeColor="text1"/>
        </w:rPr>
        <w:t xml:space="preserve"> they will no longer be eligible.  They would need to consider one of the options available for individuals, such as the </w:t>
      </w:r>
      <w:hyperlink r:id="rId68" w:history="1">
        <w:r w:rsidRPr="00AC452E">
          <w:rPr>
            <w:rStyle w:val="Hyperlink"/>
            <w:rFonts w:ascii="UHC Sans Medium" w:hAnsi="UHC Sans Medium" w:cs="Arial"/>
          </w:rPr>
          <w:t>Health Insurance Marketplace</w:t>
        </w:r>
      </w:hyperlink>
      <w:r>
        <w:rPr>
          <w:rFonts w:ascii="UHC Sans Medium" w:hAnsi="UHC Sans Medium" w:cs="Arial"/>
        </w:rPr>
        <w:t xml:space="preserve"> </w:t>
      </w:r>
      <w:r w:rsidRPr="00AC452E">
        <w:rPr>
          <w:color w:val="000000" w:themeColor="text1"/>
        </w:rPr>
        <w:t>or a short-term duration policy.</w:t>
      </w:r>
    </w:p>
    <w:p w14:paraId="64426A7E" w14:textId="77777777" w:rsidR="00323780" w:rsidRPr="00323780" w:rsidRDefault="00323780" w:rsidP="00323780">
      <w:pPr>
        <w:spacing w:before="120" w:after="0" w:line="240" w:lineRule="auto"/>
        <w:rPr>
          <w:rFonts w:ascii="UHC Sans Medium" w:hAnsi="UHC Sans Medium"/>
        </w:rPr>
      </w:pPr>
    </w:p>
    <w:p w14:paraId="62FC56B6"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How do I pay for COBRA?</w:t>
      </w:r>
      <w:r w:rsidRPr="00323780">
        <w:rPr>
          <w:rFonts w:ascii="UHC Sans Medium" w:hAnsi="UHC Sans Medium" w:cstheme="minorHAnsi"/>
          <w:b/>
          <w:color w:val="C00000"/>
        </w:rPr>
        <w:t xml:space="preserve"> New 4/4</w:t>
      </w:r>
    </w:p>
    <w:p w14:paraId="05977663"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The </w:t>
      </w:r>
      <w:r w:rsidRPr="00323780">
        <w:rPr>
          <w:rFonts w:ascii="UHC Sans Medium" w:hAnsi="UHC Sans Medium" w:cs="Arial"/>
          <w:color w:val="000000" w:themeColor="text1"/>
        </w:rPr>
        <w:t xml:space="preserve">COBRA Administrator </w:t>
      </w:r>
      <w:r w:rsidRPr="00323780">
        <w:rPr>
          <w:rFonts w:ascii="UHC Sans Medium" w:hAnsi="UHC Sans Medium" w:cs="Arial"/>
          <w:color w:val="333333"/>
        </w:rPr>
        <w:t>should communicate to the person within 14 days about the COBRA</w:t>
      </w:r>
      <w:hyperlink r:id="rId69"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The person then has 60 days to decide whether to sign up.</w:t>
      </w:r>
    </w:p>
    <w:p w14:paraId="1EA56785"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4A810B98" w14:textId="77777777" w:rsidR="00323780" w:rsidRPr="00323780" w:rsidRDefault="00EA6B78" w:rsidP="00323780">
      <w:pPr>
        <w:spacing w:before="120" w:after="0" w:line="240" w:lineRule="auto"/>
        <w:rPr>
          <w:rFonts w:ascii="UHC Sans Medium" w:hAnsi="UHC Sans Medium" w:cs="Arial"/>
        </w:rPr>
      </w:pPr>
      <w:hyperlink r:id="rId70" w:history="1">
        <w:r w:rsidR="00323780" w:rsidRPr="00323780">
          <w:rPr>
            <w:rStyle w:val="Hyperlink"/>
            <w:rFonts w:ascii="UHC Sans Medium" w:hAnsi="UHC Sans Medium" w:cs="Arial"/>
          </w:rPr>
          <w:t>Learn more about COBRA coverage</w:t>
        </w:r>
      </w:hyperlink>
    </w:p>
    <w:p w14:paraId="53A69B7C" w14:textId="77777777" w:rsidR="00323780" w:rsidRPr="006B57AE" w:rsidRDefault="00323780" w:rsidP="006B57AE">
      <w:pPr>
        <w:spacing w:before="120" w:after="0" w:line="240" w:lineRule="auto"/>
        <w:rPr>
          <w:rFonts w:ascii="UHC Sans Medium" w:hAnsi="UHC Sans Medium" w:cs="Arial"/>
        </w:rPr>
      </w:pPr>
    </w:p>
    <w:p w14:paraId="39A7D903" w14:textId="77777777" w:rsidR="006B57AE" w:rsidRPr="00075F8C" w:rsidRDefault="006B57AE" w:rsidP="006B57AE">
      <w:pPr>
        <w:spacing w:before="120" w:after="0" w:line="240" w:lineRule="auto"/>
        <w:rPr>
          <w:rFonts w:ascii="UHC Sans Medium" w:eastAsia="Calibri" w:hAnsi="UHC Sans Medium" w:cs="Calibri"/>
          <w:b/>
          <w:bCs/>
          <w:color w:val="C00000"/>
        </w:rPr>
      </w:pPr>
      <w:bookmarkStart w:id="35" w:name="_Hlk38874908"/>
      <w:r w:rsidRPr="006B57AE">
        <w:rPr>
          <w:rFonts w:ascii="UHC Sans Medium" w:eastAsia="Calibri" w:hAnsi="UHC Sans Medium" w:cs="Calibri"/>
          <w:b/>
          <w:bCs/>
          <w:color w:val="003DA1"/>
        </w:rPr>
        <w:t>A member is stuck in France due to Covid-19</w:t>
      </w:r>
      <w:r w:rsidR="00E37601">
        <w:rPr>
          <w:rFonts w:ascii="UHC Sans Medium" w:eastAsia="Calibri" w:hAnsi="UHC Sans Medium" w:cs="Calibri"/>
          <w:b/>
          <w:bCs/>
          <w:color w:val="003DA1"/>
        </w:rPr>
        <w:t>.</w:t>
      </w:r>
      <w:r>
        <w:rPr>
          <w:rFonts w:ascii="UHC Sans Medium" w:eastAsia="Calibri" w:hAnsi="UHC Sans Medium" w:cs="Calibri"/>
          <w:b/>
          <w:bCs/>
          <w:color w:val="003DA1"/>
        </w:rPr>
        <w:t xml:space="preserve"> Can </w:t>
      </w:r>
      <w:r w:rsidRPr="006B57AE">
        <w:rPr>
          <w:rFonts w:ascii="UHC Sans Medium" w:eastAsia="Calibri" w:hAnsi="UHC Sans Medium" w:cs="Calibri"/>
          <w:b/>
          <w:bCs/>
          <w:color w:val="003DA1"/>
        </w:rPr>
        <w:t>they stop their cobra coverage</w:t>
      </w:r>
      <w:r>
        <w:rPr>
          <w:rFonts w:ascii="UHC Sans Medium" w:eastAsia="Calibri" w:hAnsi="UHC Sans Medium" w:cs="Calibri"/>
          <w:b/>
          <w:bCs/>
          <w:color w:val="003DA1"/>
        </w:rPr>
        <w:t xml:space="preserve">, </w:t>
      </w:r>
      <w:r w:rsidRPr="006B57AE">
        <w:rPr>
          <w:rFonts w:ascii="UHC Sans Medium" w:eastAsia="Calibri" w:hAnsi="UHC Sans Medium" w:cs="Calibri"/>
          <w:b/>
          <w:bCs/>
          <w:color w:val="003DA1"/>
        </w:rPr>
        <w:t>then pick it up in 2 months when they return</w:t>
      </w:r>
      <w:r>
        <w:rPr>
          <w:rFonts w:ascii="UHC Sans Medium" w:eastAsia="Calibri" w:hAnsi="UHC Sans Medium" w:cs="Calibri"/>
          <w:b/>
          <w:bCs/>
          <w:color w:val="003DA1"/>
        </w:rPr>
        <w:t>?</w:t>
      </w:r>
      <w:r w:rsidRPr="006B57AE">
        <w:rPr>
          <w:rFonts w:ascii="UHC Sans Medium" w:eastAsia="Calibri" w:hAnsi="UHC Sans Medium" w:cs="Calibri"/>
          <w:b/>
          <w:bCs/>
          <w:color w:val="003DA1"/>
        </w:rPr>
        <w:t xml:space="preserve"> </w:t>
      </w:r>
      <w:r>
        <w:rPr>
          <w:rFonts w:ascii="UHC Sans Medium" w:eastAsia="Calibri" w:hAnsi="UHC Sans Medium" w:cs="Calibri"/>
          <w:b/>
          <w:bCs/>
          <w:color w:val="003DA1"/>
        </w:rPr>
        <w:t>COGRA</w:t>
      </w:r>
      <w:r w:rsidRPr="006B57AE">
        <w:rPr>
          <w:rFonts w:ascii="UHC Sans Medium" w:eastAsia="Calibri" w:hAnsi="UHC Sans Medium" w:cs="Calibri"/>
          <w:b/>
          <w:bCs/>
          <w:color w:val="003DA1"/>
        </w:rPr>
        <w:t xml:space="preserve"> guidelines would not allow this</w:t>
      </w:r>
      <w:r>
        <w:rPr>
          <w:rFonts w:ascii="UHC Sans Medium" w:eastAsia="Calibri" w:hAnsi="UHC Sans Medium" w:cs="Calibri"/>
          <w:b/>
          <w:bCs/>
          <w:color w:val="003DA1"/>
        </w:rPr>
        <w:t>. Will this rule be</w:t>
      </w:r>
      <w:r w:rsidRPr="006B57AE">
        <w:rPr>
          <w:rFonts w:ascii="UHC Sans Medium" w:eastAsia="Calibri" w:hAnsi="UHC Sans Medium" w:cs="Calibri"/>
          <w:b/>
          <w:bCs/>
          <w:color w:val="003DA1"/>
        </w:rPr>
        <w:t xml:space="preserve"> waive</w:t>
      </w:r>
      <w:r>
        <w:rPr>
          <w:rFonts w:ascii="UHC Sans Medium" w:eastAsia="Calibri" w:hAnsi="UHC Sans Medium" w:cs="Calibri"/>
          <w:b/>
          <w:bCs/>
          <w:color w:val="003DA1"/>
        </w:rPr>
        <w:t>d</w:t>
      </w:r>
      <w:r w:rsidRPr="006B57AE">
        <w:rPr>
          <w:rFonts w:ascii="UHC Sans Medium" w:eastAsia="Calibri" w:hAnsi="UHC Sans Medium" w:cs="Calibri"/>
          <w:b/>
          <w:bCs/>
          <w:color w:val="003DA1"/>
        </w:rPr>
        <w:t xml:space="preserve"> due to the situation</w:t>
      </w:r>
      <w:r w:rsidR="00706028">
        <w:rPr>
          <w:rFonts w:ascii="UHC Sans Medium" w:eastAsia="Calibri" w:hAnsi="UHC Sans Medium" w:cs="Calibri"/>
          <w:b/>
          <w:bCs/>
          <w:color w:val="003DA1"/>
        </w:rPr>
        <w:t xml:space="preserve">? Therefore, </w:t>
      </w:r>
      <w:r w:rsidRPr="006B57AE">
        <w:rPr>
          <w:rFonts w:ascii="UHC Sans Medium" w:eastAsia="Calibri" w:hAnsi="UHC Sans Medium" w:cs="Calibri"/>
          <w:b/>
          <w:bCs/>
          <w:color w:val="003DA1"/>
        </w:rPr>
        <w:t xml:space="preserve">if they terminate coverage would </w:t>
      </w:r>
      <w:r w:rsidR="00706028">
        <w:rPr>
          <w:rFonts w:ascii="UHC Sans Medium" w:eastAsia="Calibri" w:hAnsi="UHC Sans Medium" w:cs="Calibri"/>
          <w:b/>
          <w:bCs/>
          <w:color w:val="003DA1"/>
        </w:rPr>
        <w:t xml:space="preserve">they </w:t>
      </w:r>
      <w:r w:rsidRPr="006B57AE">
        <w:rPr>
          <w:rFonts w:ascii="UHC Sans Medium" w:eastAsia="Calibri" w:hAnsi="UHC Sans Medium" w:cs="Calibri"/>
          <w:b/>
          <w:bCs/>
          <w:color w:val="003DA1"/>
        </w:rPr>
        <w:t xml:space="preserve">no longer be eligible as a </w:t>
      </w:r>
      <w:r w:rsidR="00706028" w:rsidRPr="006B57AE">
        <w:rPr>
          <w:rFonts w:ascii="UHC Sans Medium" w:eastAsia="Calibri" w:hAnsi="UHC Sans Medium" w:cs="Calibri"/>
          <w:b/>
          <w:bCs/>
          <w:color w:val="003DA1"/>
        </w:rPr>
        <w:t>beneficiary</w:t>
      </w:r>
      <w:r w:rsidR="00E37601">
        <w:rPr>
          <w:rFonts w:ascii="UHC Sans Medium" w:eastAsia="Calibri" w:hAnsi="UHC Sans Medium" w:cs="Calibri"/>
          <w:b/>
          <w:bCs/>
          <w:color w:val="003DA1"/>
        </w:rPr>
        <w:t>?</w:t>
      </w:r>
      <w:r w:rsidRPr="006B57AE">
        <w:rPr>
          <w:rFonts w:ascii="UHC Sans Medium" w:eastAsia="Calibri" w:hAnsi="UHC Sans Medium" w:cs="Calibri"/>
          <w:color w:val="003DA1"/>
        </w:rPr>
        <w:t> </w:t>
      </w:r>
      <w:r w:rsidRPr="006B57AE">
        <w:rPr>
          <w:rFonts w:ascii="UHC Sans Medium" w:eastAsia="Calibri" w:hAnsi="UHC Sans Medium" w:cs="Calibri"/>
          <w:color w:val="FF0000"/>
        </w:rPr>
        <w:t xml:space="preserve"> </w:t>
      </w:r>
      <w:r w:rsidRPr="00075F8C">
        <w:rPr>
          <w:rFonts w:ascii="UHC Sans Medium" w:eastAsia="Calibri" w:hAnsi="UHC Sans Medium" w:cs="Calibri"/>
          <w:b/>
          <w:bCs/>
          <w:color w:val="C00000"/>
        </w:rPr>
        <w:t>New 4/27</w:t>
      </w:r>
    </w:p>
    <w:p w14:paraId="773D1051" w14:textId="77777777" w:rsidR="006B57AE" w:rsidRPr="006B57AE" w:rsidRDefault="006B57AE" w:rsidP="006B57AE">
      <w:pPr>
        <w:spacing w:before="120" w:after="0" w:line="240" w:lineRule="auto"/>
        <w:rPr>
          <w:rFonts w:ascii="UHC Sans Medium" w:eastAsia="Calibri" w:hAnsi="UHC Sans Medium" w:cs="Calibri"/>
          <w:color w:val="000000" w:themeColor="text1"/>
        </w:rPr>
      </w:pPr>
      <w:r w:rsidRPr="006B57AE">
        <w:rPr>
          <w:rFonts w:ascii="UHC Sans Medium" w:eastAsia="Calibri" w:hAnsi="UHC Sans Medium" w:cs="Calibri"/>
          <w:color w:val="000000" w:themeColor="text1"/>
        </w:rPr>
        <w:t xml:space="preserve">There are currently no exceptions to this process, and the member would need to continue the coverage without lapse. </w:t>
      </w:r>
    </w:p>
    <w:p w14:paraId="7CA7F785" w14:textId="77777777" w:rsidR="006B57AE" w:rsidRPr="006B57AE" w:rsidRDefault="006B57AE" w:rsidP="006B57AE">
      <w:pPr>
        <w:spacing w:before="120" w:after="0" w:line="240" w:lineRule="auto"/>
        <w:rPr>
          <w:rFonts w:ascii="UHC Sans Medium" w:eastAsia="Calibri" w:hAnsi="UHC Sans Medium" w:cs="Calibri"/>
          <w:color w:val="FF0000"/>
        </w:rPr>
      </w:pPr>
    </w:p>
    <w:p w14:paraId="52CFB282" w14:textId="77777777" w:rsidR="006B57AE" w:rsidRPr="00706028" w:rsidRDefault="006B57AE" w:rsidP="006B57AE">
      <w:pPr>
        <w:spacing w:before="120" w:after="0" w:line="240" w:lineRule="auto"/>
        <w:rPr>
          <w:rFonts w:ascii="UHC Sans Medium" w:eastAsia="Calibri" w:hAnsi="UHC Sans Medium" w:cs="Calibri"/>
          <w:b/>
          <w:bCs/>
          <w:color w:val="C00000"/>
        </w:rPr>
      </w:pPr>
      <w:r w:rsidRPr="006B57AE">
        <w:rPr>
          <w:rFonts w:ascii="UHC Sans Medium" w:eastAsia="Calibri" w:hAnsi="UHC Sans Medium" w:cs="Calibri"/>
          <w:b/>
          <w:bCs/>
          <w:color w:val="003DA1"/>
        </w:rPr>
        <w:t xml:space="preserve">If a member is laid off, they can elect </w:t>
      </w:r>
      <w:r>
        <w:rPr>
          <w:rFonts w:ascii="UHC Sans Medium" w:eastAsia="Calibri" w:hAnsi="UHC Sans Medium" w:cs="Calibri"/>
          <w:b/>
          <w:bCs/>
          <w:color w:val="003DA1"/>
        </w:rPr>
        <w:t xml:space="preserve">COBRA </w:t>
      </w:r>
      <w:r w:rsidRPr="006B57AE">
        <w:rPr>
          <w:rFonts w:ascii="UHC Sans Medium" w:eastAsia="Calibri" w:hAnsi="UHC Sans Medium" w:cs="Calibri"/>
          <w:b/>
          <w:bCs/>
          <w:color w:val="003DA1"/>
        </w:rPr>
        <w:t>due to termination. If a member is furloughed</w:t>
      </w:r>
      <w:r>
        <w:rPr>
          <w:rFonts w:ascii="UHC Sans Medium" w:eastAsia="Calibri" w:hAnsi="UHC Sans Medium" w:cs="Calibri"/>
          <w:b/>
          <w:bCs/>
          <w:color w:val="003DA1"/>
        </w:rPr>
        <w:t>,</w:t>
      </w:r>
      <w:r w:rsidRPr="006B57AE">
        <w:rPr>
          <w:rFonts w:ascii="UHC Sans Medium" w:eastAsia="Calibri" w:hAnsi="UHC Sans Medium" w:cs="Calibri"/>
          <w:b/>
          <w:bCs/>
          <w:color w:val="003DA1"/>
        </w:rPr>
        <w:t xml:space="preserve"> can they elect COBRA? </w:t>
      </w:r>
      <w:r w:rsidR="00706028" w:rsidRPr="00706028">
        <w:rPr>
          <w:rFonts w:ascii="UHC Sans Medium" w:eastAsia="Calibri" w:hAnsi="UHC Sans Medium" w:cs="Calibri"/>
          <w:b/>
          <w:bCs/>
          <w:color w:val="C00000"/>
        </w:rPr>
        <w:t>New 4/27</w:t>
      </w:r>
    </w:p>
    <w:p w14:paraId="0500158C" w14:textId="77777777" w:rsidR="00706028" w:rsidRPr="00706028" w:rsidRDefault="006B57AE" w:rsidP="006B57AE">
      <w:pPr>
        <w:spacing w:before="120" w:after="0" w:line="240" w:lineRule="auto"/>
        <w:rPr>
          <w:rFonts w:ascii="UHC Sans Medium" w:eastAsia="Calibri" w:hAnsi="UHC Sans Medium" w:cs="Calibri"/>
          <w:color w:val="000000" w:themeColor="text1"/>
        </w:rPr>
      </w:pPr>
      <w:r w:rsidRPr="006B57AE">
        <w:rPr>
          <w:rFonts w:ascii="UHC Sans Medium" w:eastAsia="Calibri" w:hAnsi="UHC Sans Medium" w:cs="Calibri"/>
          <w:color w:val="000000" w:themeColor="text1"/>
        </w:rPr>
        <w:t xml:space="preserve">No, </w:t>
      </w:r>
      <w:r w:rsidRPr="00706028">
        <w:rPr>
          <w:rFonts w:ascii="UHC Sans Medium" w:eastAsia="Calibri" w:hAnsi="UHC Sans Medium" w:cs="Calibri"/>
          <w:color w:val="000000" w:themeColor="text1"/>
        </w:rPr>
        <w:t>they should not be</w:t>
      </w:r>
      <w:r w:rsidRPr="006B57AE">
        <w:rPr>
          <w:rFonts w:ascii="UHC Sans Medium" w:eastAsia="Calibri" w:hAnsi="UHC Sans Medium" w:cs="Calibri"/>
          <w:color w:val="000000" w:themeColor="text1"/>
        </w:rPr>
        <w:t xml:space="preserve"> eligible for COBRA if they are furloughed as they could still be able to leverage group benefits through their employer</w:t>
      </w:r>
      <w:r w:rsidR="00706028" w:rsidRPr="00706028">
        <w:rPr>
          <w:rFonts w:ascii="UHC Sans Medium" w:eastAsia="Calibri" w:hAnsi="UHC Sans Medium" w:cs="Calibri"/>
          <w:color w:val="000000" w:themeColor="text1"/>
        </w:rPr>
        <w:t xml:space="preserve">. </w:t>
      </w:r>
      <w:r w:rsidRPr="00706028">
        <w:rPr>
          <w:rFonts w:ascii="UHC Sans Medium" w:eastAsia="Calibri" w:hAnsi="UHC Sans Medium" w:cs="Calibri"/>
          <w:color w:val="000000" w:themeColor="text1"/>
        </w:rPr>
        <w:t>T</w:t>
      </w:r>
      <w:r w:rsidR="00706028" w:rsidRPr="00706028">
        <w:rPr>
          <w:rFonts w:ascii="UHC Sans Medium" w:eastAsia="Calibri" w:hAnsi="UHC Sans Medium" w:cs="Calibri"/>
          <w:color w:val="000000" w:themeColor="text1"/>
        </w:rPr>
        <w:t>h</w:t>
      </w:r>
      <w:r w:rsidRPr="006B57AE">
        <w:rPr>
          <w:rFonts w:ascii="UHC Sans Medium" w:eastAsia="Calibri" w:hAnsi="UHC Sans Medium" w:cs="Calibri"/>
          <w:color w:val="000000" w:themeColor="text1"/>
        </w:rPr>
        <w:t>e member to check with their employer</w:t>
      </w:r>
      <w:r w:rsidR="00706028" w:rsidRPr="00706028">
        <w:rPr>
          <w:rFonts w:ascii="UHC Sans Medium" w:eastAsia="Calibri" w:hAnsi="UHC Sans Medium" w:cs="Calibri"/>
          <w:color w:val="000000" w:themeColor="text1"/>
        </w:rPr>
        <w:t xml:space="preserve">. If the employer </w:t>
      </w:r>
      <w:r w:rsidRPr="006B57AE">
        <w:rPr>
          <w:rFonts w:ascii="UHC Sans Medium" w:eastAsia="Calibri" w:hAnsi="UHC Sans Medium" w:cs="Calibri"/>
          <w:color w:val="000000" w:themeColor="text1"/>
        </w:rPr>
        <w:t>decided to discontinue offering medical benefits to their furloughed employees</w:t>
      </w:r>
      <w:r w:rsidR="00706028" w:rsidRPr="00706028">
        <w:rPr>
          <w:rFonts w:ascii="UHC Sans Medium" w:eastAsia="Calibri" w:hAnsi="UHC Sans Medium" w:cs="Calibri"/>
          <w:color w:val="000000" w:themeColor="text1"/>
        </w:rPr>
        <w:t xml:space="preserve">, then COBRA may be an option for furloughed as well as laid off employees. </w:t>
      </w:r>
    </w:p>
    <w:p w14:paraId="6F475A0C" w14:textId="77777777" w:rsidR="006B57AE" w:rsidRPr="006B57AE" w:rsidRDefault="00706028" w:rsidP="006B57AE">
      <w:pPr>
        <w:spacing w:before="120" w:after="0" w:line="240" w:lineRule="auto"/>
        <w:rPr>
          <w:rFonts w:ascii="UHC Sans Medium" w:eastAsia="Calibri" w:hAnsi="UHC Sans Medium" w:cs="Calibri"/>
          <w:color w:val="000000" w:themeColor="text1"/>
        </w:rPr>
      </w:pPr>
      <w:r w:rsidRPr="00706028">
        <w:rPr>
          <w:rFonts w:ascii="UHC Sans Medium" w:eastAsia="Calibri" w:hAnsi="UHC Sans Medium" w:cs="Calibri"/>
          <w:color w:val="000000" w:themeColor="text1"/>
        </w:rPr>
        <w:t>In other words, i</w:t>
      </w:r>
      <w:r w:rsidR="006B57AE" w:rsidRPr="006B57AE">
        <w:rPr>
          <w:rFonts w:ascii="UHC Sans Medium" w:eastAsia="Calibri" w:hAnsi="UHC Sans Medium" w:cs="Calibri"/>
          <w:color w:val="000000" w:themeColor="text1"/>
        </w:rPr>
        <w:t>f benefits are offered during furlough, COBRA is not an option. However, if the employer does not offer benefits to the furloughed employees, COBRA would be an option.</w:t>
      </w:r>
    </w:p>
    <w:p w14:paraId="1F56756C" w14:textId="77777777" w:rsidR="000D1346" w:rsidRDefault="000D1346" w:rsidP="000D1346">
      <w:pPr>
        <w:spacing w:before="120" w:after="0" w:line="240" w:lineRule="auto"/>
        <w:rPr>
          <w:rFonts w:ascii="UHC Sans Medium" w:eastAsia="UHC Sans" w:hAnsi="UHC Sans Medium" w:cs="Arial"/>
          <w:b/>
          <w:bCs/>
          <w:color w:val="003DA1"/>
        </w:rPr>
      </w:pPr>
    </w:p>
    <w:p w14:paraId="1BB958CE" w14:textId="77777777" w:rsidR="00910BD2" w:rsidRPr="00910BD2" w:rsidRDefault="00910BD2" w:rsidP="00910BD2">
      <w:pPr>
        <w:spacing w:before="120" w:after="0" w:line="240" w:lineRule="auto"/>
        <w:rPr>
          <w:rFonts w:ascii="UHC Sans Medium" w:eastAsia="UHC Sans" w:hAnsi="UHC Sans Medium" w:cs="Arial"/>
          <w:b/>
          <w:bCs/>
        </w:rPr>
      </w:pPr>
      <w:bookmarkStart w:id="36" w:name="_Hlk48195107"/>
      <w:bookmarkStart w:id="37" w:name="_Hlk40933585"/>
      <w:r w:rsidRPr="00AE1C9B">
        <w:rPr>
          <w:rFonts w:ascii="UHC Sans Medium" w:eastAsia="UHC Sans" w:hAnsi="UHC Sans Medium" w:cs="Arial"/>
          <w:b/>
          <w:bCs/>
          <w:color w:val="003DA1"/>
          <w:highlight w:val="yellow"/>
        </w:rPr>
        <w:t xml:space="preserve">What does the recent guidance state on extension of COBRA coverage? </w:t>
      </w:r>
      <w:r w:rsidRPr="00AE1C9B">
        <w:rPr>
          <w:rFonts w:ascii="UHC Sans Medium" w:eastAsia="UHC Sans" w:hAnsi="UHC Sans Medium" w:cs="Arial"/>
          <w:b/>
          <w:bCs/>
          <w:color w:val="C00000"/>
          <w:highlight w:val="yellow"/>
        </w:rPr>
        <w:t>Update 8/12</w:t>
      </w:r>
    </w:p>
    <w:bookmarkEnd w:id="36"/>
    <w:p w14:paraId="30908D89" w14:textId="77777777" w:rsidR="00910BD2" w:rsidRPr="00910BD2" w:rsidRDefault="00910BD2" w:rsidP="00910BD2">
      <w:pPr>
        <w:spacing w:before="120" w:after="0" w:line="240" w:lineRule="auto"/>
        <w:rPr>
          <w:rFonts w:ascii="UHC Sans Medium" w:eastAsia="Calibri" w:hAnsi="UHC Sans Medium" w:cs="Times New Roman"/>
        </w:rPr>
      </w:pPr>
      <w:r w:rsidRPr="00910BD2">
        <w:rPr>
          <w:rFonts w:ascii="UHC Sans Medium" w:eastAsia="Calibri" w:hAnsi="UHC Sans Medium" w:cs="Times New Roman"/>
        </w:rPr>
        <w:t xml:space="preserve">Due to the COVID-19 National Emergency, timelines used by group health plans for continuation coverage (COBRA) will disregard the period from March 1, 2020 until sixty (60) days after the end of the COVID-19 National Emergency (the “Outbreak Period”).   This is being done in based on a final rule issued by the federal health care agencies and impacts ERISA fully insured plans and self-funded plans.  </w:t>
      </w:r>
      <w:r w:rsidRPr="00910BD2">
        <w:rPr>
          <w:rFonts w:ascii="UHC Sans Medium" w:eastAsia="Calibri" w:hAnsi="UHC Sans Medium" w:cs="Times New Roman"/>
        </w:rPr>
        <w:lastRenderedPageBreak/>
        <w:t xml:space="preserve">The law does not apply to small groups with 1 to 19 employees (mini COBRA/state continuation). There is no ability to opt out of the requirements.  </w:t>
      </w:r>
    </w:p>
    <w:p w14:paraId="34928B2D" w14:textId="77777777" w:rsidR="00910BD2" w:rsidRPr="00910BD2" w:rsidRDefault="00910BD2" w:rsidP="00910BD2">
      <w:pPr>
        <w:spacing w:before="120" w:after="0" w:line="240" w:lineRule="auto"/>
        <w:rPr>
          <w:rFonts w:ascii="UHC Sans Medium" w:eastAsia="Calibri" w:hAnsi="UHC Sans Medium" w:cs="Times New Roman"/>
          <w:color w:val="000000"/>
        </w:rPr>
      </w:pPr>
      <w:r w:rsidRPr="00910BD2">
        <w:rPr>
          <w:rFonts w:ascii="UHC Sans Medium" w:eastAsia="Calibri" w:hAnsi="UHC Sans Medium" w:cs="Times New Roman"/>
          <w:color w:val="000000"/>
        </w:rPr>
        <w:t>Final rule timeline impacts:</w:t>
      </w:r>
    </w:p>
    <w:p w14:paraId="74F1FEFB" w14:textId="77777777" w:rsidR="00910BD2" w:rsidRPr="00910BD2" w:rsidRDefault="00910BD2" w:rsidP="00910BD2">
      <w:pPr>
        <w:numPr>
          <w:ilvl w:val="0"/>
          <w:numId w:val="50"/>
        </w:numPr>
        <w:spacing w:before="120" w:after="0" w:line="240" w:lineRule="auto"/>
        <w:rPr>
          <w:rFonts w:ascii="UHC Sans Medium" w:eastAsia="Calibri" w:hAnsi="UHC Sans Medium" w:cs="Times New Roman"/>
          <w:color w:val="000000"/>
        </w:rPr>
      </w:pPr>
      <w:r w:rsidRPr="00910BD2">
        <w:rPr>
          <w:rFonts w:ascii="UHC Sans Medium" w:eastAsia="Calibri" w:hAnsi="UHC Sans Medium" w:cs="Times New Roman"/>
          <w:color w:val="000000"/>
        </w:rPr>
        <w:t xml:space="preserve">Covered employee, beneficiary or employer to give notice to a Plan that a qualifying event has happened; </w:t>
      </w:r>
    </w:p>
    <w:p w14:paraId="02CFE7E3" w14:textId="77777777" w:rsidR="00910BD2" w:rsidRPr="00910BD2" w:rsidRDefault="00910BD2" w:rsidP="00910BD2">
      <w:pPr>
        <w:numPr>
          <w:ilvl w:val="0"/>
          <w:numId w:val="50"/>
        </w:numPr>
        <w:spacing w:before="120" w:after="0" w:line="240" w:lineRule="auto"/>
        <w:rPr>
          <w:rFonts w:ascii="UHC Sans Medium" w:eastAsia="Calibri" w:hAnsi="UHC Sans Medium" w:cs="Times New Roman"/>
          <w:color w:val="000000"/>
        </w:rPr>
      </w:pPr>
      <w:r w:rsidRPr="00910BD2">
        <w:rPr>
          <w:rFonts w:ascii="UHC Sans Medium" w:eastAsia="Calibri" w:hAnsi="UHC Sans Medium" w:cs="Times New Roman"/>
          <w:color w:val="000000"/>
        </w:rPr>
        <w:t xml:space="preserve">Covered employee to elect continuation coverage under COBRA; and </w:t>
      </w:r>
    </w:p>
    <w:p w14:paraId="7CFF96F3" w14:textId="77777777" w:rsidR="00910BD2" w:rsidRPr="00910BD2" w:rsidRDefault="00910BD2" w:rsidP="00910BD2">
      <w:pPr>
        <w:numPr>
          <w:ilvl w:val="0"/>
          <w:numId w:val="50"/>
        </w:numPr>
        <w:spacing w:before="120" w:after="0" w:line="240" w:lineRule="auto"/>
        <w:rPr>
          <w:rFonts w:ascii="UHC Sans Medium" w:eastAsia="Calibri" w:hAnsi="UHC Sans Medium" w:cs="Times New Roman"/>
          <w:color w:val="000000"/>
        </w:rPr>
      </w:pPr>
      <w:r w:rsidRPr="00910BD2">
        <w:rPr>
          <w:rFonts w:ascii="UHC Sans Medium" w:eastAsia="Calibri" w:hAnsi="UHC Sans Medium" w:cs="Times New Roman"/>
          <w:color w:val="000000"/>
        </w:rPr>
        <w:t xml:space="preserve">Covered employee to make the required premium payments. </w:t>
      </w:r>
    </w:p>
    <w:p w14:paraId="744EDDEA" w14:textId="77777777" w:rsidR="00910BD2" w:rsidRPr="00910BD2" w:rsidRDefault="00910BD2" w:rsidP="00910BD2">
      <w:pPr>
        <w:spacing w:before="120" w:after="0" w:line="240" w:lineRule="auto"/>
        <w:rPr>
          <w:rFonts w:ascii="UHC Sans Medium" w:eastAsia="Calibri" w:hAnsi="UHC Sans Medium" w:cs="Times New Roman"/>
          <w:color w:val="000000"/>
        </w:rPr>
      </w:pPr>
    </w:p>
    <w:p w14:paraId="10A451AC" w14:textId="77777777" w:rsidR="00910BD2" w:rsidRPr="00AE1C9B" w:rsidRDefault="00910BD2" w:rsidP="00910BD2">
      <w:pPr>
        <w:spacing w:before="120" w:after="0" w:line="240" w:lineRule="auto"/>
        <w:rPr>
          <w:rFonts w:ascii="UHC Sans Medium" w:eastAsia="Calibri" w:hAnsi="UHC Sans Medium" w:cs="Times New Roman"/>
          <w:color w:val="000000"/>
          <w:highlight w:val="yellow"/>
        </w:rPr>
      </w:pPr>
      <w:r w:rsidRPr="00AE1C9B">
        <w:rPr>
          <w:rFonts w:ascii="UHC Sans Medium" w:eastAsia="Calibri" w:hAnsi="UHC Sans Medium" w:cs="Times New Roman"/>
          <w:color w:val="000000"/>
          <w:highlight w:val="yellow"/>
        </w:rPr>
        <w:t>Notice of Qualifying Event to Employer or Plan:</w:t>
      </w:r>
    </w:p>
    <w:p w14:paraId="0ADDEA1C" w14:textId="77777777" w:rsidR="00910BD2" w:rsidRPr="00AE1C9B" w:rsidRDefault="00910BD2" w:rsidP="00910BD2">
      <w:pPr>
        <w:spacing w:before="120" w:after="0" w:line="240" w:lineRule="auto"/>
        <w:rPr>
          <w:rFonts w:ascii="UHC Sans Medium" w:eastAsia="Calibri" w:hAnsi="UHC Sans Medium" w:cs="Times New Roman"/>
          <w:highlight w:val="yellow"/>
        </w:rPr>
      </w:pPr>
      <w:r w:rsidRPr="00AE1C9B">
        <w:rPr>
          <w:rFonts w:ascii="UHC Sans Medium" w:eastAsia="Calibri" w:hAnsi="UHC Sans Medium" w:cs="Times New Roman"/>
          <w:color w:val="000000"/>
          <w:highlight w:val="yellow"/>
        </w:rPr>
        <w:t xml:space="preserve">Currently, a covered employee must be given </w:t>
      </w:r>
      <w:r w:rsidRPr="00AE1C9B">
        <w:rPr>
          <w:rFonts w:ascii="UHC Sans Medium" w:eastAsia="Calibri" w:hAnsi="UHC Sans Medium" w:cs="Times New Roman"/>
          <w:highlight w:val="yellow"/>
        </w:rPr>
        <w:t xml:space="preserve">at least 60 days to give notice to the Plan that a qualifying event has happened. </w:t>
      </w:r>
    </w:p>
    <w:p w14:paraId="7E6AF79B" w14:textId="77777777" w:rsidR="00910BD2" w:rsidRPr="00AE1C9B" w:rsidRDefault="00910BD2" w:rsidP="00910BD2">
      <w:pPr>
        <w:spacing w:before="120" w:after="0" w:line="240" w:lineRule="auto"/>
        <w:rPr>
          <w:rFonts w:ascii="UHC Sans Medium" w:eastAsia="Calibri" w:hAnsi="UHC Sans Medium" w:cs="Times New Roman"/>
          <w:highlight w:val="yellow"/>
        </w:rPr>
      </w:pPr>
      <w:r w:rsidRPr="00AE1C9B">
        <w:rPr>
          <w:rFonts w:ascii="UHC Sans Medium" w:eastAsia="Calibri" w:hAnsi="UHC Sans Medium" w:cs="Times New Roman"/>
          <w:highlight w:val="yellow"/>
        </w:rPr>
        <w:t>Under the final rule:</w:t>
      </w:r>
    </w:p>
    <w:p w14:paraId="68A9E16E" w14:textId="77777777" w:rsidR="00910BD2" w:rsidRPr="00AE1C9B" w:rsidRDefault="00910BD2" w:rsidP="00910BD2">
      <w:pPr>
        <w:numPr>
          <w:ilvl w:val="0"/>
          <w:numId w:val="49"/>
        </w:numPr>
        <w:spacing w:before="120" w:after="0" w:line="240" w:lineRule="auto"/>
        <w:ind w:left="360"/>
        <w:rPr>
          <w:rFonts w:ascii="UHC Sans Medium" w:eastAsia="Calibri" w:hAnsi="UHC Sans Medium" w:cs="Times New Roman"/>
          <w:highlight w:val="yellow"/>
        </w:rPr>
      </w:pPr>
      <w:r w:rsidRPr="00AE1C9B">
        <w:rPr>
          <w:rFonts w:ascii="UHC Sans Medium" w:eastAsia="Calibri" w:hAnsi="UHC Sans Medium" w:cs="Times New Roman"/>
          <w:highlight w:val="yellow"/>
        </w:rPr>
        <w:t>the timeframe for the employee to elect COBRA has been extended to at least 60 days after the end of the Outbreak Period</w:t>
      </w:r>
    </w:p>
    <w:p w14:paraId="583A16FF" w14:textId="77777777" w:rsidR="00910BD2" w:rsidRPr="00AE1C9B" w:rsidRDefault="00910BD2" w:rsidP="00910BD2">
      <w:pPr>
        <w:numPr>
          <w:ilvl w:val="0"/>
          <w:numId w:val="49"/>
        </w:numPr>
        <w:spacing w:before="120" w:after="0" w:line="240" w:lineRule="auto"/>
        <w:ind w:left="360"/>
        <w:rPr>
          <w:rFonts w:ascii="UHC Sans Medium" w:eastAsia="Calibri" w:hAnsi="UHC Sans Medium" w:cs="Times New Roman"/>
          <w:highlight w:val="yellow"/>
        </w:rPr>
      </w:pPr>
      <w:r w:rsidRPr="00AE1C9B">
        <w:rPr>
          <w:rFonts w:ascii="UHC Sans Medium" w:eastAsia="Calibri" w:hAnsi="UHC Sans Medium" w:cs="Times New Roman"/>
          <w:highlight w:val="yellow"/>
        </w:rPr>
        <w:t>the timeframe for the employee to make the required premium payment has been extended to 30 days after the end of the Outbreak Period</w:t>
      </w:r>
    </w:p>
    <w:p w14:paraId="30D1FE86" w14:textId="77777777" w:rsidR="000D1346" w:rsidRPr="000D1346" w:rsidRDefault="000D1346" w:rsidP="000D1346">
      <w:pPr>
        <w:spacing w:before="120" w:after="0"/>
        <w:rPr>
          <w:rFonts w:ascii="UHC Sans Medium" w:eastAsia="UHC Sans" w:hAnsi="UHC Sans Medium" w:cs="Arial"/>
          <w:b/>
          <w:bCs/>
        </w:rPr>
      </w:pPr>
    </w:p>
    <w:p w14:paraId="031E2F21" w14:textId="400C4094" w:rsidR="000D1346" w:rsidRPr="000D1346" w:rsidRDefault="000D1346" w:rsidP="000D1346">
      <w:pPr>
        <w:spacing w:before="120" w:after="0" w:line="240" w:lineRule="auto"/>
        <w:rPr>
          <w:rFonts w:ascii="UHC Sans Medium" w:eastAsia="UHC Sans" w:hAnsi="UHC Sans Medium" w:cs="Arial"/>
          <w:b/>
          <w:bCs/>
          <w:color w:val="C00000"/>
        </w:rPr>
      </w:pPr>
      <w:bookmarkStart w:id="38" w:name="_Hlk48196084"/>
      <w:r w:rsidRPr="00AE1C9B">
        <w:rPr>
          <w:rFonts w:ascii="UHC Sans Medium" w:eastAsia="UHC Sans" w:hAnsi="UHC Sans Medium" w:cs="Arial"/>
          <w:b/>
          <w:bCs/>
          <w:color w:val="003DA1"/>
          <w:highlight w:val="yellow"/>
        </w:rPr>
        <w:t xml:space="preserve">How are COBRA participants notified of the temporary extension? </w:t>
      </w:r>
      <w:r w:rsidR="00CA4EFD" w:rsidRPr="00AE1C9B">
        <w:rPr>
          <w:rFonts w:ascii="UHC Sans Medium" w:eastAsia="UHC Sans" w:hAnsi="UHC Sans Medium" w:cs="Arial"/>
          <w:b/>
          <w:bCs/>
          <w:color w:val="C00000"/>
          <w:highlight w:val="yellow"/>
        </w:rPr>
        <w:t>Update 8/12</w:t>
      </w:r>
    </w:p>
    <w:bookmarkEnd w:id="38"/>
    <w:p w14:paraId="7A6E11E7" w14:textId="77777777" w:rsidR="00CA4EFD" w:rsidRPr="00CA4EFD" w:rsidRDefault="00CA4EFD" w:rsidP="00CA4EFD">
      <w:pPr>
        <w:spacing w:before="120" w:after="0" w:line="240" w:lineRule="auto"/>
        <w:rPr>
          <w:rFonts w:ascii="UHC Sans Medium" w:eastAsia="Calibri" w:hAnsi="UHC Sans Medium" w:cs="Times New Roman"/>
        </w:rPr>
      </w:pPr>
      <w:r w:rsidRPr="00CA4EFD">
        <w:rPr>
          <w:rFonts w:ascii="UHC Sans Medium" w:eastAsia="Calibri" w:hAnsi="UHC Sans Medium" w:cs="Times New Roman"/>
        </w:rPr>
        <w:t xml:space="preserve">A COBRA </w:t>
      </w:r>
      <w:hyperlink r:id="rId71" w:history="1">
        <w:r w:rsidRPr="00CA4EFD">
          <w:rPr>
            <w:rFonts w:ascii="UHC Sans Medium" w:eastAsia="Calibri" w:hAnsi="UHC Sans Medium" w:cs="Times New Roman"/>
            <w:color w:val="0000FF"/>
            <w:u w:val="single"/>
          </w:rPr>
          <w:t>Reinstatement notice</w:t>
        </w:r>
      </w:hyperlink>
      <w:r w:rsidRPr="00CA4EFD">
        <w:rPr>
          <w:rFonts w:ascii="UHC Sans Medium" w:eastAsia="Calibri" w:hAnsi="UHC Sans Medium" w:cs="Times New Roman"/>
        </w:rPr>
        <w:t xml:space="preserve"> was mailed In May to the 700 individuals whose coverage was  terminated for nonpayment before the rule came out. </w:t>
      </w:r>
    </w:p>
    <w:p w14:paraId="59BF322C" w14:textId="77777777" w:rsidR="000D1346" w:rsidRPr="000D1346" w:rsidRDefault="000D1346" w:rsidP="000D1346">
      <w:pPr>
        <w:spacing w:before="120" w:after="0" w:line="240" w:lineRule="auto"/>
        <w:rPr>
          <w:rFonts w:ascii="UHC Sans Medium" w:eastAsia="UHC Sans" w:hAnsi="UHC Sans Medium" w:cs="Arial"/>
          <w:b/>
          <w:bCs/>
        </w:rPr>
      </w:pPr>
    </w:p>
    <w:p w14:paraId="16F4B29B" w14:textId="77777777" w:rsidR="000D1346" w:rsidRPr="000D1346" w:rsidRDefault="000D1346" w:rsidP="000D1346">
      <w:pPr>
        <w:spacing w:before="120" w:after="0" w:line="240" w:lineRule="auto"/>
        <w:rPr>
          <w:rFonts w:ascii="UHC Sans Medium" w:eastAsia="UHC Sans" w:hAnsi="UHC Sans Medium" w:cs="Arial"/>
          <w:b/>
          <w:bCs/>
          <w:color w:val="C00000"/>
        </w:rPr>
      </w:pPr>
      <w:bookmarkStart w:id="39" w:name="_Hlk40253751"/>
      <w:r w:rsidRPr="000D1346">
        <w:rPr>
          <w:rFonts w:ascii="UHC Sans Medium" w:eastAsia="Calibri" w:hAnsi="UHC Sans Medium" w:cs="Times New Roman"/>
          <w:b/>
          <w:bCs/>
          <w:noProof/>
          <w:color w:val="003DA1"/>
        </w:rPr>
        <w:t>Does the notice apply to Mini COBRA and State continuation?</w:t>
      </w:r>
      <w:r w:rsidRPr="000D1346">
        <w:rPr>
          <w:rFonts w:ascii="UHC Sans Medium" w:eastAsia="Calibri" w:hAnsi="UHC Sans Medium" w:cs="Times New Roman"/>
          <w:noProof/>
          <w:color w:val="003DA1"/>
        </w:rPr>
        <w:t xml:space="preserve"> </w:t>
      </w:r>
      <w:r w:rsidRPr="000D1346">
        <w:rPr>
          <w:rFonts w:ascii="UHC Sans Medium" w:eastAsia="UHC Sans" w:hAnsi="UHC Sans Medium" w:cs="Arial"/>
          <w:b/>
          <w:bCs/>
          <w:color w:val="C00000"/>
        </w:rPr>
        <w:t>New 5/14</w:t>
      </w:r>
    </w:p>
    <w:p w14:paraId="44749802"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The notice does not apply to Mini COBRA or State Continuation.</w:t>
      </w:r>
    </w:p>
    <w:p w14:paraId="47F86B4E" w14:textId="77777777" w:rsidR="000D1346" w:rsidRPr="000D1346" w:rsidRDefault="000D1346" w:rsidP="000D1346">
      <w:pPr>
        <w:spacing w:before="120" w:after="0" w:line="240" w:lineRule="auto"/>
        <w:rPr>
          <w:rFonts w:ascii="UHC Sans Medium" w:eastAsia="Calibri" w:hAnsi="UHC Sans Medium" w:cs="Times New Roman"/>
          <w:b/>
          <w:bCs/>
          <w:noProof/>
          <w:color w:val="003DA1"/>
        </w:rPr>
      </w:pPr>
      <w:bookmarkStart w:id="40" w:name="_Hlk40254105"/>
      <w:bookmarkEnd w:id="39"/>
    </w:p>
    <w:p w14:paraId="20395C5D" w14:textId="15C598DC" w:rsidR="000D1346" w:rsidRPr="000D1346" w:rsidRDefault="000D1346" w:rsidP="000D1346">
      <w:pPr>
        <w:spacing w:before="120" w:after="0" w:line="240" w:lineRule="auto"/>
        <w:rPr>
          <w:rFonts w:ascii="UHC Sans Medium" w:eastAsia="Calibri" w:hAnsi="UHC Sans Medium" w:cs="Times New Roman"/>
          <w:noProof/>
          <w:color w:val="003DA1"/>
        </w:rPr>
      </w:pPr>
      <w:r w:rsidRPr="000D1346">
        <w:rPr>
          <w:rFonts w:ascii="UHC Sans Medium" w:eastAsia="Calibri" w:hAnsi="UHC Sans Medium" w:cs="Times New Roman"/>
          <w:b/>
          <w:bCs/>
          <w:noProof/>
          <w:color w:val="003DA1"/>
        </w:rPr>
        <w:t>Is the 18 month COBRA coverage period impacted by this order? Does the Outbreak Period extend the 18 months?</w:t>
      </w:r>
      <w:r w:rsidRPr="000D1346">
        <w:rPr>
          <w:rFonts w:ascii="UHC Sans Medium" w:eastAsia="Calibri" w:hAnsi="UHC Sans Medium" w:cs="Times New Roman"/>
          <w:noProof/>
          <w:color w:val="003DA1"/>
        </w:rPr>
        <w:t xml:space="preserve"> </w:t>
      </w:r>
      <w:r w:rsidRPr="000D1346">
        <w:rPr>
          <w:rFonts w:ascii="UHC Sans Medium" w:eastAsia="UHC Sans" w:hAnsi="UHC Sans Medium" w:cs="Arial"/>
          <w:b/>
          <w:bCs/>
          <w:color w:val="C00000"/>
        </w:rPr>
        <w:t>New 5/14</w:t>
      </w:r>
    </w:p>
    <w:p w14:paraId="53992B22"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The COBRA coverage period is not impacted by this notice.</w:t>
      </w:r>
    </w:p>
    <w:bookmarkEnd w:id="40"/>
    <w:p w14:paraId="36189EE7" w14:textId="77777777" w:rsidR="000D1346" w:rsidRPr="000D1346" w:rsidRDefault="000D1346" w:rsidP="000D1346">
      <w:pPr>
        <w:spacing w:before="120" w:after="0" w:line="240" w:lineRule="auto"/>
        <w:rPr>
          <w:rFonts w:ascii="UHC Sans Medium" w:eastAsia="Calibri" w:hAnsi="UHC Sans Medium" w:cs="Times New Roman"/>
          <w:b/>
          <w:bCs/>
          <w:color w:val="003DA1"/>
        </w:rPr>
      </w:pPr>
    </w:p>
    <w:p w14:paraId="6994DECE" w14:textId="4400E395" w:rsidR="000D1346" w:rsidRPr="000D1346" w:rsidRDefault="000D1346" w:rsidP="000D1346">
      <w:pPr>
        <w:spacing w:before="120" w:after="0" w:line="240" w:lineRule="auto"/>
        <w:rPr>
          <w:rFonts w:ascii="UHC Sans Medium" w:eastAsia="Calibri" w:hAnsi="UHC Sans Medium" w:cs="Times New Roman"/>
        </w:rPr>
      </w:pPr>
      <w:bookmarkStart w:id="41" w:name="_Hlk48196132"/>
      <w:r w:rsidRPr="000D1346">
        <w:rPr>
          <w:rFonts w:ascii="UHC Sans Medium" w:eastAsia="Calibri" w:hAnsi="UHC Sans Medium" w:cs="Times New Roman"/>
          <w:b/>
          <w:bCs/>
          <w:color w:val="003DA1"/>
        </w:rPr>
        <w:t xml:space="preserve">Does the notice apply to Ancillary products? </w:t>
      </w:r>
      <w:bookmarkStart w:id="42" w:name="_Hlk40298437"/>
      <w:r w:rsidR="00910BD2">
        <w:rPr>
          <w:rFonts w:ascii="UHC Sans Medium" w:eastAsia="UHC Sans" w:hAnsi="UHC Sans Medium" w:cs="Arial"/>
          <w:b/>
          <w:bCs/>
          <w:color w:val="C00000"/>
        </w:rPr>
        <w:t>Update 8/12</w:t>
      </w:r>
      <w:r w:rsidRPr="000D1346">
        <w:rPr>
          <w:rFonts w:ascii="UHC Sans Medium" w:eastAsia="Calibri" w:hAnsi="UHC Sans Medium" w:cs="Times New Roman"/>
        </w:rPr>
        <w:t xml:space="preserve">  </w:t>
      </w:r>
      <w:bookmarkEnd w:id="42"/>
    </w:p>
    <w:bookmarkEnd w:id="41"/>
    <w:p w14:paraId="0F346B57" w14:textId="77777777" w:rsidR="000D1346" w:rsidRPr="000D1346" w:rsidRDefault="000D1346" w:rsidP="000D1346">
      <w:pPr>
        <w:spacing w:before="120" w:after="0" w:line="240" w:lineRule="auto"/>
        <w:rPr>
          <w:rFonts w:ascii="UHC Sans Medium" w:eastAsia="Calibri" w:hAnsi="UHC Sans Medium" w:cs="Times New Roman"/>
        </w:rPr>
      </w:pPr>
      <w:r w:rsidRPr="00AE1C9B">
        <w:rPr>
          <w:rFonts w:ascii="UHC Sans Medium" w:eastAsia="Calibri" w:hAnsi="UHC Sans Medium" w:cs="Times New Roman"/>
          <w:highlight w:val="yellow"/>
        </w:rPr>
        <w:t>All products under COBRA would be included.</w:t>
      </w:r>
    </w:p>
    <w:p w14:paraId="6906AEA9" w14:textId="77777777" w:rsidR="000D1346" w:rsidRPr="000D1346" w:rsidRDefault="000D1346" w:rsidP="000D1346">
      <w:pPr>
        <w:spacing w:before="120" w:after="0" w:line="240" w:lineRule="auto"/>
        <w:rPr>
          <w:rFonts w:ascii="UHC Sans Medium" w:eastAsia="Calibri" w:hAnsi="UHC Sans Medium" w:cs="Times New Roman"/>
          <w:b/>
          <w:bCs/>
          <w:color w:val="003DA1"/>
        </w:rPr>
      </w:pPr>
    </w:p>
    <w:p w14:paraId="4067833A"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b/>
          <w:bCs/>
          <w:color w:val="003DA1"/>
        </w:rPr>
        <w:t>Does the Notice apply to both fully insured and self-funded products?</w:t>
      </w:r>
      <w:r w:rsidRPr="000D1346">
        <w:rPr>
          <w:rFonts w:ascii="UHC Sans Medium" w:eastAsia="Calibri" w:hAnsi="UHC Sans Medium" w:cs="Times New Roman"/>
        </w:rPr>
        <w:t xml:space="preserve"> </w:t>
      </w:r>
      <w:r w:rsidRPr="000D1346">
        <w:rPr>
          <w:rFonts w:ascii="UHC Sans Medium" w:eastAsia="UHC Sans" w:hAnsi="UHC Sans Medium" w:cs="Arial"/>
          <w:b/>
          <w:bCs/>
          <w:color w:val="C00000"/>
        </w:rPr>
        <w:t>New 5/14</w:t>
      </w:r>
      <w:r w:rsidRPr="000D1346">
        <w:rPr>
          <w:rFonts w:ascii="UHC Sans Medium" w:eastAsia="Calibri" w:hAnsi="UHC Sans Medium" w:cs="Times New Roman"/>
        </w:rPr>
        <w:t xml:space="preserve">  </w:t>
      </w:r>
    </w:p>
    <w:p w14:paraId="5E222F3F"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Yes. The changes apply to both fully insured and self-funded products.</w:t>
      </w:r>
    </w:p>
    <w:p w14:paraId="607B624B"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lastRenderedPageBreak/>
        <w:t>This rule applies to ERISA Plans and Church Plans; State and Local Governments Plans are being urged by CMS to comply.</w:t>
      </w:r>
    </w:p>
    <w:p w14:paraId="7876D25A" w14:textId="77777777" w:rsidR="000D1346" w:rsidRPr="000D1346" w:rsidRDefault="000D1346" w:rsidP="000D1346">
      <w:pPr>
        <w:spacing w:before="120" w:after="0" w:line="240" w:lineRule="auto"/>
        <w:rPr>
          <w:rFonts w:ascii="UHC Sans Medium" w:eastAsia="Calibri" w:hAnsi="UHC Sans Medium" w:cs="Times New Roman"/>
          <w:b/>
          <w:bCs/>
          <w:noProof/>
          <w:color w:val="003DA1"/>
        </w:rPr>
      </w:pPr>
      <w:bookmarkStart w:id="43" w:name="_Hlk40256325"/>
    </w:p>
    <w:p w14:paraId="0170B13F" w14:textId="72307CD2" w:rsidR="000D1346" w:rsidRPr="000D1346" w:rsidRDefault="000D1346" w:rsidP="000D1346">
      <w:pPr>
        <w:spacing w:before="120" w:after="0" w:line="240" w:lineRule="auto"/>
        <w:rPr>
          <w:rFonts w:ascii="UHC Sans Medium" w:eastAsia="Calibri" w:hAnsi="UHC Sans Medium" w:cs="Times New Roman"/>
          <w:noProof/>
          <w:color w:val="003DA1"/>
        </w:rPr>
      </w:pPr>
      <w:bookmarkStart w:id="44" w:name="_Hlk48196185"/>
      <w:r w:rsidRPr="00AE1C9B">
        <w:rPr>
          <w:rFonts w:ascii="UHC Sans Medium" w:eastAsia="Calibri" w:hAnsi="UHC Sans Medium" w:cs="Times New Roman"/>
          <w:b/>
          <w:bCs/>
          <w:noProof/>
          <w:color w:val="003DA1"/>
          <w:highlight w:val="yellow"/>
        </w:rPr>
        <w:t>If I elect COBRA coverage, will my policy be effective even if I don’t make a payment?</w:t>
      </w:r>
      <w:r w:rsidRPr="00AE1C9B">
        <w:rPr>
          <w:rFonts w:ascii="UHC Sans Medium" w:eastAsia="Calibri" w:hAnsi="UHC Sans Medium" w:cs="Times New Roman"/>
          <w:noProof/>
          <w:color w:val="003DA1"/>
          <w:highlight w:val="yellow"/>
        </w:rPr>
        <w:t xml:space="preserve"> </w:t>
      </w:r>
      <w:r w:rsidR="0030674D" w:rsidRPr="00AE1C9B">
        <w:rPr>
          <w:rFonts w:ascii="UHC Sans Medium" w:eastAsia="UHC Sans" w:hAnsi="UHC Sans Medium" w:cs="Arial"/>
          <w:b/>
          <w:bCs/>
          <w:color w:val="C00000"/>
          <w:highlight w:val="yellow"/>
        </w:rPr>
        <w:t xml:space="preserve">Update </w:t>
      </w:r>
      <w:r w:rsidR="00910BD2" w:rsidRPr="00AE1C9B">
        <w:rPr>
          <w:rFonts w:ascii="UHC Sans Medium" w:eastAsia="UHC Sans" w:hAnsi="UHC Sans Medium" w:cs="Arial"/>
          <w:b/>
          <w:bCs/>
          <w:color w:val="C00000"/>
          <w:highlight w:val="yellow"/>
        </w:rPr>
        <w:t>8/12</w:t>
      </w:r>
      <w:r w:rsidRPr="000D1346">
        <w:rPr>
          <w:rFonts w:ascii="UHC Sans Medium" w:eastAsia="Calibri" w:hAnsi="UHC Sans Medium" w:cs="Times New Roman"/>
        </w:rPr>
        <w:t xml:space="preserve">  </w:t>
      </w:r>
    </w:p>
    <w:bookmarkEnd w:id="43"/>
    <w:bookmarkEnd w:id="44"/>
    <w:p w14:paraId="75EE9BBA" w14:textId="77777777" w:rsidR="00910BD2" w:rsidRPr="00910BD2" w:rsidRDefault="00910BD2" w:rsidP="00910BD2">
      <w:pPr>
        <w:spacing w:before="120" w:after="0" w:line="240" w:lineRule="auto"/>
        <w:rPr>
          <w:rFonts w:ascii="UHC Sans Medium" w:eastAsia="Calibri" w:hAnsi="UHC Sans Medium" w:cs="Times New Roman"/>
        </w:rPr>
      </w:pPr>
      <w:r w:rsidRPr="00910BD2">
        <w:rPr>
          <w:rFonts w:ascii="UHC Sans Medium" w:eastAsia="Calibri" w:hAnsi="UHC Sans Medium" w:cs="Times New Roman"/>
        </w:rPr>
        <w:t xml:space="preserve">If COBRA coverage was elected after March 1, 2020, coverage will be available even if the COBRA participant does not make payment. However, claims will not be paid. The rule applies to both fully Insured and self- funded plans. </w:t>
      </w:r>
    </w:p>
    <w:p w14:paraId="5DD92E3F" w14:textId="190FA459" w:rsidR="00910BD2" w:rsidRPr="00910BD2" w:rsidRDefault="00910BD2" w:rsidP="00910BD2">
      <w:pPr>
        <w:spacing w:before="120" w:after="0" w:line="240" w:lineRule="auto"/>
        <w:rPr>
          <w:rFonts w:ascii="UHC Sans Medium" w:eastAsia="Calibri" w:hAnsi="UHC Sans Medium" w:cs="Times New Roman"/>
        </w:rPr>
      </w:pPr>
      <w:bookmarkStart w:id="45" w:name="_Hlk40956459"/>
      <w:r w:rsidRPr="00910BD2">
        <w:rPr>
          <w:rFonts w:ascii="UHC Sans" w:eastAsia="UHC Sans" w:hAnsi="UHC Sans" w:cs="Times New Roman"/>
        </w:rPr>
        <w:t xml:space="preserve">if participant does not make payments during Outbreak Period claims may be denied until the payments begin. </w:t>
      </w:r>
      <w:r w:rsidRPr="00910BD2">
        <w:rPr>
          <w:rFonts w:ascii="UHC Sans Medium" w:eastAsia="Calibri" w:hAnsi="UHC Sans Medium" w:cs="Times New Roman"/>
        </w:rPr>
        <w:t xml:space="preserve">Any payments deferred during the Outbreak Period, will need to be paid in full within 30 days of the end of the </w:t>
      </w:r>
      <w:r w:rsidR="00EE56B3">
        <w:rPr>
          <w:rFonts w:ascii="UHC Sans Medium" w:eastAsia="Calibri" w:hAnsi="UHC Sans Medium" w:cs="Times New Roman"/>
        </w:rPr>
        <w:t>O</w:t>
      </w:r>
      <w:r w:rsidRPr="00910BD2">
        <w:rPr>
          <w:rFonts w:ascii="UHC Sans Medium" w:eastAsia="Calibri" w:hAnsi="UHC Sans Medium" w:cs="Times New Roman"/>
        </w:rPr>
        <w:t xml:space="preserve">utbreak </w:t>
      </w:r>
      <w:r w:rsidR="00EE56B3">
        <w:rPr>
          <w:rFonts w:ascii="UHC Sans Medium" w:eastAsia="Calibri" w:hAnsi="UHC Sans Medium" w:cs="Times New Roman"/>
        </w:rPr>
        <w:t>P</w:t>
      </w:r>
      <w:r w:rsidRPr="00910BD2">
        <w:rPr>
          <w:rFonts w:ascii="UHC Sans Medium" w:eastAsia="Calibri" w:hAnsi="UHC Sans Medium" w:cs="Times New Roman"/>
        </w:rPr>
        <w:t>eriod as outlined in the final rule. Otherwise, claims will be the responsibility of the individual.</w:t>
      </w:r>
    </w:p>
    <w:bookmarkEnd w:id="45"/>
    <w:p w14:paraId="6FD01481" w14:textId="77777777" w:rsidR="00910BD2" w:rsidRPr="00910BD2" w:rsidRDefault="00910BD2" w:rsidP="00910BD2">
      <w:pPr>
        <w:spacing w:before="120" w:after="0" w:line="240" w:lineRule="auto"/>
        <w:rPr>
          <w:rFonts w:ascii="UHC Sans Medium" w:eastAsia="Calibri" w:hAnsi="UHC Sans Medium" w:cs="Times New Roman"/>
          <w:b/>
          <w:bCs/>
          <w:noProof/>
          <w:color w:val="003DA1"/>
        </w:rPr>
      </w:pPr>
    </w:p>
    <w:p w14:paraId="19EA8574" w14:textId="2E6A9911" w:rsidR="000D1346" w:rsidRPr="000D1346" w:rsidRDefault="000D1346" w:rsidP="000D1346">
      <w:pPr>
        <w:spacing w:before="120" w:after="0" w:line="240" w:lineRule="auto"/>
        <w:rPr>
          <w:rFonts w:ascii="UHC Sans Medium" w:eastAsia="Calibri" w:hAnsi="UHC Sans Medium" w:cs="Times New Roman"/>
          <w:noProof/>
          <w:color w:val="003DA1"/>
        </w:rPr>
      </w:pPr>
      <w:bookmarkStart w:id="46" w:name="_Hlk48196232"/>
      <w:r w:rsidRPr="00AE1C9B">
        <w:rPr>
          <w:rFonts w:ascii="UHC Sans Medium" w:eastAsia="Calibri" w:hAnsi="UHC Sans Medium" w:cs="Times New Roman"/>
          <w:b/>
          <w:bCs/>
          <w:noProof/>
          <w:color w:val="003DA1"/>
          <w:highlight w:val="yellow"/>
        </w:rPr>
        <w:t>How will we officially know when the Outbreak Period ends?</w:t>
      </w:r>
      <w:r w:rsidRPr="00AE1C9B">
        <w:rPr>
          <w:rFonts w:ascii="UHC Sans Medium" w:eastAsia="Calibri" w:hAnsi="UHC Sans Medium" w:cs="Times New Roman"/>
          <w:noProof/>
          <w:color w:val="003DA1"/>
          <w:highlight w:val="yellow"/>
        </w:rPr>
        <w:t xml:space="preserve"> </w:t>
      </w:r>
      <w:r w:rsidR="00910BD2" w:rsidRPr="00AE1C9B">
        <w:rPr>
          <w:rFonts w:ascii="UHC Sans Medium" w:eastAsia="UHC Sans" w:hAnsi="UHC Sans Medium" w:cs="Arial"/>
          <w:b/>
          <w:bCs/>
          <w:color w:val="C00000"/>
          <w:highlight w:val="yellow"/>
        </w:rPr>
        <w:t>Update 8/12</w:t>
      </w:r>
      <w:r w:rsidRPr="000D1346">
        <w:rPr>
          <w:rFonts w:ascii="UHC Sans Medium" w:eastAsia="Calibri" w:hAnsi="UHC Sans Medium" w:cs="Times New Roman"/>
        </w:rPr>
        <w:t xml:space="preserve">  </w:t>
      </w:r>
    </w:p>
    <w:bookmarkEnd w:id="46"/>
    <w:p w14:paraId="550E6FFB" w14:textId="1CA7D6D4" w:rsidR="000D1346" w:rsidRPr="000D1346" w:rsidRDefault="000D1346" w:rsidP="000D1346">
      <w:pPr>
        <w:spacing w:before="120" w:after="0" w:line="240" w:lineRule="auto"/>
        <w:rPr>
          <w:rFonts w:ascii="UHC Sans Medium" w:eastAsia="Calibri" w:hAnsi="UHC Sans Medium" w:cs="Times New Roman"/>
          <w:b/>
          <w:bCs/>
          <w:noProof/>
          <w:color w:val="003DA1"/>
        </w:rPr>
      </w:pPr>
      <w:r w:rsidRPr="00AE1C9B">
        <w:rPr>
          <w:rFonts w:ascii="UHC Sans Medium" w:eastAsia="Calibri" w:hAnsi="UHC Sans Medium" w:cs="Times New Roman"/>
          <w:highlight w:val="yellow"/>
        </w:rPr>
        <w:t>The National Emergency ends when the President revokes the order.</w:t>
      </w:r>
      <w:r w:rsidRPr="000D1346">
        <w:rPr>
          <w:rFonts w:ascii="UHC Sans Medium" w:eastAsia="Calibri" w:hAnsi="UHC Sans Medium" w:cs="Times New Roman"/>
        </w:rPr>
        <w:t xml:space="preserve"> </w:t>
      </w:r>
    </w:p>
    <w:p w14:paraId="25EADCE8" w14:textId="77777777" w:rsidR="000D1346" w:rsidRPr="000D1346" w:rsidRDefault="000D1346" w:rsidP="000D1346">
      <w:pPr>
        <w:spacing w:before="120" w:after="0" w:line="240" w:lineRule="auto"/>
        <w:rPr>
          <w:rFonts w:ascii="UHC Sans Medium" w:eastAsia="Calibri" w:hAnsi="UHC Sans Medium" w:cs="Times New Roman"/>
          <w:b/>
          <w:bCs/>
          <w:noProof/>
          <w:color w:val="003DA1"/>
        </w:rPr>
      </w:pPr>
    </w:p>
    <w:p w14:paraId="3E297943" w14:textId="77777777" w:rsidR="000D1346" w:rsidRPr="000D1346" w:rsidRDefault="000D1346" w:rsidP="000D1346">
      <w:pPr>
        <w:spacing w:before="120" w:after="0" w:line="240" w:lineRule="auto"/>
        <w:rPr>
          <w:rFonts w:ascii="UHC Sans Medium" w:eastAsia="Calibri" w:hAnsi="UHC Sans Medium" w:cs="Times New Roman"/>
          <w:noProof/>
          <w:color w:val="003DA1"/>
        </w:rPr>
      </w:pPr>
      <w:r w:rsidRPr="000D1346">
        <w:rPr>
          <w:rFonts w:ascii="UHC Sans Medium" w:eastAsia="Calibri" w:hAnsi="UHC Sans Medium" w:cs="Times New Roman"/>
          <w:b/>
          <w:bCs/>
          <w:noProof/>
          <w:color w:val="003DA1"/>
        </w:rPr>
        <w:t xml:space="preserve">Will we need to notify COBRA participants of the date the Outbreak Period ends? </w:t>
      </w:r>
      <w:r w:rsidRPr="000D1346">
        <w:rPr>
          <w:rFonts w:ascii="UHC Sans Medium" w:eastAsia="UHC Sans" w:hAnsi="UHC Sans Medium" w:cs="Arial"/>
          <w:b/>
          <w:bCs/>
          <w:color w:val="C00000"/>
        </w:rPr>
        <w:t>New 5/14</w:t>
      </w:r>
      <w:r w:rsidRPr="000D1346">
        <w:rPr>
          <w:rFonts w:ascii="UHC Sans Medium" w:eastAsia="Calibri" w:hAnsi="UHC Sans Medium" w:cs="Times New Roman"/>
        </w:rPr>
        <w:t xml:space="preserve">  </w:t>
      </w:r>
    </w:p>
    <w:p w14:paraId="581DD608"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This is not covered in the order and is not a requirement.</w:t>
      </w:r>
    </w:p>
    <w:p w14:paraId="0BA8D0D1" w14:textId="77777777" w:rsidR="000D1346" w:rsidRPr="000D1346" w:rsidRDefault="000D1346" w:rsidP="000D1346">
      <w:pPr>
        <w:spacing w:before="120" w:after="0" w:line="240" w:lineRule="auto"/>
        <w:rPr>
          <w:rFonts w:ascii="UHC Sans Medium" w:eastAsia="Calibri" w:hAnsi="UHC Sans Medium" w:cs="Times New Roman"/>
          <w:b/>
          <w:bCs/>
          <w:color w:val="003DA1"/>
        </w:rPr>
      </w:pPr>
    </w:p>
    <w:p w14:paraId="665FA895"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b/>
          <w:bCs/>
          <w:color w:val="003DA1"/>
        </w:rPr>
        <w:t xml:space="preserve">How will UnitedHealthcare communicate the new timeframes to COBRA participants? </w:t>
      </w:r>
      <w:r w:rsidRPr="000D1346">
        <w:rPr>
          <w:rFonts w:ascii="UHC Sans Medium" w:eastAsia="Calibri" w:hAnsi="UHC Sans Medium" w:cs="Times New Roman"/>
        </w:rPr>
        <w:t xml:space="preserve"> </w:t>
      </w:r>
      <w:r w:rsidRPr="000D1346">
        <w:rPr>
          <w:rFonts w:ascii="UHC Sans Medium" w:eastAsia="UHC Sans" w:hAnsi="UHC Sans Medium" w:cs="Arial"/>
          <w:b/>
          <w:bCs/>
          <w:color w:val="C00000"/>
        </w:rPr>
        <w:t>New 5/14</w:t>
      </w:r>
      <w:r w:rsidRPr="000D1346">
        <w:rPr>
          <w:rFonts w:ascii="UHC Sans Medium" w:eastAsia="Calibri" w:hAnsi="UHC Sans Medium" w:cs="Times New Roman"/>
        </w:rPr>
        <w:t xml:space="preserve">   </w:t>
      </w:r>
    </w:p>
    <w:p w14:paraId="7ED340FB" w14:textId="1E4658BC"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 xml:space="preserve">Brokers and </w:t>
      </w:r>
      <w:proofErr w:type="gramStart"/>
      <w:r w:rsidRPr="000D1346">
        <w:rPr>
          <w:rFonts w:ascii="UHC Sans Medium" w:eastAsia="Calibri" w:hAnsi="UHC Sans Medium" w:cs="Times New Roman"/>
        </w:rPr>
        <w:t>employers</w:t>
      </w:r>
      <w:proofErr w:type="gramEnd"/>
      <w:r w:rsidRPr="000D1346">
        <w:rPr>
          <w:rFonts w:ascii="UHC Sans Medium" w:eastAsia="Calibri" w:hAnsi="UHC Sans Medium" w:cs="Times New Roman"/>
        </w:rPr>
        <w:t xml:space="preserve"> </w:t>
      </w:r>
      <w:r w:rsidR="00EE56B3">
        <w:rPr>
          <w:rFonts w:ascii="UHC Sans Medium" w:eastAsia="Calibri" w:hAnsi="UHC Sans Medium" w:cs="Times New Roman"/>
        </w:rPr>
        <w:t xml:space="preserve">information posted to </w:t>
      </w:r>
      <w:r w:rsidRPr="000D1346">
        <w:rPr>
          <w:rFonts w:ascii="UHC Sans Medium" w:eastAsia="Calibri" w:hAnsi="UHC Sans Medium" w:cs="Times New Roman"/>
        </w:rPr>
        <w:t>UHC.com.</w:t>
      </w:r>
    </w:p>
    <w:p w14:paraId="0970C9C2" w14:textId="0B20175C"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 xml:space="preserve">COBRA participants that were canceled but should not have been </w:t>
      </w:r>
      <w:r w:rsidR="00EE56B3">
        <w:rPr>
          <w:rFonts w:ascii="UHC Sans Medium" w:eastAsia="Calibri" w:hAnsi="UHC Sans Medium" w:cs="Times New Roman"/>
        </w:rPr>
        <w:t xml:space="preserve">cancelled </w:t>
      </w:r>
      <w:r w:rsidRPr="000D1346">
        <w:rPr>
          <w:rFonts w:ascii="UHC Sans Medium" w:eastAsia="Calibri" w:hAnsi="UHC Sans Medium" w:cs="Times New Roman"/>
        </w:rPr>
        <w:t>based on the new guidance, w</w:t>
      </w:r>
      <w:r w:rsidR="00EE56B3">
        <w:rPr>
          <w:rFonts w:ascii="UHC Sans Medium" w:eastAsia="Calibri" w:hAnsi="UHC Sans Medium" w:cs="Times New Roman"/>
        </w:rPr>
        <w:t>ere</w:t>
      </w:r>
      <w:r w:rsidRPr="000D1346">
        <w:rPr>
          <w:rFonts w:ascii="UHC Sans Medium" w:eastAsia="Calibri" w:hAnsi="UHC Sans Medium" w:cs="Times New Roman"/>
        </w:rPr>
        <w:t xml:space="preserve"> sent a reinstatement notice.</w:t>
      </w:r>
    </w:p>
    <w:p w14:paraId="46F8D298" w14:textId="692CDB58"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 xml:space="preserve">New participants receive a notice regarding the extension in the QEN and in the invoice/billing statement. </w:t>
      </w:r>
    </w:p>
    <w:p w14:paraId="5D1C3B4C" w14:textId="77777777" w:rsidR="00F10B47" w:rsidRDefault="00F10B47" w:rsidP="00F10B47">
      <w:pPr>
        <w:spacing w:before="120" w:after="0" w:line="240" w:lineRule="auto"/>
        <w:rPr>
          <w:rFonts w:ascii="UHC Sans Medium" w:eastAsia="Calibri" w:hAnsi="UHC Sans Medium" w:cs="Times New Roman"/>
          <w:b/>
          <w:bCs/>
          <w:noProof/>
          <w:color w:val="003DA1"/>
        </w:rPr>
      </w:pPr>
      <w:bookmarkStart w:id="47" w:name="_Hlk40263062"/>
      <w:bookmarkStart w:id="48" w:name="_Hlk40263454"/>
    </w:p>
    <w:p w14:paraId="1F1BC70D" w14:textId="491FF531" w:rsidR="00F10B47" w:rsidRPr="00F10B47" w:rsidRDefault="00F10B47" w:rsidP="00EE56B3">
      <w:pPr>
        <w:spacing w:before="120" w:after="0" w:line="240" w:lineRule="auto"/>
        <w:rPr>
          <w:rFonts w:ascii="UHC Sans Medium" w:eastAsia="Calibri" w:hAnsi="UHC Sans Medium" w:cs="Times New Roman"/>
        </w:rPr>
      </w:pPr>
      <w:bookmarkStart w:id="49" w:name="_Hlk48196282"/>
      <w:r w:rsidRPr="00AE1C9B">
        <w:rPr>
          <w:rFonts w:ascii="UHC Sans Medium" w:eastAsia="Calibri" w:hAnsi="UHC Sans Medium" w:cs="Times New Roman"/>
          <w:b/>
          <w:bCs/>
          <w:noProof/>
          <w:color w:val="003DA1"/>
          <w:highlight w:val="yellow"/>
        </w:rPr>
        <w:t>What is UnitedHealthcare’s normal grace period for Cobra payments</w:t>
      </w:r>
      <w:r w:rsidRPr="00AE1C9B">
        <w:rPr>
          <w:rFonts w:ascii="UHC Sans Medium" w:eastAsia="Calibri" w:hAnsi="UHC Sans Medium" w:cs="Times New Roman"/>
          <w:noProof/>
          <w:color w:val="003DA1"/>
          <w:highlight w:val="yellow"/>
        </w:rPr>
        <w:t xml:space="preserve"> </w:t>
      </w:r>
      <w:r w:rsidR="0030674D" w:rsidRPr="00AE1C9B">
        <w:rPr>
          <w:rFonts w:ascii="UHC Sans Medium" w:eastAsia="UHC Sans" w:hAnsi="UHC Sans Medium" w:cs="Arial"/>
          <w:b/>
          <w:bCs/>
          <w:color w:val="C00000"/>
          <w:highlight w:val="yellow"/>
        </w:rPr>
        <w:t xml:space="preserve">Updated </w:t>
      </w:r>
      <w:r w:rsidR="003A2274" w:rsidRPr="00AE1C9B">
        <w:rPr>
          <w:rFonts w:ascii="UHC Sans Medium" w:eastAsia="UHC Sans" w:hAnsi="UHC Sans Medium" w:cs="Arial"/>
          <w:b/>
          <w:bCs/>
          <w:color w:val="C00000"/>
          <w:highlight w:val="yellow"/>
        </w:rPr>
        <w:t>8/12</w:t>
      </w:r>
      <w:r w:rsidRPr="00F10B47">
        <w:rPr>
          <w:rFonts w:ascii="UHC Sans Medium" w:eastAsia="Calibri" w:hAnsi="UHC Sans Medium" w:cs="Times New Roman"/>
        </w:rPr>
        <w:t xml:space="preserve">   </w:t>
      </w:r>
    </w:p>
    <w:bookmarkEnd w:id="49"/>
    <w:p w14:paraId="577A9DCC" w14:textId="7F2CADDF" w:rsidR="003A2274" w:rsidRDefault="003A2274" w:rsidP="00EE56B3">
      <w:pPr>
        <w:spacing w:before="120" w:after="0" w:line="240" w:lineRule="auto"/>
        <w:rPr>
          <w:rFonts w:ascii="UHC Sans Medium" w:eastAsia="Calibri" w:hAnsi="UHC Sans Medium" w:cs="Times New Roman"/>
        </w:rPr>
      </w:pPr>
      <w:r w:rsidRPr="00AE1C9B">
        <w:rPr>
          <w:rFonts w:ascii="UHC Sans Medium" w:eastAsia="Calibri" w:hAnsi="UHC Sans Medium" w:cs="Times New Roman"/>
        </w:rPr>
        <w:t>The normal grace period is 30 days after the due date.</w:t>
      </w:r>
    </w:p>
    <w:p w14:paraId="70173F6A" w14:textId="77777777" w:rsidR="00EE56B3" w:rsidRPr="003A2274" w:rsidRDefault="00EE56B3" w:rsidP="00EE56B3">
      <w:pPr>
        <w:spacing w:before="120" w:after="0" w:line="240" w:lineRule="auto"/>
        <w:rPr>
          <w:rFonts w:ascii="UHC Sans Medium" w:eastAsia="Calibri" w:hAnsi="UHC Sans Medium" w:cs="Times New Roman"/>
        </w:rPr>
      </w:pPr>
    </w:p>
    <w:p w14:paraId="16048B0E" w14:textId="3AF4CF19" w:rsidR="003A2274" w:rsidRPr="003A2274" w:rsidRDefault="003A2274" w:rsidP="003A2274">
      <w:pPr>
        <w:spacing w:after="0" w:line="240" w:lineRule="auto"/>
        <w:contextualSpacing/>
        <w:rPr>
          <w:rFonts w:ascii="UHC Sans Medium" w:eastAsia="Calibri" w:hAnsi="UHC Sans Medium" w:cs="Calibri"/>
        </w:rPr>
      </w:pPr>
      <w:bookmarkStart w:id="50" w:name="_Hlk40956401"/>
      <w:r w:rsidRPr="00AE1C9B">
        <w:rPr>
          <w:rFonts w:ascii="UHC Sans" w:eastAsia="UHC Sans" w:hAnsi="UHC Sans" w:cs="Times New Roman"/>
          <w:highlight w:val="yellow"/>
        </w:rPr>
        <w:t xml:space="preserve">if participant does not make payments during Outbreak Period claims may be denied until the payments begin. </w:t>
      </w:r>
      <w:r w:rsidRPr="00AE1C9B">
        <w:rPr>
          <w:rFonts w:ascii="UHC Sans Medium" w:eastAsia="Calibri" w:hAnsi="UHC Sans Medium" w:cs="Calibri"/>
          <w:highlight w:val="yellow"/>
        </w:rPr>
        <w:t>Under the final rule, the timeframe for the employee (or qualified beneficiary) to make their payments for the months they were covered under the plan has been extended to 30</w:t>
      </w:r>
      <w:r w:rsidRPr="003A2274">
        <w:rPr>
          <w:rFonts w:ascii="UHC Sans Medium" w:eastAsia="Calibri" w:hAnsi="UHC Sans Medium" w:cs="Calibri"/>
        </w:rPr>
        <w:t xml:space="preserve"> </w:t>
      </w:r>
      <w:r w:rsidRPr="00AE1C9B">
        <w:rPr>
          <w:rFonts w:ascii="UHC Sans Medium" w:eastAsia="Calibri" w:hAnsi="UHC Sans Medium" w:cs="Calibri"/>
          <w:highlight w:val="yellow"/>
        </w:rPr>
        <w:t xml:space="preserve">days after the end of the </w:t>
      </w:r>
      <w:r w:rsidR="00EE56B3" w:rsidRPr="00AE1C9B">
        <w:rPr>
          <w:rFonts w:ascii="UHC Sans Medium" w:eastAsia="Calibri" w:hAnsi="UHC Sans Medium" w:cs="Calibri"/>
          <w:highlight w:val="yellow"/>
        </w:rPr>
        <w:t>O</w:t>
      </w:r>
      <w:r w:rsidRPr="00AE1C9B">
        <w:rPr>
          <w:rFonts w:ascii="UHC Sans Medium" w:eastAsia="Calibri" w:hAnsi="UHC Sans Medium" w:cs="Calibri"/>
          <w:highlight w:val="yellow"/>
        </w:rPr>
        <w:t xml:space="preserve">utbreak </w:t>
      </w:r>
      <w:r w:rsidR="00EE56B3" w:rsidRPr="00AE1C9B">
        <w:rPr>
          <w:rFonts w:ascii="UHC Sans Medium" w:eastAsia="Calibri" w:hAnsi="UHC Sans Medium" w:cs="Calibri"/>
          <w:highlight w:val="yellow"/>
        </w:rPr>
        <w:t>P</w:t>
      </w:r>
      <w:r w:rsidRPr="00AE1C9B">
        <w:rPr>
          <w:rFonts w:ascii="UHC Sans Medium" w:eastAsia="Calibri" w:hAnsi="UHC Sans Medium" w:cs="Calibri"/>
          <w:highlight w:val="yellow"/>
        </w:rPr>
        <w:t>eriod.  However, if premium remains unpaid, claims will be the responsibility of the individual.</w:t>
      </w:r>
    </w:p>
    <w:bookmarkEnd w:id="50"/>
    <w:p w14:paraId="51D1CF00" w14:textId="77777777" w:rsidR="00042354" w:rsidRDefault="00042354" w:rsidP="00F10B47">
      <w:pPr>
        <w:spacing w:before="120" w:after="0" w:line="240" w:lineRule="auto"/>
        <w:rPr>
          <w:rFonts w:ascii="UHC Sans Medium" w:eastAsia="Calibri" w:hAnsi="UHC Sans Medium" w:cs="Calibri"/>
          <w:b/>
          <w:bCs/>
          <w:color w:val="003DA1"/>
        </w:rPr>
      </w:pPr>
    </w:p>
    <w:p w14:paraId="69390593" w14:textId="14746EF8" w:rsidR="00F10B47" w:rsidRPr="00F10B47" w:rsidRDefault="00F10B47" w:rsidP="00F10B47">
      <w:pPr>
        <w:spacing w:before="120" w:after="0" w:line="240" w:lineRule="auto"/>
        <w:rPr>
          <w:rFonts w:ascii="UHC Sans Medium" w:eastAsia="Calibri" w:hAnsi="UHC Sans Medium" w:cs="Times New Roman"/>
        </w:rPr>
      </w:pPr>
      <w:r w:rsidRPr="00F10B47">
        <w:rPr>
          <w:rFonts w:ascii="UHC Sans Medium" w:eastAsia="Calibri" w:hAnsi="UHC Sans Medium" w:cs="Calibri"/>
          <w:b/>
          <w:bCs/>
          <w:color w:val="003DA1"/>
        </w:rPr>
        <w:t xml:space="preserve">What is UnitedHealthcare’s normal policy for individuals to give notice of a qualifying event? </w:t>
      </w:r>
      <w:r w:rsidRPr="00F10B47">
        <w:rPr>
          <w:rFonts w:ascii="UHC Sans Medium" w:eastAsia="UHC Sans" w:hAnsi="UHC Sans Medium" w:cs="Arial"/>
          <w:b/>
          <w:bCs/>
          <w:color w:val="C00000"/>
        </w:rPr>
        <w:t>New 5/14</w:t>
      </w:r>
      <w:r w:rsidRPr="00F10B47">
        <w:rPr>
          <w:rFonts w:ascii="UHC Sans Medium" w:eastAsia="Calibri" w:hAnsi="UHC Sans Medium" w:cs="Times New Roman"/>
        </w:rPr>
        <w:t xml:space="preserve">   </w:t>
      </w:r>
    </w:p>
    <w:p w14:paraId="4B97D741" w14:textId="77777777" w:rsidR="00F10B47" w:rsidRPr="00F10B47" w:rsidRDefault="00F10B47" w:rsidP="00F10B47">
      <w:pPr>
        <w:spacing w:before="120" w:after="0" w:line="240" w:lineRule="auto"/>
        <w:rPr>
          <w:rFonts w:ascii="UHC Sans Medium" w:eastAsia="Calibri" w:hAnsi="UHC Sans Medium" w:cs="Calibri"/>
        </w:rPr>
      </w:pPr>
      <w:r w:rsidRPr="00F10B47">
        <w:rPr>
          <w:rFonts w:ascii="UHC Sans Medium" w:eastAsia="Calibri" w:hAnsi="UHC Sans Medium" w:cs="Calibri"/>
        </w:rPr>
        <w:lastRenderedPageBreak/>
        <w:t>Currently, a covered employee (or one of the qualified beneficiaries) must be allowed at least 60 days to give notice to a Plan that certain qualifying events have occurred.  These events include divorce, legal separation or loss of child dependent status.  Employers, on the other hand, have 30 days to give notice of a qualifying event that includes termination or reduction in hours of employment, death of the employee, entitlement to Medicare or an employer bankruptcy.  Once notice of a qualifying event is given, the Plan has 14 days to issue the COBRA election notice.</w:t>
      </w:r>
    </w:p>
    <w:p w14:paraId="1B29C650" w14:textId="77777777" w:rsidR="00F10B47" w:rsidRPr="00F10B47" w:rsidRDefault="00F10B47" w:rsidP="00F10B47">
      <w:pPr>
        <w:spacing w:before="120" w:after="0" w:line="240" w:lineRule="auto"/>
        <w:rPr>
          <w:rFonts w:ascii="UHC Sans Medium" w:eastAsia="Calibri" w:hAnsi="UHC Sans Medium" w:cs="Calibri"/>
        </w:rPr>
      </w:pPr>
    </w:p>
    <w:p w14:paraId="2CA99B8B" w14:textId="773FECAD" w:rsidR="00F10B47" w:rsidRPr="00F10B47" w:rsidRDefault="00F10B47" w:rsidP="00F10B47">
      <w:pPr>
        <w:spacing w:before="120" w:after="0" w:line="240" w:lineRule="auto"/>
        <w:rPr>
          <w:rFonts w:ascii="UHC Sans Medium" w:eastAsia="Calibri" w:hAnsi="UHC Sans Medium" w:cs="Calibri"/>
        </w:rPr>
      </w:pPr>
      <w:r w:rsidRPr="00F10B47">
        <w:rPr>
          <w:rFonts w:ascii="UHC Sans Medium" w:eastAsia="Calibri" w:hAnsi="UHC Sans Medium" w:cs="Calibri"/>
        </w:rPr>
        <w:t xml:space="preserve">Under the final rule, the timeframe for the employee (or qualified beneficiary) to give notice to the Plan has been extended to at least 60 days after the end of the </w:t>
      </w:r>
      <w:r w:rsidR="00EE56B3">
        <w:rPr>
          <w:rFonts w:ascii="UHC Sans Medium" w:eastAsia="Calibri" w:hAnsi="UHC Sans Medium" w:cs="Calibri"/>
        </w:rPr>
        <w:t>O</w:t>
      </w:r>
      <w:r w:rsidRPr="00F10B47">
        <w:rPr>
          <w:rFonts w:ascii="UHC Sans Medium" w:eastAsia="Calibri" w:hAnsi="UHC Sans Medium" w:cs="Calibri"/>
        </w:rPr>
        <w:t xml:space="preserve">utbreak </w:t>
      </w:r>
      <w:r w:rsidR="00EE56B3">
        <w:rPr>
          <w:rFonts w:ascii="UHC Sans Medium" w:eastAsia="Calibri" w:hAnsi="UHC Sans Medium" w:cs="Calibri"/>
        </w:rPr>
        <w:t>P</w:t>
      </w:r>
      <w:r w:rsidRPr="00F10B47">
        <w:rPr>
          <w:rFonts w:ascii="UHC Sans Medium" w:eastAsia="Calibri" w:hAnsi="UHC Sans Medium" w:cs="Calibri"/>
        </w:rPr>
        <w:t xml:space="preserve">eriod.  The timeframe for the employer to give notice to the plan has been extended to 30 days after the end of the </w:t>
      </w:r>
      <w:r w:rsidR="00EE56B3">
        <w:rPr>
          <w:rFonts w:ascii="UHC Sans Medium" w:eastAsia="Calibri" w:hAnsi="UHC Sans Medium" w:cs="Calibri"/>
        </w:rPr>
        <w:t>O</w:t>
      </w:r>
      <w:r w:rsidRPr="00F10B47">
        <w:rPr>
          <w:rFonts w:ascii="UHC Sans Medium" w:eastAsia="Calibri" w:hAnsi="UHC Sans Medium" w:cs="Calibri"/>
        </w:rPr>
        <w:t xml:space="preserve">utbreak </w:t>
      </w:r>
      <w:r w:rsidR="00EE56B3">
        <w:rPr>
          <w:rFonts w:ascii="UHC Sans Medium" w:eastAsia="Calibri" w:hAnsi="UHC Sans Medium" w:cs="Calibri"/>
        </w:rPr>
        <w:t>P</w:t>
      </w:r>
      <w:r w:rsidRPr="00F10B47">
        <w:rPr>
          <w:rFonts w:ascii="UHC Sans Medium" w:eastAsia="Calibri" w:hAnsi="UHC Sans Medium" w:cs="Calibri"/>
        </w:rPr>
        <w:t>eriod.</w:t>
      </w:r>
    </w:p>
    <w:p w14:paraId="01C0EAFB" w14:textId="77777777" w:rsidR="000D1346" w:rsidRDefault="000D1346" w:rsidP="000D1346">
      <w:pPr>
        <w:spacing w:before="120" w:after="0" w:line="240" w:lineRule="auto"/>
        <w:rPr>
          <w:rFonts w:ascii="UHC Sans Medium" w:eastAsia="Calibri" w:hAnsi="UHC Sans Medium" w:cs="Times New Roman"/>
          <w:b/>
          <w:bCs/>
          <w:noProof/>
          <w:color w:val="003DA1"/>
        </w:rPr>
      </w:pPr>
    </w:p>
    <w:bookmarkEnd w:id="47"/>
    <w:bookmarkEnd w:id="48"/>
    <w:p w14:paraId="603051D7" w14:textId="77777777" w:rsidR="001A0342" w:rsidRPr="001A0342" w:rsidRDefault="001A0342" w:rsidP="001A0342">
      <w:pPr>
        <w:spacing w:before="120" w:after="0" w:line="240" w:lineRule="auto"/>
        <w:rPr>
          <w:rFonts w:ascii="UHC Sans Medium" w:eastAsia="Calibri" w:hAnsi="UHC Sans Medium" w:cs="Times New Roman"/>
          <w:b/>
          <w:bCs/>
          <w:color w:val="C00000"/>
        </w:rPr>
      </w:pPr>
      <w:r w:rsidRPr="001A0342">
        <w:rPr>
          <w:rFonts w:ascii="UHC Sans Medium" w:eastAsia="Calibri" w:hAnsi="UHC Sans Medium" w:cs="Times New Roman"/>
          <w:b/>
          <w:bCs/>
          <w:color w:val="003DA1"/>
        </w:rPr>
        <w:t xml:space="preserve">How does the plan recover claim dollars if claims are paid and premiums are not collected? </w:t>
      </w:r>
      <w:r w:rsidRPr="001A0342">
        <w:rPr>
          <w:rFonts w:ascii="UHC Sans Medium" w:eastAsia="Calibri" w:hAnsi="UHC Sans Medium" w:cs="Times New Roman"/>
          <w:b/>
          <w:bCs/>
          <w:color w:val="C00000"/>
        </w:rPr>
        <w:t>New 6/15</w:t>
      </w:r>
    </w:p>
    <w:p w14:paraId="09253BF2" w14:textId="1C76C576" w:rsidR="009B7147" w:rsidRPr="009B7147" w:rsidRDefault="001A0342" w:rsidP="009B7147">
      <w:pPr>
        <w:spacing w:before="120"/>
        <w:rPr>
          <w:rFonts w:ascii="UHC Sans Medium" w:eastAsia="Calibri" w:hAnsi="UHC Sans Medium" w:cs="Times New Roman"/>
          <w:color w:val="000000" w:themeColor="text1"/>
        </w:rPr>
      </w:pPr>
      <w:r w:rsidRPr="001A0342">
        <w:rPr>
          <w:rFonts w:ascii="UHC Sans Medium" w:eastAsia="Calibri" w:hAnsi="UHC Sans Medium" w:cs="Times New Roman"/>
          <w:color w:val="000000" w:themeColor="text1"/>
        </w:rPr>
        <w:t>If a COBRA member has not paid premium, claims would not be paid until premiums are paid. Retro terms and claims reprocessing would follow our normal process.</w:t>
      </w:r>
      <w:r w:rsidR="009B7147" w:rsidRPr="009B7147">
        <w:rPr>
          <w:rFonts w:ascii="UHC Sans Medium" w:eastAsia="Calibri" w:hAnsi="UHC Sans Medium" w:cs="Times New Roman"/>
          <w:color w:val="000000" w:themeColor="text1"/>
        </w:rPr>
        <w:t xml:space="preserve"> </w:t>
      </w:r>
    </w:p>
    <w:p w14:paraId="49104E70" w14:textId="3A748C7D" w:rsidR="009B7147" w:rsidRPr="009B7147" w:rsidRDefault="009B7147" w:rsidP="009B7147">
      <w:pPr>
        <w:spacing w:before="120" w:after="0" w:line="240" w:lineRule="auto"/>
        <w:rPr>
          <w:rFonts w:ascii="UHC Sans Medium" w:eastAsia="Calibri" w:hAnsi="UHC Sans Medium" w:cs="Calibri"/>
          <w:b/>
          <w:bCs/>
          <w:color w:val="C00000"/>
        </w:rPr>
      </w:pPr>
      <w:bookmarkStart w:id="51" w:name="_Hlk48196404"/>
      <w:r w:rsidRPr="00FD4C81">
        <w:rPr>
          <w:rFonts w:ascii="UHC Sans Medium" w:eastAsia="Calibri" w:hAnsi="UHC Sans Medium" w:cs="Calibri"/>
          <w:b/>
          <w:bCs/>
          <w:color w:val="003DA1"/>
          <w:highlight w:val="yellow"/>
        </w:rPr>
        <w:t xml:space="preserve">Can you just confirm what will happen from a claim standpoint if COBRA member has not paid premium, are we still required to pay claims? </w:t>
      </w:r>
      <w:r w:rsidR="003A2274" w:rsidRPr="00FD4C81">
        <w:rPr>
          <w:rFonts w:ascii="UHC Sans Medium" w:eastAsia="Calibri" w:hAnsi="UHC Sans Medium" w:cs="Calibri"/>
          <w:b/>
          <w:bCs/>
          <w:color w:val="C00000"/>
          <w:highlight w:val="yellow"/>
        </w:rPr>
        <w:t>Update 8/12</w:t>
      </w:r>
    </w:p>
    <w:bookmarkEnd w:id="51"/>
    <w:p w14:paraId="67C88612" w14:textId="77777777" w:rsidR="003A2274" w:rsidRPr="003A2274" w:rsidRDefault="003A2274" w:rsidP="003A2274">
      <w:pPr>
        <w:spacing w:before="120"/>
        <w:rPr>
          <w:rFonts w:ascii="UHC Sans Medium" w:eastAsia="Calibri" w:hAnsi="UHC Sans Medium" w:cs="Calibri"/>
          <w:color w:val="000000"/>
        </w:rPr>
      </w:pPr>
      <w:r w:rsidRPr="00FD4C81">
        <w:rPr>
          <w:rFonts w:ascii="UHC Sans Medium" w:eastAsia="Calibri" w:hAnsi="UHC Sans Medium" w:cs="Times New Roman"/>
          <w:highlight w:val="yellow"/>
        </w:rPr>
        <w:t>If a COBRA member has not paid premium, claims would be denied, and would not be paid until premiums are paid. The individual has until 30 days after the Outbreak Period to make all required premium payments and have their claims paid.</w:t>
      </w:r>
      <w:r w:rsidRPr="003A2274">
        <w:rPr>
          <w:rFonts w:ascii="UHC Sans Medium" w:eastAsia="Calibri" w:hAnsi="UHC Sans Medium" w:cs="Times New Roman"/>
        </w:rPr>
        <w:t xml:space="preserve"> </w:t>
      </w:r>
    </w:p>
    <w:p w14:paraId="0344DC53" w14:textId="77777777" w:rsidR="003A2274" w:rsidRPr="003A2274" w:rsidRDefault="003A2274" w:rsidP="003A2274">
      <w:pPr>
        <w:spacing w:before="120" w:after="0" w:line="240" w:lineRule="auto"/>
        <w:rPr>
          <w:rFonts w:ascii="UHC Sans Medium" w:eastAsia="Calibri" w:hAnsi="UHC Sans Medium" w:cs="Times New Roman"/>
          <w:b/>
          <w:bCs/>
          <w:color w:val="C00000"/>
        </w:rPr>
      </w:pPr>
      <w:bookmarkStart w:id="52" w:name="_Hlk48196456"/>
      <w:r w:rsidRPr="00FD4C81">
        <w:rPr>
          <w:rFonts w:ascii="UHC Sans Medium" w:eastAsia="Calibri" w:hAnsi="UHC Sans Medium" w:cs="Times New Roman"/>
          <w:b/>
          <w:bCs/>
          <w:color w:val="003DA1"/>
          <w:highlight w:val="yellow"/>
        </w:rPr>
        <w:t xml:space="preserve">How does the plan recover claim dollars if claims are paid and premiums are not collected? </w:t>
      </w:r>
      <w:r w:rsidRPr="00FD4C81">
        <w:rPr>
          <w:rFonts w:ascii="UHC Sans Medium" w:eastAsia="Calibri" w:hAnsi="UHC Sans Medium" w:cs="Times New Roman"/>
          <w:b/>
          <w:bCs/>
          <w:color w:val="C00000"/>
          <w:highlight w:val="yellow"/>
        </w:rPr>
        <w:t>Update 8/12</w:t>
      </w:r>
    </w:p>
    <w:bookmarkEnd w:id="52"/>
    <w:p w14:paraId="03C50D02" w14:textId="77777777" w:rsidR="003A2274" w:rsidRPr="003A2274" w:rsidRDefault="003A2274" w:rsidP="003A2274">
      <w:pPr>
        <w:spacing w:before="120" w:after="0" w:line="240" w:lineRule="auto"/>
        <w:rPr>
          <w:rFonts w:ascii="UHC Sans Medium" w:eastAsia="Calibri" w:hAnsi="UHC Sans Medium" w:cs="Times New Roman"/>
          <w:color w:val="000000"/>
        </w:rPr>
      </w:pPr>
      <w:r w:rsidRPr="00FD4C81">
        <w:rPr>
          <w:rFonts w:ascii="UHC Sans Medium" w:eastAsia="Calibri" w:hAnsi="UHC Sans Medium" w:cs="Times New Roman"/>
          <w:color w:val="000000"/>
          <w:highlight w:val="yellow"/>
        </w:rPr>
        <w:t>If a COBRA member has not paid premium, claims would not be paid until premiums are paid. Retro terms and claims reprocessing would follow our normal process.</w:t>
      </w:r>
    </w:p>
    <w:p w14:paraId="123CC60A" w14:textId="77777777" w:rsidR="003A2274" w:rsidRDefault="003A2274" w:rsidP="003A2274">
      <w:pPr>
        <w:spacing w:before="120" w:after="0" w:line="240" w:lineRule="auto"/>
        <w:rPr>
          <w:rFonts w:ascii="UHC Sans Medium" w:eastAsia="Calibri" w:hAnsi="UHC Sans Medium" w:cs="Times New Roman"/>
          <w:b/>
          <w:bCs/>
          <w:color w:val="003DA1"/>
        </w:rPr>
      </w:pPr>
    </w:p>
    <w:p w14:paraId="58B25A10" w14:textId="7B7352CF" w:rsidR="003A2274" w:rsidRPr="003A2274" w:rsidRDefault="003A2274" w:rsidP="003A2274">
      <w:pPr>
        <w:spacing w:before="120" w:after="0" w:line="240" w:lineRule="auto"/>
        <w:rPr>
          <w:rFonts w:ascii="UHC Sans Medium" w:eastAsia="Calibri" w:hAnsi="UHC Sans Medium" w:cs="Times New Roman"/>
          <w:b/>
          <w:bCs/>
          <w:color w:val="C00000"/>
        </w:rPr>
      </w:pPr>
      <w:bookmarkStart w:id="53" w:name="_Hlk48196485"/>
      <w:r w:rsidRPr="00FD4C81">
        <w:rPr>
          <w:rFonts w:ascii="UHC Sans Medium" w:eastAsia="Calibri" w:hAnsi="UHC Sans Medium" w:cs="Times New Roman"/>
          <w:b/>
          <w:bCs/>
          <w:color w:val="003DA1"/>
          <w:highlight w:val="yellow"/>
        </w:rPr>
        <w:t xml:space="preserve">With the new regulations allowing COBRA participants to miss making payments and still be able to stay on the plan, if a customer provides a report, can UnitedHealthcare freeze those beneficiaries whose accounts are in arrears, but not terminate them?  </w:t>
      </w:r>
      <w:r w:rsidRPr="00FD4C81">
        <w:rPr>
          <w:rFonts w:ascii="UHC Sans Medium" w:eastAsia="Calibri" w:hAnsi="UHC Sans Medium" w:cs="Times New Roman"/>
          <w:b/>
          <w:bCs/>
          <w:color w:val="C00000"/>
          <w:highlight w:val="yellow"/>
        </w:rPr>
        <w:t>Update 8/12</w:t>
      </w:r>
    </w:p>
    <w:bookmarkEnd w:id="53"/>
    <w:p w14:paraId="4D3605F5" w14:textId="77777777" w:rsidR="003A2274" w:rsidRPr="003A2274" w:rsidRDefault="003A2274" w:rsidP="003A2274">
      <w:pPr>
        <w:spacing w:before="120" w:after="0" w:line="240" w:lineRule="auto"/>
        <w:rPr>
          <w:rFonts w:ascii="UHC Sans Medium" w:eastAsia="Calibri" w:hAnsi="UHC Sans Medium" w:cs="Times New Roman"/>
        </w:rPr>
      </w:pPr>
      <w:r w:rsidRPr="00FD4C81">
        <w:rPr>
          <w:rFonts w:ascii="UHC Sans Medium" w:eastAsia="Calibri" w:hAnsi="UHC Sans Medium" w:cs="Times New Roman"/>
          <w:highlight w:val="yellow"/>
        </w:rPr>
        <w:t>Our approach is to deny claims, not freeze the account.  However, coverage may be reactivated if the premium is paid prior to 30 days after the end of the Outbreak Period.</w:t>
      </w:r>
      <w:r w:rsidRPr="003A2274">
        <w:rPr>
          <w:rFonts w:ascii="UHC Sans Medium" w:eastAsia="Calibri" w:hAnsi="UHC Sans Medium" w:cs="Times New Roman"/>
        </w:rPr>
        <w:t xml:space="preserve"> </w:t>
      </w:r>
    </w:p>
    <w:p w14:paraId="598FEFDD" w14:textId="77777777" w:rsidR="001A0342" w:rsidRPr="001A0342" w:rsidRDefault="001A0342" w:rsidP="001A0342">
      <w:pPr>
        <w:spacing w:before="120" w:after="0" w:line="240" w:lineRule="auto"/>
        <w:rPr>
          <w:rFonts w:ascii="UHC Sans Medium" w:eastAsia="Calibri" w:hAnsi="UHC Sans Medium" w:cs="Times New Roman"/>
          <w:color w:val="000000"/>
        </w:rPr>
      </w:pPr>
    </w:p>
    <w:p w14:paraId="708CEFEE" w14:textId="77777777" w:rsidR="001A0342" w:rsidRPr="001A0342" w:rsidRDefault="001A0342" w:rsidP="001A0342">
      <w:pPr>
        <w:spacing w:before="120" w:after="0" w:line="240" w:lineRule="auto"/>
        <w:rPr>
          <w:rFonts w:ascii="UHC Sans Medium" w:eastAsia="Calibri" w:hAnsi="UHC Sans Medium" w:cs="Times New Roman"/>
          <w:b/>
          <w:bCs/>
          <w:color w:val="C00000"/>
        </w:rPr>
      </w:pPr>
      <w:r w:rsidRPr="001A0342">
        <w:rPr>
          <w:rFonts w:ascii="UHC Sans Medium" w:eastAsia="Calibri" w:hAnsi="UHC Sans Medium" w:cs="Times New Roman"/>
          <w:b/>
          <w:bCs/>
          <w:color w:val="003DA1"/>
        </w:rPr>
        <w:t xml:space="preserve">How will we differentiate between COBRA participants who have paid, and those who have not paid if they all have active coverage? </w:t>
      </w:r>
      <w:r w:rsidRPr="001A0342">
        <w:rPr>
          <w:rFonts w:ascii="UHC Sans Medium" w:eastAsia="Calibri" w:hAnsi="UHC Sans Medium" w:cs="Times New Roman"/>
          <w:b/>
          <w:bCs/>
          <w:color w:val="C00000"/>
        </w:rPr>
        <w:t>New 6/15</w:t>
      </w:r>
    </w:p>
    <w:p w14:paraId="69DD6502" w14:textId="0B151A7B" w:rsidR="001A0342" w:rsidRPr="001A0342" w:rsidRDefault="001A0342" w:rsidP="001A0342">
      <w:pPr>
        <w:spacing w:before="120" w:after="0" w:line="240" w:lineRule="auto"/>
        <w:rPr>
          <w:rFonts w:ascii="UHC Sans Medium" w:eastAsia="Calibri" w:hAnsi="UHC Sans Medium" w:cs="Times New Roman"/>
        </w:rPr>
      </w:pPr>
      <w:r w:rsidRPr="001A0342">
        <w:rPr>
          <w:rFonts w:ascii="UHC Sans Medium" w:eastAsia="Calibri" w:hAnsi="UHC Sans Medium" w:cs="Times New Roman"/>
        </w:rPr>
        <w:t xml:space="preserve">Anyone who has not paid premiums, would not be terminated for that reason during the </w:t>
      </w:r>
      <w:r w:rsidR="00EE56B3">
        <w:rPr>
          <w:rFonts w:ascii="UHC Sans Medium" w:eastAsia="Calibri" w:hAnsi="UHC Sans Medium" w:cs="Times New Roman"/>
        </w:rPr>
        <w:t>O</w:t>
      </w:r>
      <w:r w:rsidRPr="001A0342">
        <w:rPr>
          <w:rFonts w:ascii="UHC Sans Medium" w:eastAsia="Calibri" w:hAnsi="UHC Sans Medium" w:cs="Times New Roman"/>
        </w:rPr>
        <w:t xml:space="preserve">utbreak </w:t>
      </w:r>
      <w:r w:rsidR="00EE56B3">
        <w:rPr>
          <w:rFonts w:ascii="UHC Sans Medium" w:eastAsia="Calibri" w:hAnsi="UHC Sans Medium" w:cs="Times New Roman"/>
        </w:rPr>
        <w:t>P</w:t>
      </w:r>
      <w:r w:rsidRPr="001A0342">
        <w:rPr>
          <w:rFonts w:ascii="UHC Sans Medium" w:eastAsia="Calibri" w:hAnsi="UHC Sans Medium" w:cs="Times New Roman"/>
        </w:rPr>
        <w:t>eriod. Claims received after the pay through date, would not be paid until premiums are paid and the pay thru date is updated.</w:t>
      </w:r>
    </w:p>
    <w:p w14:paraId="27E0E43C" w14:textId="77777777" w:rsidR="001A0342" w:rsidRDefault="001A0342" w:rsidP="001A0342">
      <w:pPr>
        <w:spacing w:before="120" w:after="0"/>
        <w:rPr>
          <w:rFonts w:ascii="UHC Sans Medium" w:eastAsia="Calibri" w:hAnsi="UHC Sans Medium"/>
          <w:b/>
          <w:bCs/>
          <w:color w:val="003DA1"/>
        </w:rPr>
      </w:pPr>
    </w:p>
    <w:p w14:paraId="29A99C0F" w14:textId="0DDB8A26" w:rsidR="001A0342" w:rsidRPr="001A0342" w:rsidRDefault="001A0342" w:rsidP="001A0342">
      <w:pPr>
        <w:spacing w:before="120" w:after="0" w:line="240" w:lineRule="auto"/>
        <w:rPr>
          <w:rFonts w:ascii="UHC Sans Medium" w:eastAsia="Calibri" w:hAnsi="UHC Sans Medium" w:cs="Times New Roman"/>
          <w:b/>
          <w:bCs/>
          <w:color w:val="C00000"/>
        </w:rPr>
      </w:pPr>
      <w:bookmarkStart w:id="54" w:name="_Hlk48196642"/>
      <w:r w:rsidRPr="00FD4C81">
        <w:rPr>
          <w:rFonts w:ascii="UHC Sans Medium" w:eastAsia="Calibri" w:hAnsi="UHC Sans Medium" w:cs="Times New Roman"/>
          <w:b/>
          <w:bCs/>
          <w:color w:val="003DA1"/>
          <w:highlight w:val="yellow"/>
        </w:rPr>
        <w:lastRenderedPageBreak/>
        <w:t>What if the beneficiary does not remit premium at any time, even after the “</w:t>
      </w:r>
      <w:r w:rsidR="003A2274" w:rsidRPr="00FD4C81">
        <w:rPr>
          <w:rFonts w:ascii="UHC Sans Medium" w:eastAsia="Calibri" w:hAnsi="UHC Sans Medium" w:cs="Times New Roman"/>
          <w:b/>
          <w:bCs/>
          <w:color w:val="003DA1"/>
          <w:highlight w:val="yellow"/>
        </w:rPr>
        <w:t>O</w:t>
      </w:r>
      <w:r w:rsidRPr="00FD4C81">
        <w:rPr>
          <w:rFonts w:ascii="UHC Sans Medium" w:eastAsia="Calibri" w:hAnsi="UHC Sans Medium" w:cs="Times New Roman"/>
          <w:b/>
          <w:bCs/>
          <w:color w:val="003DA1"/>
          <w:highlight w:val="yellow"/>
        </w:rPr>
        <w:t xml:space="preserve">utbreak </w:t>
      </w:r>
      <w:r w:rsidR="003A2274" w:rsidRPr="00FD4C81">
        <w:rPr>
          <w:rFonts w:ascii="UHC Sans Medium" w:eastAsia="Calibri" w:hAnsi="UHC Sans Medium" w:cs="Times New Roman"/>
          <w:b/>
          <w:bCs/>
          <w:color w:val="003DA1"/>
          <w:highlight w:val="yellow"/>
        </w:rPr>
        <w:t>P</w:t>
      </w:r>
      <w:r w:rsidRPr="00FD4C81">
        <w:rPr>
          <w:rFonts w:ascii="UHC Sans Medium" w:eastAsia="Calibri" w:hAnsi="UHC Sans Medium" w:cs="Times New Roman"/>
          <w:b/>
          <w:bCs/>
          <w:color w:val="003DA1"/>
          <w:highlight w:val="yellow"/>
        </w:rPr>
        <w:t xml:space="preserve">eriod” will UnitedHealthcare retro terminating these COBRA members to the last date they provided premium, or making employers liable for those charges? </w:t>
      </w:r>
      <w:r w:rsidR="003A2274" w:rsidRPr="00FD4C81">
        <w:rPr>
          <w:rFonts w:ascii="UHC Sans Medium" w:eastAsia="Calibri" w:hAnsi="UHC Sans Medium" w:cs="Times New Roman"/>
          <w:b/>
          <w:bCs/>
          <w:color w:val="C00000"/>
          <w:highlight w:val="yellow"/>
        </w:rPr>
        <w:t>Update 8/12</w:t>
      </w:r>
    </w:p>
    <w:bookmarkEnd w:id="54"/>
    <w:p w14:paraId="7D008A98" w14:textId="77777777" w:rsidR="003A2274" w:rsidRPr="003A2274" w:rsidRDefault="003A2274" w:rsidP="003A2274">
      <w:pPr>
        <w:spacing w:before="120" w:after="0" w:line="240" w:lineRule="auto"/>
        <w:rPr>
          <w:rFonts w:ascii="UHC Sans Medium" w:eastAsia="Calibri" w:hAnsi="UHC Sans Medium" w:cs="Times New Roman"/>
        </w:rPr>
      </w:pPr>
      <w:r w:rsidRPr="00FD4C81">
        <w:rPr>
          <w:rFonts w:ascii="UHC Sans Medium" w:eastAsia="Calibri" w:hAnsi="UHC Sans Medium" w:cs="Times New Roman"/>
          <w:highlight w:val="yellow"/>
        </w:rPr>
        <w:t>If COBRA premiums are not paid by the end of the 30-day grace period as defined in the COBRA final rule, COBRA participant coverage will retroactively terminate consistent with our network agreements and normal process.  No coverage exists for timeframes during which premium was not paid.</w:t>
      </w:r>
      <w:r w:rsidRPr="003A2274">
        <w:rPr>
          <w:rFonts w:ascii="UHC Sans Medium" w:eastAsia="Calibri" w:hAnsi="UHC Sans Medium" w:cs="Times New Roman"/>
        </w:rPr>
        <w:t xml:space="preserve"> </w:t>
      </w:r>
    </w:p>
    <w:p w14:paraId="7E82067C" w14:textId="77777777" w:rsidR="001A0342" w:rsidRPr="001A0342" w:rsidRDefault="001A0342" w:rsidP="001A0342">
      <w:pPr>
        <w:spacing w:before="120" w:after="0" w:line="240" w:lineRule="auto"/>
        <w:rPr>
          <w:rFonts w:ascii="UHC Sans Medium" w:eastAsia="Calibri" w:hAnsi="UHC Sans Medium" w:cs="Times New Roman"/>
          <w:color w:val="1F497D"/>
        </w:rPr>
      </w:pPr>
    </w:p>
    <w:p w14:paraId="2CA8704F" w14:textId="77777777" w:rsidR="003A2274" w:rsidRPr="003A2274" w:rsidRDefault="003A2274" w:rsidP="003A2274">
      <w:pPr>
        <w:spacing w:before="120" w:after="0" w:line="240" w:lineRule="auto"/>
        <w:rPr>
          <w:rFonts w:ascii="UHC Sans Medium" w:eastAsia="Calibri" w:hAnsi="UHC Sans Medium" w:cs="Times New Roman"/>
          <w:b/>
          <w:bCs/>
          <w:color w:val="C00000"/>
        </w:rPr>
      </w:pPr>
      <w:bookmarkStart w:id="55" w:name="_Hlk48196728"/>
      <w:r w:rsidRPr="00FD4C81">
        <w:rPr>
          <w:rFonts w:ascii="UHC Sans Medium" w:eastAsia="Calibri" w:hAnsi="UHC Sans Medium" w:cs="Times New Roman"/>
          <w:b/>
          <w:bCs/>
          <w:color w:val="003DA1"/>
          <w:highlight w:val="yellow"/>
        </w:rPr>
        <w:t xml:space="preserve">With the new regulations allowing COBRA participants to miss making payments and still be able to stay on the plan, if a customer provides a report, can UnitedHealthcare freeze those beneficiaries whose accounts are in arrears, but not terminate them?  </w:t>
      </w:r>
      <w:r w:rsidRPr="00FD4C81">
        <w:rPr>
          <w:rFonts w:ascii="UHC Sans Medium" w:eastAsia="Calibri" w:hAnsi="UHC Sans Medium" w:cs="Times New Roman"/>
          <w:b/>
          <w:bCs/>
          <w:color w:val="C00000"/>
          <w:highlight w:val="yellow"/>
        </w:rPr>
        <w:t>Update 8/12</w:t>
      </w:r>
    </w:p>
    <w:bookmarkEnd w:id="55"/>
    <w:p w14:paraId="54E9548C" w14:textId="77777777" w:rsidR="003A2274" w:rsidRPr="003A2274" w:rsidRDefault="003A2274" w:rsidP="003A2274">
      <w:pPr>
        <w:spacing w:before="120" w:after="0" w:line="240" w:lineRule="auto"/>
        <w:rPr>
          <w:rFonts w:ascii="UHC Sans Medium" w:eastAsia="Calibri" w:hAnsi="UHC Sans Medium" w:cs="Times New Roman"/>
        </w:rPr>
      </w:pPr>
      <w:r w:rsidRPr="00FD4C81">
        <w:rPr>
          <w:rFonts w:ascii="UHC Sans Medium" w:eastAsia="Calibri" w:hAnsi="UHC Sans Medium" w:cs="Times New Roman"/>
          <w:highlight w:val="yellow"/>
        </w:rPr>
        <w:t>Our approach is to deny claims, not freeze the account.  However, coverage may be reactivated if the premium is paid prior to 30 days after the end of the Outbreak Period.</w:t>
      </w:r>
      <w:r w:rsidRPr="003A2274">
        <w:rPr>
          <w:rFonts w:ascii="UHC Sans Medium" w:eastAsia="Calibri" w:hAnsi="UHC Sans Medium" w:cs="Times New Roman"/>
        </w:rPr>
        <w:t xml:space="preserve"> </w:t>
      </w:r>
    </w:p>
    <w:p w14:paraId="165D7480" w14:textId="77777777" w:rsidR="003A2274" w:rsidRPr="003A2274" w:rsidRDefault="003A2274" w:rsidP="003A2274">
      <w:pPr>
        <w:spacing w:before="120" w:after="0" w:line="240" w:lineRule="auto"/>
        <w:rPr>
          <w:rFonts w:ascii="UHC Sans Medium" w:eastAsia="Calibri" w:hAnsi="UHC Sans Medium" w:cs="Times New Roman"/>
          <w:b/>
          <w:bCs/>
          <w:color w:val="003DA1"/>
        </w:rPr>
      </w:pPr>
    </w:p>
    <w:p w14:paraId="1A4B0CB9" w14:textId="457324F5" w:rsidR="003A2274" w:rsidRPr="003A2274" w:rsidRDefault="003A2274" w:rsidP="003A2274">
      <w:pPr>
        <w:spacing w:before="120" w:after="0" w:line="240" w:lineRule="auto"/>
        <w:rPr>
          <w:rFonts w:ascii="UHC Sans Medium" w:eastAsia="Calibri" w:hAnsi="UHC Sans Medium" w:cs="Times New Roman"/>
          <w:b/>
          <w:bCs/>
          <w:color w:val="003DA1"/>
        </w:rPr>
      </w:pPr>
      <w:bookmarkStart w:id="56" w:name="_Hlk48196798"/>
      <w:r w:rsidRPr="00FD4C81">
        <w:rPr>
          <w:rFonts w:ascii="UHC Sans Medium" w:eastAsia="Calibri" w:hAnsi="UHC Sans Medium" w:cs="Times New Roman"/>
          <w:b/>
          <w:bCs/>
          <w:color w:val="003DA1"/>
          <w:highlight w:val="yellow"/>
        </w:rPr>
        <w:t xml:space="preserve">Are employer groups required to continue to make COBRA premium payments they are billed for, even if COBRA beneficiaries have not paid the group for their COBRA premium? </w:t>
      </w:r>
      <w:r w:rsidRPr="00FD4C81">
        <w:rPr>
          <w:rFonts w:ascii="UHC Sans Medium" w:eastAsia="Calibri" w:hAnsi="UHC Sans Medium" w:cs="Times New Roman"/>
          <w:b/>
          <w:bCs/>
          <w:color w:val="C00000"/>
          <w:highlight w:val="yellow"/>
        </w:rPr>
        <w:t>New 8/12</w:t>
      </w:r>
    </w:p>
    <w:p w14:paraId="4C33CDDA" w14:textId="4508F9D9" w:rsidR="003A2274" w:rsidRDefault="003A2274" w:rsidP="003A2274">
      <w:pPr>
        <w:spacing w:before="120" w:after="0" w:line="240" w:lineRule="auto"/>
        <w:rPr>
          <w:rFonts w:ascii="UHC Sans Medium" w:eastAsia="Calibri" w:hAnsi="UHC Sans Medium" w:cs="Calibri"/>
          <w:color w:val="000000"/>
        </w:rPr>
      </w:pPr>
      <w:bookmarkStart w:id="57" w:name="_Hlk48196864"/>
      <w:bookmarkEnd w:id="56"/>
      <w:r w:rsidRPr="00FD4C81">
        <w:rPr>
          <w:rFonts w:ascii="UHC Sans Medium" w:eastAsia="Calibri" w:hAnsi="UHC Sans Medium" w:cs="Times New Roman"/>
          <w:highlight w:val="yellow"/>
        </w:rPr>
        <w:t xml:space="preserve">No.  Groups are not responsible for the COBRA premium.  If the group collects the premium, and the qualified beneficiary cannot pay the premium, then the coverage terminates. </w:t>
      </w:r>
      <w:r w:rsidRPr="00FD4C81">
        <w:rPr>
          <w:rFonts w:ascii="UHC Sans Medium" w:eastAsia="Calibri" w:hAnsi="UHC Sans Medium" w:cs="Calibri"/>
          <w:color w:val="000000"/>
          <w:highlight w:val="yellow"/>
        </w:rPr>
        <w:t xml:space="preserve">Under the Final Rule, the plan can require that all premiums be paid within 30 days of the end of the Outbreak </w:t>
      </w:r>
      <w:r w:rsidR="00EE56B3" w:rsidRPr="00FD4C81">
        <w:rPr>
          <w:rFonts w:ascii="UHC Sans Medium" w:eastAsia="Calibri" w:hAnsi="UHC Sans Medium" w:cs="Calibri"/>
          <w:color w:val="000000"/>
          <w:highlight w:val="yellow"/>
        </w:rPr>
        <w:t>P</w:t>
      </w:r>
      <w:r w:rsidRPr="00FD4C81">
        <w:rPr>
          <w:rFonts w:ascii="UHC Sans Medium" w:eastAsia="Calibri" w:hAnsi="UHC Sans Medium" w:cs="Calibri"/>
          <w:color w:val="000000"/>
          <w:highlight w:val="yellow"/>
        </w:rPr>
        <w:t>eriod.</w:t>
      </w:r>
    </w:p>
    <w:bookmarkEnd w:id="57"/>
    <w:p w14:paraId="4B195AC5" w14:textId="77777777" w:rsidR="003A2274" w:rsidRPr="003A2274" w:rsidRDefault="003A2274" w:rsidP="003A2274">
      <w:pPr>
        <w:spacing w:before="120" w:after="0" w:line="240" w:lineRule="auto"/>
        <w:rPr>
          <w:rFonts w:ascii="UHC Sans Medium" w:eastAsia="Calibri" w:hAnsi="UHC Sans Medium" w:cs="Times New Roman"/>
        </w:rPr>
      </w:pPr>
    </w:p>
    <w:p w14:paraId="5D3FB90F" w14:textId="77777777" w:rsidR="001A0342" w:rsidRPr="001A0342" w:rsidRDefault="001A0342" w:rsidP="001A0342">
      <w:pPr>
        <w:spacing w:before="120" w:after="0" w:line="240" w:lineRule="auto"/>
        <w:rPr>
          <w:rFonts w:ascii="UHC Sans Medium" w:eastAsia="Calibri" w:hAnsi="UHC Sans Medium" w:cs="Times New Roman"/>
          <w:b/>
          <w:bCs/>
          <w:color w:val="C00000"/>
        </w:rPr>
      </w:pPr>
      <w:r w:rsidRPr="001A0342">
        <w:rPr>
          <w:rFonts w:ascii="UHC Sans Medium" w:eastAsia="Calibri" w:hAnsi="UHC Sans Medium" w:cs="Times New Roman"/>
          <w:b/>
          <w:bCs/>
          <w:color w:val="003DA1"/>
        </w:rPr>
        <w:t xml:space="preserve">If a claim is paid and COBRA premium doesn’t get paid, will the employer be allowed to retroactively terminate the employee back to the last date paid? </w:t>
      </w:r>
      <w:r w:rsidRPr="001A0342">
        <w:rPr>
          <w:rFonts w:ascii="UHC Sans Medium" w:eastAsia="Calibri" w:hAnsi="UHC Sans Medium" w:cs="Times New Roman"/>
          <w:b/>
          <w:bCs/>
          <w:color w:val="C00000"/>
        </w:rPr>
        <w:t>New 6/15</w:t>
      </w:r>
    </w:p>
    <w:p w14:paraId="70AB5195" w14:textId="650A4FCA" w:rsidR="001A0342" w:rsidRPr="001A0342" w:rsidRDefault="001A0342" w:rsidP="001A0342">
      <w:pPr>
        <w:spacing w:before="120" w:after="0" w:line="240" w:lineRule="auto"/>
        <w:rPr>
          <w:rFonts w:ascii="UHC Sans Medium" w:eastAsia="Calibri" w:hAnsi="UHC Sans Medium" w:cs="Times New Roman"/>
        </w:rPr>
      </w:pPr>
      <w:r w:rsidRPr="001A0342">
        <w:rPr>
          <w:rFonts w:ascii="UHC Sans Medium" w:eastAsia="Calibri" w:hAnsi="UHC Sans Medium" w:cs="Times New Roman"/>
        </w:rPr>
        <w:t xml:space="preserve">In most situations, UnitedHealthcare does not plan to pay claims for qualified beneficiary that do not pay their premium.  If a claim is paid due to an oversight, we would fall back on our normal </w:t>
      </w:r>
      <w:r w:rsidR="009B7147">
        <w:rPr>
          <w:rFonts w:ascii="UHC Sans Medium" w:eastAsia="Calibri" w:hAnsi="UHC Sans Medium" w:cs="Times New Roman"/>
        </w:rPr>
        <w:t xml:space="preserve">recovery </w:t>
      </w:r>
      <w:r w:rsidRPr="001A0342">
        <w:rPr>
          <w:rFonts w:ascii="UHC Sans Medium" w:eastAsia="Calibri" w:hAnsi="UHC Sans Medium" w:cs="Times New Roman"/>
        </w:rPr>
        <w:t>processes.</w:t>
      </w:r>
    </w:p>
    <w:p w14:paraId="61035D99" w14:textId="77777777" w:rsidR="006B57AE" w:rsidRPr="006B57AE" w:rsidRDefault="006B57AE" w:rsidP="006B57AE">
      <w:pPr>
        <w:spacing w:before="120" w:after="0" w:line="240" w:lineRule="auto"/>
        <w:rPr>
          <w:rFonts w:ascii="UHC Sans Medium" w:eastAsia="Calibri" w:hAnsi="UHC Sans Medium" w:cs="Calibri"/>
        </w:rPr>
      </w:pPr>
    </w:p>
    <w:p w14:paraId="413D4917" w14:textId="31017033" w:rsidR="003A2274" w:rsidRPr="003A2274" w:rsidRDefault="003A2274" w:rsidP="003A2274">
      <w:pPr>
        <w:spacing w:before="120" w:after="0" w:line="240" w:lineRule="auto"/>
        <w:rPr>
          <w:rFonts w:ascii="UHC Sans Medium" w:eastAsia="Calibri" w:hAnsi="UHC Sans Medium" w:cs="Times New Roman"/>
          <w:b/>
          <w:bCs/>
          <w:color w:val="C00000"/>
        </w:rPr>
      </w:pPr>
      <w:bookmarkStart w:id="58" w:name="_Hlk48196833"/>
      <w:bookmarkEnd w:id="35"/>
      <w:r w:rsidRPr="003A2274">
        <w:rPr>
          <w:rFonts w:ascii="UHC Sans Medium" w:eastAsia="Calibri" w:hAnsi="UHC Sans Medium" w:cs="Times New Roman"/>
          <w:b/>
          <w:bCs/>
          <w:color w:val="003DA1"/>
        </w:rPr>
        <w:t xml:space="preserve">If members receive services over the course of Outbreak Period and never pay, are the providers at risk for the cost? Is this supported in provider contracts? Are there timelines in provider contracts for payment that would be at risk with this approach? </w:t>
      </w:r>
      <w:r w:rsidRPr="003A2274">
        <w:rPr>
          <w:rFonts w:ascii="UHC Sans Medium" w:eastAsia="Calibri" w:hAnsi="UHC Sans Medium" w:cs="Times New Roman"/>
          <w:b/>
          <w:bCs/>
          <w:color w:val="C00000"/>
        </w:rPr>
        <w:t xml:space="preserve">New </w:t>
      </w:r>
      <w:r>
        <w:rPr>
          <w:rFonts w:ascii="UHC Sans Medium" w:eastAsia="Calibri" w:hAnsi="UHC Sans Medium" w:cs="Times New Roman"/>
          <w:b/>
          <w:bCs/>
          <w:color w:val="C00000"/>
        </w:rPr>
        <w:t>8/12</w:t>
      </w:r>
    </w:p>
    <w:p w14:paraId="6729C8BA" w14:textId="77777777" w:rsidR="003A2274" w:rsidRPr="00FD4C81" w:rsidRDefault="003A2274" w:rsidP="003A2274">
      <w:pPr>
        <w:spacing w:before="120" w:after="0" w:line="240" w:lineRule="auto"/>
        <w:rPr>
          <w:rFonts w:ascii="UHC Sans Medium" w:eastAsia="Calibri" w:hAnsi="UHC Sans Medium" w:cs="Times New Roman"/>
          <w:highlight w:val="yellow"/>
        </w:rPr>
      </w:pPr>
      <w:bookmarkStart w:id="59" w:name="_Hlk48196893"/>
      <w:bookmarkEnd w:id="58"/>
      <w:r w:rsidRPr="00FD4C81">
        <w:rPr>
          <w:rFonts w:ascii="UHC Sans Medium" w:eastAsia="Calibri" w:hAnsi="UHC Sans Medium" w:cs="Times New Roman"/>
          <w:highlight w:val="yellow"/>
        </w:rPr>
        <w:t>If a COBRA participant receives services and does not pay premiums, the COBRA participant would be responsible for charges for those services, just as they would be normally.</w:t>
      </w:r>
    </w:p>
    <w:p w14:paraId="592A9C30" w14:textId="77777777" w:rsidR="006B57AE" w:rsidRPr="00FD4C81" w:rsidRDefault="006B57AE" w:rsidP="006B57AE">
      <w:pPr>
        <w:spacing w:before="120" w:after="0" w:line="240" w:lineRule="auto"/>
        <w:rPr>
          <w:rFonts w:ascii="UHC Sans Medium" w:hAnsi="UHC Sans Medium" w:cs="Arial"/>
          <w:highlight w:val="yellow"/>
        </w:rPr>
      </w:pPr>
    </w:p>
    <w:p w14:paraId="52B6B39B" w14:textId="77777777" w:rsidR="00323780" w:rsidRPr="00FD4C81" w:rsidRDefault="00323780" w:rsidP="00323780">
      <w:pPr>
        <w:spacing w:before="120" w:after="0" w:line="240" w:lineRule="auto"/>
        <w:rPr>
          <w:rFonts w:ascii="UHC Sans Medium" w:hAnsi="UHC Sans Medium" w:cs="Arial"/>
          <w:b/>
          <w:bCs/>
          <w:highlight w:val="yellow"/>
        </w:rPr>
      </w:pPr>
      <w:r w:rsidRPr="00FD4C81">
        <w:rPr>
          <w:rFonts w:ascii="UHC Sans Medium" w:hAnsi="UHC Sans Medium" w:cs="Arial"/>
          <w:b/>
          <w:bCs/>
          <w:highlight w:val="yellow"/>
        </w:rPr>
        <w:t xml:space="preserve">Footnote: </w:t>
      </w:r>
    </w:p>
    <w:p w14:paraId="78782EBB" w14:textId="77777777" w:rsidR="00B6414C" w:rsidRPr="00FD4C81" w:rsidRDefault="00B6414C" w:rsidP="005D138E">
      <w:pPr>
        <w:pStyle w:val="ListParagraph"/>
        <w:numPr>
          <w:ilvl w:val="0"/>
          <w:numId w:val="22"/>
        </w:numPr>
        <w:spacing w:before="120" w:after="0"/>
        <w:rPr>
          <w:rFonts w:ascii="UHC Sans Medium" w:hAnsi="UHC Sans Medium" w:cs="Arial"/>
          <w:color w:val="333333"/>
          <w:highlight w:val="yellow"/>
        </w:rPr>
      </w:pPr>
      <w:r w:rsidRPr="00FD4C81">
        <w:rPr>
          <w:rFonts w:ascii="UHC Sans Medium" w:hAnsi="UHC Sans Medium" w:cs="Helvetica"/>
          <w:color w:val="000000" w:themeColor="text1"/>
          <w:highlight w:val="yellow"/>
        </w:rPr>
        <w:t>Read more about COBRA health coverage from the United States Department of Labor at COBRA Continuation Coverage. Personal or individual insurance is not the same as COBRA, so review your health insurance information carefully. Your time to elect COBRA is limited by law. Failure to elect and exhaust COBRA may eliminate your eligibility to enroll under HIPAA portability.  You may have additional rights under state law.</w:t>
      </w:r>
    </w:p>
    <w:p w14:paraId="321899FB" w14:textId="274E0DE7" w:rsidR="00323780" w:rsidRPr="00FD4C81" w:rsidRDefault="00323780" w:rsidP="005D138E">
      <w:pPr>
        <w:pStyle w:val="ListParagraph"/>
        <w:numPr>
          <w:ilvl w:val="0"/>
          <w:numId w:val="22"/>
        </w:numPr>
        <w:spacing w:before="120" w:after="0"/>
        <w:rPr>
          <w:rFonts w:ascii="UHC Sans Medium" w:hAnsi="UHC Sans Medium" w:cs="Arial"/>
          <w:color w:val="333333"/>
          <w:highlight w:val="yellow"/>
        </w:rPr>
      </w:pPr>
      <w:r w:rsidRPr="00FD4C81">
        <w:rPr>
          <w:rFonts w:ascii="UHC Sans Medium" w:hAnsi="UHC Sans Medium" w:cs="Arial"/>
          <w:color w:val="333333"/>
          <w:highlight w:val="yellow"/>
        </w:rPr>
        <w:t>Product design and availability vary by state. Term lengths available vary by state.</w:t>
      </w:r>
    </w:p>
    <w:bookmarkEnd w:id="37"/>
    <w:p w14:paraId="74D7EE0C" w14:textId="77777777" w:rsidR="00323780" w:rsidRPr="003735EF" w:rsidRDefault="00323780" w:rsidP="00323780"/>
    <w:bookmarkEnd w:id="24"/>
    <w:bookmarkEnd w:id="28"/>
    <w:bookmarkEnd w:id="59"/>
    <w:p w14:paraId="1AD44796" w14:textId="1A12C8A2"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5CCAF778" w14:textId="77777777" w:rsidR="003674F4" w:rsidRPr="00250FD4" w:rsidRDefault="003674F4" w:rsidP="000C397A">
      <w:pPr>
        <w:pStyle w:val="Heading1"/>
        <w:spacing w:before="120" w:line="240" w:lineRule="auto"/>
      </w:pPr>
      <w:bookmarkStart w:id="60" w:name="_Toc48138896"/>
      <w:bookmarkStart w:id="61" w:name="_Hlk47108473"/>
      <w:bookmarkStart w:id="62" w:name="_Hlk40019904"/>
      <w:bookmarkStart w:id="63" w:name="_Hlk37428919"/>
      <w:bookmarkStart w:id="64" w:name="_Hlk37189080"/>
      <w:bookmarkEnd w:id="25"/>
      <w:r w:rsidRPr="00250FD4">
        <w:lastRenderedPageBreak/>
        <w:t>TESTING</w:t>
      </w:r>
      <w:bookmarkEnd w:id="60"/>
      <w:r w:rsidRPr="00250FD4">
        <w:t xml:space="preserve"> </w:t>
      </w:r>
    </w:p>
    <w:p w14:paraId="71849659" w14:textId="03C49DB4" w:rsidR="000C397A" w:rsidRDefault="000C397A" w:rsidP="000C397A">
      <w:pPr>
        <w:spacing w:before="120" w:after="0" w:line="240" w:lineRule="auto"/>
        <w:rPr>
          <w:rFonts w:ascii="UHC Sans Medium" w:hAnsi="UHC Sans Medium" w:cs="Arial"/>
          <w:b/>
          <w:color w:val="00BCD6" w:themeColor="accent3"/>
          <w:sz w:val="16"/>
          <w:szCs w:val="16"/>
        </w:rPr>
      </w:pPr>
    </w:p>
    <w:p w14:paraId="63E3CE6F" w14:textId="77777777" w:rsidR="00FD38B8" w:rsidRPr="009A4115" w:rsidRDefault="00FD38B8" w:rsidP="00FD38B8">
      <w:pPr>
        <w:spacing w:before="120" w:after="0" w:line="240" w:lineRule="auto"/>
        <w:rPr>
          <w:rFonts w:ascii="UHC Sans Medium" w:eastAsia="UHC Sans" w:hAnsi="UHC Sans Medium" w:cs="Arial"/>
          <w:bCs/>
          <w:color w:val="000000" w:themeColor="text1"/>
        </w:rPr>
      </w:pPr>
      <w:r w:rsidRPr="00FD38B8">
        <w:rPr>
          <w:rFonts w:ascii="UHC Sans Medium" w:eastAsia="UHC Sans" w:hAnsi="UHC Sans Medium" w:cs="Arial"/>
          <w:bCs/>
          <w:color w:val="000000" w:themeColor="text1"/>
        </w:rPr>
        <w:t xml:space="preserve">COVID-19 diagnostic and antibody testing and test related visits and applicable services has been </w:t>
      </w:r>
      <w:r w:rsidRPr="00FD38B8">
        <w:rPr>
          <w:rFonts w:ascii="UHC Sans Medium" w:eastAsia="UHC Sans" w:hAnsi="UHC Sans Medium" w:cs="Arial"/>
          <w:b/>
          <w:i/>
          <w:iCs/>
          <w:color w:val="000000" w:themeColor="text1"/>
        </w:rPr>
        <w:t>extended through the national public health emergency</w:t>
      </w:r>
      <w:r w:rsidRPr="00FD38B8">
        <w:rPr>
          <w:rFonts w:ascii="UHC Sans Medium" w:eastAsia="UHC Sans" w:hAnsi="UHC Sans Medium" w:cs="Arial"/>
          <w:bCs/>
          <w:color w:val="000000" w:themeColor="text1"/>
        </w:rPr>
        <w:t xml:space="preserve"> (NPHE) when medically necessary, ordered by a physician or licensed medical health professional. Test must be provided at approved location. Refer to FAQs for additional detail. The current NPHE date is October 22, 2020.</w:t>
      </w:r>
      <w:r>
        <w:rPr>
          <w:rFonts w:ascii="UHC Sans Medium" w:eastAsia="UHC Sans" w:hAnsi="UHC Sans Medium" w:cs="Arial"/>
          <w:bCs/>
          <w:color w:val="000000" w:themeColor="text1"/>
        </w:rPr>
        <w:t xml:space="preserve"> </w:t>
      </w:r>
    </w:p>
    <w:p w14:paraId="64BFA3A5" w14:textId="77777777" w:rsidR="00FD38B8" w:rsidRDefault="00FD38B8" w:rsidP="00405E6A">
      <w:pPr>
        <w:spacing w:before="120" w:after="0" w:line="240" w:lineRule="auto"/>
        <w:rPr>
          <w:rFonts w:ascii="UHC Sans Medium" w:eastAsia="UHC Sans" w:hAnsi="UHC Sans Medium" w:cs="Arial"/>
          <w:b/>
          <w:color w:val="003DA1"/>
        </w:rPr>
      </w:pPr>
    </w:p>
    <w:p w14:paraId="7E6E589D" w14:textId="42153CD3" w:rsidR="004C4E92" w:rsidRPr="00405E6A" w:rsidRDefault="004C4E92" w:rsidP="00405E6A">
      <w:pPr>
        <w:spacing w:before="120" w:after="0" w:line="240" w:lineRule="auto"/>
        <w:rPr>
          <w:rFonts w:ascii="UHC Sans Medium" w:eastAsia="UHC Sans" w:hAnsi="UHC Sans Medium" w:cs="Arial"/>
          <w:b/>
          <w:color w:val="003DA1"/>
        </w:rPr>
      </w:pPr>
      <w:r w:rsidRPr="00405E6A">
        <w:rPr>
          <w:rFonts w:ascii="UHC Sans Medium" w:eastAsia="UHC Sans" w:hAnsi="UHC Sans Medium" w:cs="Arial"/>
          <w:b/>
          <w:color w:val="003DA1"/>
        </w:rPr>
        <w:t xml:space="preserve">What is meant by diagnostic and antibody tests for COVID-19? </w:t>
      </w:r>
      <w:r w:rsidR="00E13E93">
        <w:rPr>
          <w:rFonts w:ascii="UHC Sans Medium" w:eastAsia="UHC Sans" w:hAnsi="UHC Sans Medium" w:cs="Arial"/>
          <w:b/>
          <w:color w:val="C00000"/>
        </w:rPr>
        <w:t>Update</w:t>
      </w:r>
      <w:r w:rsidRPr="00405E6A">
        <w:rPr>
          <w:rFonts w:ascii="UHC Sans Medium" w:eastAsia="UHC Sans" w:hAnsi="UHC Sans Medium" w:cs="Arial"/>
          <w:b/>
          <w:color w:val="C00000"/>
        </w:rPr>
        <w:t xml:space="preserve"> 7/</w:t>
      </w:r>
      <w:r w:rsidR="00E13E93">
        <w:rPr>
          <w:rFonts w:ascii="UHC Sans Medium" w:eastAsia="UHC Sans" w:hAnsi="UHC Sans Medium" w:cs="Arial"/>
          <w:b/>
          <w:color w:val="C00000"/>
        </w:rPr>
        <w:t>24</w:t>
      </w:r>
    </w:p>
    <w:p w14:paraId="45EF051E" w14:textId="77777777"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Diagnostic tests for COVID-19 include virus and antigen detection test that determine if a person is currently infected with COVID-19. An antibody (serology) COVID-19 test may determine if a person has been exposed to COVID-19.</w:t>
      </w:r>
    </w:p>
    <w:p w14:paraId="7DA43127" w14:textId="77777777"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During the national public health emergency period, we will cover medically necessary COVID-19 testing at no cost-share (copayment, coinsurance or deductible) when ordered by a physician or health care professional for purposes of diagnosis or treatment of an individual member.</w:t>
      </w:r>
    </w:p>
    <w:p w14:paraId="10A7DA07" w14:textId="77777777" w:rsidR="00405E6A" w:rsidRDefault="00405E6A" w:rsidP="00957995">
      <w:pPr>
        <w:autoSpaceDE w:val="0"/>
        <w:autoSpaceDN w:val="0"/>
        <w:adjustRightInd w:val="0"/>
        <w:spacing w:before="120" w:after="0" w:line="240" w:lineRule="auto"/>
        <w:rPr>
          <w:rFonts w:ascii="UHC Sans Medium" w:eastAsia="Calibri" w:hAnsi="UHC Sans Medium" w:cs="Garamond"/>
          <w:b/>
          <w:bCs/>
          <w:color w:val="003DA1"/>
        </w:rPr>
      </w:pPr>
    </w:p>
    <w:p w14:paraId="1EAC7D33" w14:textId="07B04731" w:rsidR="00957995" w:rsidRPr="00957995" w:rsidRDefault="00957995" w:rsidP="00957995">
      <w:pPr>
        <w:autoSpaceDE w:val="0"/>
        <w:autoSpaceDN w:val="0"/>
        <w:adjustRightInd w:val="0"/>
        <w:spacing w:before="120" w:after="0" w:line="240" w:lineRule="auto"/>
        <w:rPr>
          <w:rFonts w:ascii="UHC Sans Medium" w:eastAsia="Calibri" w:hAnsi="UHC Sans Medium" w:cs="Garamond"/>
          <w:b/>
          <w:bCs/>
          <w:color w:val="C00000"/>
        </w:rPr>
      </w:pPr>
      <w:r w:rsidRPr="00957995">
        <w:rPr>
          <w:rFonts w:ascii="UHC Sans Medium" w:eastAsia="Calibri" w:hAnsi="UHC Sans Medium" w:cs="Garamond"/>
          <w:b/>
          <w:bCs/>
          <w:color w:val="003DA1"/>
        </w:rPr>
        <w:t xml:space="preserve">Can pharmacists order and administer COVID-19 diagnostic and antibody tests? </w:t>
      </w:r>
      <w:r w:rsidRPr="00957995">
        <w:rPr>
          <w:rFonts w:ascii="UHC Sans Medium" w:eastAsia="Calibri" w:hAnsi="UHC Sans Medium" w:cs="Garamond"/>
          <w:b/>
          <w:bCs/>
          <w:color w:val="C00000"/>
        </w:rPr>
        <w:t>New 7/7</w:t>
      </w:r>
    </w:p>
    <w:p w14:paraId="5A4BCC17" w14:textId="77777777" w:rsidR="00957995" w:rsidRPr="00957995" w:rsidRDefault="00957995" w:rsidP="00957995">
      <w:pPr>
        <w:autoSpaceDE w:val="0"/>
        <w:autoSpaceDN w:val="0"/>
        <w:adjustRightInd w:val="0"/>
        <w:spacing w:before="120" w:after="0" w:line="240" w:lineRule="auto"/>
        <w:rPr>
          <w:rFonts w:ascii="UHC Sans Medium" w:eastAsia="Calibri" w:hAnsi="UHC Sans Medium" w:cs="Garamond"/>
          <w:color w:val="333333"/>
        </w:rPr>
      </w:pPr>
      <w:r w:rsidRPr="00957995">
        <w:rPr>
          <w:rFonts w:ascii="UHC Sans Medium" w:eastAsia="Calibri" w:hAnsi="UHC Sans Medium" w:cs="Garamond"/>
          <w:color w:val="333333"/>
        </w:rPr>
        <w:t>Yes. HHS authorized licensed pharmacists to order and administer COVID-19 tests that the FDA has approved through the emergency authorization. The guidance was issued on April 8, 2020 under the PREP Act. Pharmacists, in partnership with other health care providers, are well positioned to aid COVID-19 testing expansion. Pharmacists are health care professionals with established relationships with their patients. The vast majority of Americans live close to a retail or independent community-based pharmacy. Pharmacists also have strong relationships with medical providers and hospitals to appropriately refer patients when necessary.</w:t>
      </w:r>
    </w:p>
    <w:p w14:paraId="62070D15" w14:textId="77777777" w:rsidR="00957995" w:rsidRDefault="00957995" w:rsidP="00957995">
      <w:pPr>
        <w:pStyle w:val="NoSpacing"/>
      </w:pPr>
    </w:p>
    <w:p w14:paraId="0688D9C8" w14:textId="6070CA20" w:rsidR="000C397A" w:rsidRPr="003F1C21" w:rsidRDefault="000C397A" w:rsidP="003F1C21">
      <w:pPr>
        <w:pStyle w:val="Heading2"/>
        <w:rPr>
          <w:color w:val="00BCD6" w:themeColor="accent3"/>
        </w:rPr>
      </w:pPr>
      <w:bookmarkStart w:id="65" w:name="_Toc48138897"/>
      <w:r w:rsidRPr="003F1C21">
        <w:rPr>
          <w:color w:val="00BCD6" w:themeColor="accent3"/>
        </w:rPr>
        <w:t>DIAGNOSIC TESTING</w:t>
      </w:r>
      <w:bookmarkEnd w:id="65"/>
      <w:r w:rsidRPr="003F1C21">
        <w:rPr>
          <w:color w:val="00BCD6" w:themeColor="accent3"/>
        </w:rPr>
        <w:t xml:space="preserve">  </w:t>
      </w:r>
    </w:p>
    <w:p w14:paraId="4B179477" w14:textId="77777777" w:rsidR="000C397A" w:rsidRPr="000C397A" w:rsidRDefault="000C397A" w:rsidP="000C397A">
      <w:pPr>
        <w:spacing w:before="120" w:after="0" w:line="240" w:lineRule="auto"/>
        <w:rPr>
          <w:rFonts w:ascii="UHC Sans Medium" w:hAnsi="UHC Sans Medium" w:cs="Arial"/>
          <w:b/>
          <w:color w:val="003DA1"/>
          <w:sz w:val="16"/>
          <w:szCs w:val="16"/>
        </w:rPr>
      </w:pPr>
    </w:p>
    <w:p w14:paraId="62A765A8" w14:textId="47102663" w:rsidR="003674F4" w:rsidRPr="003E4011" w:rsidRDefault="003674F4" w:rsidP="000C397A">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66" w:name="_Hlk37422726"/>
      <w:r w:rsidR="00954839" w:rsidRPr="00954839">
        <w:rPr>
          <w:rFonts w:ascii="UHC Sans Medium" w:hAnsi="UHC Sans Medium" w:cs="Arial"/>
          <w:b/>
          <w:color w:val="C00000"/>
        </w:rPr>
        <w:t xml:space="preserve">Update </w:t>
      </w:r>
      <w:bookmarkEnd w:id="66"/>
      <w:r w:rsidR="00EC1473">
        <w:rPr>
          <w:rFonts w:ascii="UHC Sans Medium" w:hAnsi="UHC Sans Medium" w:cs="Arial"/>
          <w:b/>
          <w:color w:val="C00000"/>
        </w:rPr>
        <w:t>7/24</w:t>
      </w:r>
    </w:p>
    <w:p w14:paraId="4AF3C25C" w14:textId="528D9764" w:rsidR="00D507A3" w:rsidRPr="003E4011" w:rsidRDefault="00D507A3" w:rsidP="000C397A">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w:t>
      </w:r>
      <w:r w:rsidR="001B3A08">
        <w:rPr>
          <w:rFonts w:ascii="UHC Sans Medium" w:eastAsia="Times New Roman" w:hAnsi="UHC Sans Medium" w:cs="Times New Roman"/>
          <w:color w:val="000000"/>
        </w:rPr>
        <w:t xml:space="preserve">medically necessary </w:t>
      </w:r>
      <w:r w:rsidRPr="003E4011">
        <w:rPr>
          <w:rFonts w:ascii="UHC Sans Medium" w:eastAsia="Times New Roman" w:hAnsi="UHC Sans Medium" w:cs="Times New Roman"/>
          <w:color w:val="000000"/>
        </w:rPr>
        <w:t xml:space="preserve">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an urgent care center, an emergency department or through a telehealth visit. This coverage applies to Medicare Advantage, Medicaid and fully insured and self-funded employer-sponsored plans. </w:t>
      </w:r>
    </w:p>
    <w:p w14:paraId="76D276A7" w14:textId="491F7DE7" w:rsidR="00FE390C" w:rsidRDefault="00D507A3" w:rsidP="009273B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 xml:space="preserve">Testing must be </w:t>
      </w:r>
      <w:r w:rsidR="00C04C2B" w:rsidRPr="00C04C2B">
        <w:rPr>
          <w:rFonts w:ascii="UHC Sans Medium" w:hAnsi="UHC Sans Medium" w:cs="Arial"/>
          <w:sz w:val="22"/>
          <w:szCs w:val="22"/>
        </w:rPr>
        <w:t xml:space="preserve">ordered by a physician or </w:t>
      </w:r>
      <w:r w:rsidR="001B3A08">
        <w:rPr>
          <w:rFonts w:ascii="UHC Sans Medium" w:hAnsi="UHC Sans Medium" w:cs="Arial"/>
          <w:sz w:val="22"/>
          <w:szCs w:val="22"/>
        </w:rPr>
        <w:t xml:space="preserve">appropriately </w:t>
      </w:r>
      <w:r w:rsidR="00C04C2B" w:rsidRPr="00C04C2B">
        <w:rPr>
          <w:rFonts w:ascii="UHC Sans Medium" w:hAnsi="UHC Sans Medium" w:cs="Arial"/>
          <w:sz w:val="22"/>
          <w:szCs w:val="22"/>
        </w:rPr>
        <w:t xml:space="preserve">licensed health care professional </w:t>
      </w:r>
      <w:r w:rsidR="00C04C2B">
        <w:rPr>
          <w:rFonts w:ascii="UHC Sans Medium" w:hAnsi="UHC Sans Medium" w:cs="Arial"/>
          <w:sz w:val="22"/>
          <w:szCs w:val="22"/>
        </w:rPr>
        <w:t xml:space="preserve">and </w:t>
      </w:r>
      <w:r w:rsidRPr="003E4011">
        <w:rPr>
          <w:rFonts w:ascii="UHC Sans Medium" w:eastAsiaTheme="minorEastAsia" w:hAnsi="UHC Sans Medium" w:cs="Arial"/>
          <w:sz w:val="22"/>
          <w:szCs w:val="22"/>
        </w:rPr>
        <w:t>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4CA15187" w14:textId="77777777" w:rsidR="00EC1473" w:rsidRPr="00EC1473" w:rsidRDefault="00EC1473" w:rsidP="00EC1473">
      <w:pPr>
        <w:spacing w:before="120" w:after="0" w:line="240" w:lineRule="auto"/>
        <w:rPr>
          <w:rFonts w:ascii="UHC Sans Medium" w:eastAsia="Times New Roman" w:hAnsi="UHC Sans Medium" w:cs="Arial"/>
        </w:rPr>
      </w:pPr>
      <w:bookmarkStart w:id="67" w:name="_Hlk41807125"/>
      <w:r w:rsidRPr="00EC1473">
        <w:rPr>
          <w:rFonts w:ascii="UHC Sans Medium" w:eastAsia="Times New Roman" w:hAnsi="UHC Sans Medium" w:cs="Arial"/>
        </w:rPr>
        <w:t xml:space="preserve">Cost share will be waived for testing and testing-related services during the national public health emergency beginning on February 4, 2020.  </w:t>
      </w:r>
      <w:r w:rsidRPr="00EC1473">
        <w:rPr>
          <w:rFonts w:ascii="UHC Sans Medium" w:eastAsia="Calibri" w:hAnsi="UHC Sans Medium" w:cs="Calibri"/>
          <w:color w:val="000000"/>
        </w:rPr>
        <w:t xml:space="preserve">The Secretary of HHS renewed the National Public Health </w:t>
      </w:r>
      <w:r w:rsidRPr="00EC1473">
        <w:rPr>
          <w:rFonts w:ascii="UHC Sans Medium" w:eastAsia="Calibri" w:hAnsi="UHC Sans Medium" w:cs="Calibri"/>
          <w:color w:val="000000"/>
        </w:rPr>
        <w:lastRenderedPageBreak/>
        <w:t xml:space="preserve">Emergency for 90 days from the earlier date, through July 24, 2020, and now extended it again through October 22, 2020.  </w:t>
      </w:r>
    </w:p>
    <w:bookmarkEnd w:id="67"/>
    <w:p w14:paraId="60744F21" w14:textId="77777777" w:rsidR="009273B6" w:rsidRDefault="009273B6" w:rsidP="009273B6">
      <w:pPr>
        <w:pStyle w:val="NormalWeb"/>
        <w:spacing w:before="120" w:beforeAutospacing="0" w:after="0" w:afterAutospacing="0"/>
        <w:rPr>
          <w:rFonts w:ascii="UHC Sans Medium" w:eastAsia="Calibri" w:hAnsi="UHC Sans Medium" w:cs="Calibri"/>
          <w:b/>
          <w:bCs/>
          <w:color w:val="003DA1"/>
        </w:rPr>
      </w:pPr>
    </w:p>
    <w:p w14:paraId="64E243AE" w14:textId="67FFE7FC" w:rsidR="00A4618A" w:rsidRPr="00A4618A" w:rsidRDefault="00A4618A" w:rsidP="00A4618A">
      <w:pPr>
        <w:spacing w:before="120" w:after="0" w:line="240" w:lineRule="auto"/>
        <w:rPr>
          <w:rFonts w:ascii="UHC Sans Medium" w:eastAsia="Calibri" w:hAnsi="UHC Sans Medium" w:cs="Calibri"/>
          <w:b/>
          <w:bCs/>
          <w:color w:val="003DA1"/>
        </w:rPr>
      </w:pPr>
      <w:r w:rsidRPr="00A4618A">
        <w:rPr>
          <w:rFonts w:ascii="UHC Sans Medium" w:eastAsia="Calibri" w:hAnsi="UHC Sans Medium" w:cs="Calibri"/>
          <w:b/>
          <w:bCs/>
          <w:color w:val="003DA1"/>
        </w:rPr>
        <w:t xml:space="preserve">What </w:t>
      </w:r>
      <w:r w:rsidR="002047CB">
        <w:rPr>
          <w:rFonts w:ascii="UHC Sans Medium" w:eastAsia="Calibri" w:hAnsi="UHC Sans Medium" w:cs="Calibri"/>
          <w:b/>
          <w:bCs/>
          <w:color w:val="003DA1"/>
        </w:rPr>
        <w:t xml:space="preserve">constitutes an </w:t>
      </w:r>
      <w:r w:rsidRPr="00A4618A">
        <w:rPr>
          <w:rFonts w:ascii="UHC Sans Medium" w:eastAsia="Calibri" w:hAnsi="UHC Sans Medium" w:cs="Calibri"/>
          <w:b/>
          <w:bCs/>
          <w:color w:val="003DA1"/>
        </w:rPr>
        <w:t xml:space="preserve">FDA-approved test mean? </w:t>
      </w:r>
      <w:r w:rsidRPr="00A4618A">
        <w:rPr>
          <w:rFonts w:ascii="UHC Sans Medium" w:eastAsia="Calibri" w:hAnsi="UHC Sans Medium" w:cs="Calibri"/>
          <w:b/>
          <w:bCs/>
          <w:color w:val="C00000"/>
        </w:rPr>
        <w:t>New 6/16</w:t>
      </w:r>
    </w:p>
    <w:p w14:paraId="574B67A4" w14:textId="77777777" w:rsidR="00A4618A" w:rsidRPr="00A4618A" w:rsidRDefault="00A4618A" w:rsidP="00A4618A">
      <w:pPr>
        <w:spacing w:before="120" w:after="0" w:line="240" w:lineRule="auto"/>
        <w:rPr>
          <w:rFonts w:ascii="UHC Sans Medium" w:eastAsia="Calibri" w:hAnsi="UHC Sans Medium" w:cs="Calibri"/>
          <w:lang w:val="en"/>
        </w:rPr>
      </w:pPr>
      <w:r w:rsidRPr="00A4618A">
        <w:rPr>
          <w:rFonts w:ascii="UHC Sans Medium" w:eastAsia="Calibri" w:hAnsi="UHC Sans Medium" w:cs="Calibri"/>
          <w:lang w:val="en"/>
        </w:rPr>
        <w:t xml:space="preserve">Tests must be </w:t>
      </w:r>
      <w:hyperlink r:id="rId72" w:anchor="LDTs" w:history="1">
        <w:r w:rsidRPr="00A4618A">
          <w:rPr>
            <w:rFonts w:ascii="UHC Sans Medium" w:eastAsia="Calibri" w:hAnsi="UHC Sans Medium" w:cs="Calibri"/>
            <w:color w:val="0000FF"/>
            <w:u w:val="single"/>
            <w:lang w:val="en"/>
          </w:rPr>
          <w:t>FDA authorized</w:t>
        </w:r>
      </w:hyperlink>
      <w:r w:rsidRPr="00A4618A">
        <w:rPr>
          <w:rFonts w:ascii="UHC Sans Medium" w:eastAsia="Calibri" w:hAnsi="UHC Sans Medium" w:cs="Calibri"/>
          <w:lang w:val="en"/>
        </w:rPr>
        <w:t xml:space="preserve"> to be covered without cost sharing (copayment, coinsurance or deductible). FDA-authorized tests include tests approved for patient use through pre-market approval or emergency use pathways, and tests that are developed and administered in accordance with FDA specifications or through state regulatory approval.</w:t>
      </w:r>
    </w:p>
    <w:p w14:paraId="584186EE" w14:textId="77777777" w:rsidR="00A4618A" w:rsidRDefault="00A4618A" w:rsidP="00CC04BE">
      <w:pPr>
        <w:spacing w:before="120" w:after="0" w:line="240" w:lineRule="auto"/>
        <w:rPr>
          <w:rFonts w:ascii="UHC Sans Medium" w:eastAsia="Calibri" w:hAnsi="UHC Sans Medium" w:cs="Calibri"/>
          <w:b/>
          <w:bCs/>
          <w:color w:val="003DA1"/>
        </w:rPr>
      </w:pPr>
    </w:p>
    <w:p w14:paraId="031EE759" w14:textId="79EB7056" w:rsidR="00CC04BE" w:rsidRPr="00CA06D8" w:rsidRDefault="00CC04BE" w:rsidP="00CC04BE">
      <w:pPr>
        <w:spacing w:before="120" w:after="0" w:line="240" w:lineRule="auto"/>
        <w:rPr>
          <w:rFonts w:ascii="UHC Sans Medium" w:eastAsia="Calibri" w:hAnsi="UHC Sans Medium" w:cs="Calibri"/>
          <w:b/>
          <w:bCs/>
          <w:color w:val="003DA1"/>
        </w:rPr>
      </w:pPr>
      <w:r w:rsidRPr="00CA06D8">
        <w:rPr>
          <w:rFonts w:ascii="UHC Sans Medium" w:eastAsia="Calibri" w:hAnsi="UHC Sans Medium" w:cs="Calibri"/>
          <w:b/>
          <w:bCs/>
          <w:color w:val="003DA1"/>
        </w:rPr>
        <w:t xml:space="preserve">Is the COVID-19 </w:t>
      </w:r>
      <w:r w:rsidR="008D68E4" w:rsidRPr="00CA06D8">
        <w:rPr>
          <w:rFonts w:ascii="UHC Sans Medium" w:eastAsia="Calibri" w:hAnsi="UHC Sans Medium" w:cs="Calibri"/>
          <w:b/>
          <w:bCs/>
          <w:color w:val="003DA1"/>
        </w:rPr>
        <w:t xml:space="preserve">diagnostic </w:t>
      </w:r>
      <w:r w:rsidRPr="00CA06D8">
        <w:rPr>
          <w:rFonts w:ascii="UHC Sans Medium" w:eastAsia="Calibri" w:hAnsi="UHC Sans Medium" w:cs="Calibri"/>
          <w:b/>
          <w:bCs/>
          <w:color w:val="003DA1"/>
        </w:rPr>
        <w:t>test and test-related visits covered for self-funded clients?</w:t>
      </w:r>
      <w:r w:rsidR="00954839" w:rsidRPr="00CA06D8">
        <w:rPr>
          <w:rFonts w:ascii="UHC Sans Medium" w:hAnsi="UHC Sans Medium" w:cs="Arial"/>
          <w:b/>
          <w:color w:val="C00000"/>
        </w:rPr>
        <w:t xml:space="preserve"> Update 4/</w:t>
      </w:r>
      <w:r w:rsidR="00867BCB" w:rsidRPr="00CA06D8">
        <w:rPr>
          <w:rFonts w:ascii="UHC Sans Medium" w:hAnsi="UHC Sans Medium" w:cs="Arial"/>
          <w:b/>
          <w:color w:val="C00000"/>
        </w:rPr>
        <w:t>22</w:t>
      </w:r>
    </w:p>
    <w:p w14:paraId="539DEC6A" w14:textId="77777777" w:rsidR="00CC04BE" w:rsidRPr="00CA06D8" w:rsidRDefault="00CC04BE" w:rsidP="00CC04BE">
      <w:pPr>
        <w:spacing w:before="120" w:after="120" w:line="240" w:lineRule="auto"/>
        <w:rPr>
          <w:rFonts w:ascii="UHC Sans Medium" w:eastAsia="Calibri" w:hAnsi="UHC Sans Medium" w:cs="Calibri"/>
          <w:color w:val="000000"/>
        </w:rPr>
      </w:pPr>
      <w:r w:rsidRPr="00CA06D8">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CA06D8">
        <w:rPr>
          <w:rFonts w:ascii="UHC Sans Medium" w:eastAsia="Calibri" w:hAnsi="UHC Sans Medium" w:cs="Calibri"/>
          <w:color w:val="000000"/>
        </w:rPr>
        <w:t xml:space="preserve">diagnostic </w:t>
      </w:r>
      <w:r w:rsidRPr="00CA06D8">
        <w:rPr>
          <w:rFonts w:ascii="UHC Sans Medium" w:eastAsia="Calibri" w:hAnsi="UHC Sans Medium" w:cs="Calibri"/>
          <w:color w:val="000000"/>
        </w:rPr>
        <w:t>test and test-related visits including related items and services at physician office, urgent care, emergency room, or through a telehealth visit</w:t>
      </w:r>
      <w:r w:rsidR="00867BCB" w:rsidRPr="00CA06D8">
        <w:rPr>
          <w:rFonts w:ascii="UHC Sans Medium" w:eastAsia="Calibri" w:hAnsi="UHC Sans Medium" w:cs="Calibri"/>
          <w:color w:val="000000"/>
        </w:rPr>
        <w:t xml:space="preserve"> that are covered under the </w:t>
      </w:r>
      <w:r w:rsidR="00CA06D8" w:rsidRPr="00CA06D8">
        <w:rPr>
          <w:rFonts w:ascii="UHC Sans Medium" w:eastAsia="Calibri" w:hAnsi="UHC Sans Medium" w:cs="Calibri"/>
          <w:color w:val="000000"/>
        </w:rPr>
        <w:t xml:space="preserve">member’s </w:t>
      </w:r>
      <w:r w:rsidR="00867BCB" w:rsidRPr="00CA06D8">
        <w:rPr>
          <w:rFonts w:ascii="UHC Sans Medium" w:eastAsia="Calibri" w:hAnsi="UHC Sans Medium" w:cs="Calibri"/>
          <w:color w:val="000000"/>
        </w:rPr>
        <w:t xml:space="preserve">plan. </w:t>
      </w:r>
    </w:p>
    <w:p w14:paraId="6C83895B" w14:textId="77777777" w:rsidR="00CC04BE" w:rsidRPr="00CA06D8" w:rsidRDefault="00CC04BE" w:rsidP="00CC04BE">
      <w:pPr>
        <w:pStyle w:val="NormalWeb"/>
        <w:spacing w:before="120" w:beforeAutospacing="0" w:after="0" w:afterAutospacing="0"/>
        <w:rPr>
          <w:rFonts w:ascii="UHC Sans Medium" w:hAnsi="UHC Sans Medium" w:cs="Arial"/>
          <w:color w:val="000000"/>
          <w:sz w:val="22"/>
          <w:szCs w:val="22"/>
        </w:rPr>
      </w:pPr>
    </w:p>
    <w:p w14:paraId="21636233" w14:textId="77777777" w:rsidR="003F1C21" w:rsidRPr="003F1C21" w:rsidRDefault="003F1C21" w:rsidP="003F1C21">
      <w:pPr>
        <w:rPr>
          <w:rFonts w:ascii="UHC Sans" w:eastAsia="UHC Sans" w:hAnsi="UHC Sans" w:cs="Times New Roman"/>
          <w:color w:val="C00000"/>
          <w:lang w:val="en"/>
        </w:rPr>
      </w:pPr>
      <w:bookmarkStart w:id="68" w:name="_Hlk38439205"/>
      <w:r w:rsidRPr="003F1C21">
        <w:rPr>
          <w:rFonts w:ascii="UHC Sans" w:eastAsia="UHC Sans" w:hAnsi="UHC Sans" w:cs="Times New Roman"/>
          <w:b/>
          <w:bCs/>
          <w:color w:val="003DA1"/>
          <w:lang w:val="en"/>
        </w:rPr>
        <w:t xml:space="preserve">Who qualifies as “appropriately licensed” to order a covered diagnostic or antibody test? </w:t>
      </w:r>
      <w:r w:rsidRPr="003F1C21">
        <w:rPr>
          <w:rFonts w:ascii="UHC Sans" w:eastAsia="UHC Sans" w:hAnsi="UHC Sans" w:cs="Times New Roman"/>
          <w:color w:val="C00000"/>
          <w:lang w:val="en"/>
        </w:rPr>
        <w:t>New 6/8</w:t>
      </w:r>
    </w:p>
    <w:p w14:paraId="7CBAF30D"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2B0B373B" w14:textId="77777777" w:rsidR="003F1C21" w:rsidRPr="003F1C21" w:rsidRDefault="003F1C21" w:rsidP="003F1C21">
      <w:pPr>
        <w:spacing w:after="0" w:line="240" w:lineRule="auto"/>
        <w:rPr>
          <w:rFonts w:ascii="UHC Sans Medium" w:eastAsia="Calibri" w:hAnsi="UHC Sans Medium" w:cs="Calibri"/>
          <w:lang w:val="en"/>
        </w:rPr>
      </w:pPr>
    </w:p>
    <w:p w14:paraId="6C987DBC"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r w:rsidRPr="003F1C21">
        <w:rPr>
          <w:rFonts w:ascii="UHC Sans" w:eastAsia="UHC Sans" w:hAnsi="UHC Sans" w:cs="Times New Roman"/>
          <w:b/>
          <w:bCs/>
          <w:color w:val="C00000"/>
          <w:lang w:val="en"/>
        </w:rPr>
        <w:t>New 6/8</w:t>
      </w:r>
    </w:p>
    <w:p w14:paraId="311C7FC5"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p>
    <w:p w14:paraId="2D5E86C1" w14:textId="77777777" w:rsidR="003F1C21" w:rsidRPr="003F1C21" w:rsidRDefault="003F1C21" w:rsidP="003F1C21">
      <w:pPr>
        <w:rPr>
          <w:rFonts w:ascii="UHC Sans" w:eastAsia="UHC Sans" w:hAnsi="UHC Sans" w:cs="Times New Roman"/>
          <w:lang w:val="en"/>
        </w:rPr>
      </w:pPr>
    </w:p>
    <w:p w14:paraId="1E6459F4"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0ADBB631"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3C004837" w14:textId="77777777" w:rsidR="008A5344" w:rsidRDefault="008A5344" w:rsidP="00867BCB">
      <w:pPr>
        <w:spacing w:before="120" w:after="0" w:line="240" w:lineRule="auto"/>
        <w:rPr>
          <w:rFonts w:ascii="UHC Sans Medium" w:eastAsia="Calibri" w:hAnsi="UHC Sans Medium" w:cs="Times New Roman"/>
          <w:b/>
          <w:bCs/>
          <w:color w:val="003DA1"/>
        </w:rPr>
      </w:pPr>
    </w:p>
    <w:p w14:paraId="0D3959A7" w14:textId="5017CC2A" w:rsidR="00867BCB" w:rsidRPr="00867BCB" w:rsidRDefault="00867BCB" w:rsidP="00867BCB">
      <w:pPr>
        <w:spacing w:before="120" w:after="0" w:line="240" w:lineRule="auto"/>
        <w:rPr>
          <w:rFonts w:ascii="UHC Sans Medium" w:eastAsia="Calibri" w:hAnsi="UHC Sans Medium" w:cs="Times New Roman"/>
          <w:b/>
          <w:bCs/>
          <w:color w:val="C00000"/>
        </w:rPr>
      </w:pPr>
      <w:r w:rsidRPr="00867BCB">
        <w:rPr>
          <w:rFonts w:ascii="UHC Sans Medium" w:eastAsia="Calibri" w:hAnsi="UHC Sans Medium" w:cs="Times New Roman"/>
          <w:b/>
          <w:bCs/>
          <w:color w:val="003DA1"/>
        </w:rPr>
        <w:t xml:space="preserve">Would mileage expenses be reimbursable for concierge services or other items related to obtaining COVID-19 testing?  </w:t>
      </w:r>
      <w:r w:rsidRPr="00CA06D8">
        <w:rPr>
          <w:rFonts w:ascii="UHC Sans Medium" w:eastAsia="Calibri" w:hAnsi="UHC Sans Medium" w:cs="Times New Roman"/>
          <w:b/>
          <w:bCs/>
          <w:color w:val="C00000"/>
        </w:rPr>
        <w:t>New 4/22</w:t>
      </w:r>
    </w:p>
    <w:p w14:paraId="6C311D3A" w14:textId="77777777" w:rsidR="00867BCB" w:rsidRPr="00CA06D8" w:rsidRDefault="00867BCB" w:rsidP="00867BCB">
      <w:pPr>
        <w:spacing w:before="120" w:after="0" w:line="240" w:lineRule="auto"/>
        <w:rPr>
          <w:rFonts w:ascii="UHC Sans Medium" w:eastAsia="Calibri" w:hAnsi="UHC Sans Medium" w:cs="Times New Roman"/>
          <w:color w:val="1F497D"/>
        </w:rPr>
      </w:pPr>
      <w:r w:rsidRPr="00867BCB">
        <w:rPr>
          <w:rFonts w:ascii="UHC Sans Medium" w:eastAsia="Calibri" w:hAnsi="UHC Sans Medium" w:cs="Times New Roman"/>
          <w:color w:val="1F497D"/>
        </w:rPr>
        <w:t>No, Items or services not covered under a member</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s plan would not be covered for COVID-19 testing or testing related services.  For example, mileage expense, transportation, meals, etc</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 xml:space="preserve"> are not covered.</w:t>
      </w:r>
    </w:p>
    <w:p w14:paraId="333B37CD" w14:textId="77777777" w:rsidR="00867BCB" w:rsidRPr="00867BCB" w:rsidRDefault="00867BCB" w:rsidP="00867BCB">
      <w:pPr>
        <w:spacing w:after="0" w:line="240" w:lineRule="auto"/>
        <w:rPr>
          <w:rFonts w:ascii="UHC Sans Medium" w:eastAsia="Calibri" w:hAnsi="UHC Sans Medium" w:cs="Times New Roman"/>
        </w:rPr>
      </w:pPr>
    </w:p>
    <w:bookmarkEnd w:id="68"/>
    <w:p w14:paraId="01D88586" w14:textId="77777777" w:rsidR="003674F4" w:rsidRPr="00CA06D8"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CA06D8">
        <w:rPr>
          <w:rFonts w:ascii="UHC Sans Medium" w:eastAsiaTheme="minorEastAsia" w:hAnsi="UHC Sans Medium" w:cs="Arial"/>
          <w:b/>
          <w:color w:val="003DA1"/>
          <w:sz w:val="22"/>
          <w:szCs w:val="22"/>
        </w:rPr>
        <w:t xml:space="preserve">Do high-deductible plans with a Health Savings Account (HSA) cover the COVID-19 </w:t>
      </w:r>
      <w:r w:rsidR="008D68E4" w:rsidRPr="00CA06D8">
        <w:rPr>
          <w:rFonts w:ascii="UHC Sans Medium" w:hAnsi="UHC Sans Medium" w:cs="Arial"/>
          <w:b/>
          <w:color w:val="003DA1"/>
          <w:sz w:val="22"/>
          <w:szCs w:val="22"/>
        </w:rPr>
        <w:t xml:space="preserve">diagnostic </w:t>
      </w:r>
      <w:r w:rsidRPr="00CA06D8">
        <w:rPr>
          <w:rFonts w:ascii="UHC Sans Medium" w:eastAsiaTheme="minorEastAsia" w:hAnsi="UHC Sans Medium" w:cs="Arial"/>
          <w:b/>
          <w:color w:val="003DA1"/>
          <w:sz w:val="22"/>
          <w:szCs w:val="22"/>
        </w:rPr>
        <w:t>test prior to reaching a deductible?</w:t>
      </w:r>
      <w:r w:rsidR="00954839" w:rsidRPr="00CA06D8">
        <w:rPr>
          <w:rFonts w:ascii="UHC Sans Medium" w:hAnsi="UHC Sans Medium" w:cs="Arial"/>
          <w:b/>
          <w:color w:val="C00000"/>
          <w:sz w:val="22"/>
          <w:szCs w:val="22"/>
        </w:rPr>
        <w:t xml:space="preserve"> Update 4/10</w:t>
      </w:r>
    </w:p>
    <w:p w14:paraId="6A87152F" w14:textId="77777777" w:rsidR="00042531" w:rsidRPr="00CA06D8" w:rsidRDefault="00042531" w:rsidP="005301C6">
      <w:pPr>
        <w:spacing w:before="120" w:after="0" w:line="240" w:lineRule="auto"/>
        <w:rPr>
          <w:rFonts w:ascii="UHC Sans Medium" w:eastAsiaTheme="minorEastAsia" w:hAnsi="UHC Sans Medium" w:cs="Arial"/>
          <w:color w:val="000000" w:themeColor="text1"/>
        </w:rPr>
      </w:pPr>
      <w:r w:rsidRPr="00CA06D8">
        <w:rPr>
          <w:rFonts w:ascii="UHC Sans Medium" w:eastAsiaTheme="minorEastAsia" w:hAnsi="UHC Sans Medium" w:cs="Arial"/>
          <w:color w:val="000000" w:themeColor="text1"/>
        </w:rPr>
        <w:lastRenderedPageBreak/>
        <w:t xml:space="preserve">Yes. Such plans must cover the COVID-19 </w:t>
      </w:r>
      <w:r w:rsidR="008D68E4" w:rsidRPr="00CA06D8">
        <w:rPr>
          <w:rFonts w:ascii="UHC Sans Medium" w:eastAsia="Times New Roman" w:hAnsi="UHC Sans Medium" w:cs="Arial"/>
          <w:color w:val="000000"/>
        </w:rPr>
        <w:t xml:space="preserve">diagnostic </w:t>
      </w:r>
      <w:r w:rsidRPr="00CA06D8">
        <w:rPr>
          <w:rFonts w:ascii="UHC Sans Medium" w:eastAsiaTheme="minorEastAsia" w:hAnsi="UHC Sans Medium" w:cs="Arial"/>
          <w:color w:val="000000" w:themeColor="text1"/>
        </w:rPr>
        <w:t>test and test-related visit at no cost share prior to the member meeting their deductible</w:t>
      </w:r>
      <w:r w:rsidR="00101497" w:rsidRPr="00CA06D8">
        <w:rPr>
          <w:rFonts w:ascii="UHC Sans Medium" w:eastAsiaTheme="minorEastAsia" w:hAnsi="UHC Sans Medium" w:cs="Arial"/>
          <w:color w:val="000000" w:themeColor="text1"/>
        </w:rPr>
        <w:t>. I</w:t>
      </w:r>
      <w:r w:rsidRPr="00CA06D8">
        <w:rPr>
          <w:rFonts w:ascii="UHC Sans Medium" w:eastAsiaTheme="minorEastAsia" w:hAnsi="UHC Sans Medium" w:cs="Arial"/>
          <w:color w:val="000000" w:themeColor="text1"/>
        </w:rPr>
        <w:t xml:space="preserve">f the member has already </w:t>
      </w:r>
      <w:r w:rsidR="00101497" w:rsidRPr="00CA06D8">
        <w:rPr>
          <w:rFonts w:ascii="UHC Sans Medium" w:eastAsiaTheme="minorEastAsia" w:hAnsi="UHC Sans Medium" w:cs="Arial"/>
          <w:color w:val="000000" w:themeColor="text1"/>
        </w:rPr>
        <w:t xml:space="preserve">reached </w:t>
      </w:r>
      <w:r w:rsidRPr="00CA06D8">
        <w:rPr>
          <w:rFonts w:ascii="UHC Sans Medium" w:eastAsiaTheme="minorEastAsia" w:hAnsi="UHC Sans Medium" w:cs="Arial"/>
          <w:color w:val="000000" w:themeColor="text1"/>
        </w:rPr>
        <w:t xml:space="preserve">their deductible there is no additional deductible. </w:t>
      </w:r>
    </w:p>
    <w:p w14:paraId="5B448C0F" w14:textId="77777777" w:rsidR="00B87D4D" w:rsidRPr="00CA06D8" w:rsidRDefault="00B87D4D" w:rsidP="003674F4">
      <w:pPr>
        <w:spacing w:before="120" w:after="0" w:line="240" w:lineRule="auto"/>
        <w:rPr>
          <w:rFonts w:ascii="UHC Sans Medium" w:hAnsi="UHC Sans Medium" w:cs="Arial"/>
          <w:b/>
          <w:color w:val="003DA1"/>
        </w:rPr>
      </w:pPr>
    </w:p>
    <w:p w14:paraId="6FBE0013"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6715D6EE"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testing is considered an essential health benefit but is not classified as a</w:t>
      </w:r>
      <w:r w:rsidR="007E313F">
        <w:rPr>
          <w:rFonts w:ascii="UHC Sans Medium" w:hAnsi="UHC Sans Medium"/>
          <w:sz w:val="22"/>
          <w:szCs w:val="22"/>
        </w:rPr>
        <w:t>n ACA</w:t>
      </w:r>
      <w:r w:rsidRPr="003E4011">
        <w:rPr>
          <w:rFonts w:ascii="UHC Sans Medium" w:hAnsi="UHC Sans Medium"/>
          <w:sz w:val="22"/>
          <w:szCs w:val="22"/>
        </w:rPr>
        <w:t xml:space="preserve"> preventative health benefit. </w:t>
      </w:r>
    </w:p>
    <w:p w14:paraId="4BE35661" w14:textId="77777777" w:rsidR="003674F4" w:rsidRPr="003E4011" w:rsidRDefault="003674F4" w:rsidP="003674F4">
      <w:pPr>
        <w:spacing w:after="160" w:line="259" w:lineRule="auto"/>
        <w:rPr>
          <w:rFonts w:ascii="UHC Sans Medium" w:eastAsia="Calibri" w:hAnsi="UHC Sans Medium" w:cs="Calibri"/>
        </w:rPr>
      </w:pPr>
    </w:p>
    <w:p w14:paraId="6B75B2FC" w14:textId="63CD97DE" w:rsidR="00CC04BE" w:rsidRDefault="00CC04BE" w:rsidP="00CC04BE">
      <w:pPr>
        <w:rPr>
          <w:rFonts w:ascii="UHC Sans Medium" w:eastAsia="Calibri" w:hAnsi="UHC Sans Medium" w:cs="Times New Roman"/>
          <w:b/>
          <w:color w:val="C00000"/>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9273B6">
        <w:rPr>
          <w:rFonts w:ascii="UHC Sans Medium" w:eastAsia="Calibri" w:hAnsi="UHC Sans Medium" w:cs="Times New Roman"/>
          <w:b/>
          <w:color w:val="C00000"/>
        </w:rPr>
        <w:t>Update 5/31</w:t>
      </w:r>
    </w:p>
    <w:p w14:paraId="0A20C384" w14:textId="77777777" w:rsidR="009273B6" w:rsidRPr="009273B6" w:rsidRDefault="009273B6" w:rsidP="009273B6">
      <w:pPr>
        <w:rPr>
          <w:rFonts w:ascii="UHC Sans Medium" w:eastAsia="Calibri" w:hAnsi="UHC Sans Medium" w:cs="Times New Roman"/>
          <w:b/>
          <w:color w:val="003DA1"/>
        </w:rPr>
      </w:pPr>
      <w:r w:rsidRPr="009273B6">
        <w:rPr>
          <w:rFonts w:ascii="UHC Sans Medium" w:eastAsia="Calibri" w:hAnsi="UHC Sans Medium" w:cs="Times New Roman"/>
          <w:b/>
          <w:color w:val="003DA1"/>
        </w:rPr>
        <w:t xml:space="preserve">For a complete </w:t>
      </w:r>
      <w:hyperlink r:id="rId73" w:history="1">
        <w:r w:rsidRPr="009273B6">
          <w:rPr>
            <w:rFonts w:ascii="UHC Sans Medium" w:eastAsia="Calibri" w:hAnsi="UHC Sans Medium" w:cs="Times New Roman"/>
            <w:b/>
            <w:color w:val="0000FF"/>
            <w:u w:val="single"/>
          </w:rPr>
          <w:t>list of testing and related COVID-19 codes</w:t>
        </w:r>
      </w:hyperlink>
      <w:r w:rsidRPr="009273B6">
        <w:rPr>
          <w:rFonts w:ascii="UHC Sans Medium" w:eastAsia="Calibri" w:hAnsi="UHC Sans Medium" w:cs="Times New Roman"/>
          <w:b/>
          <w:color w:val="003DA1"/>
        </w:rPr>
        <w:t>, go to uhcprovider.com.</w:t>
      </w:r>
    </w:p>
    <w:p w14:paraId="1D604F08"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12C4A586" w14:textId="77777777" w:rsidR="00CC04BE" w:rsidRPr="00CC04BE" w:rsidRDefault="00CC04BE" w:rsidP="005D138E">
      <w:pPr>
        <w:numPr>
          <w:ilvl w:val="0"/>
          <w:numId w:val="10"/>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1D0EC153" w14:textId="77777777" w:rsidR="00CC04BE" w:rsidRPr="00CC04BE" w:rsidRDefault="00CC04BE" w:rsidP="005D138E">
      <w:pPr>
        <w:numPr>
          <w:ilvl w:val="0"/>
          <w:numId w:val="10"/>
        </w:numPr>
        <w:contextualSpacing/>
        <w:rPr>
          <w:rFonts w:ascii="UHC Sans Medium" w:eastAsia="Calibri" w:hAnsi="UHC Sans Medium" w:cs="Times New Roman"/>
        </w:rPr>
      </w:pPr>
      <w:r w:rsidRPr="00CC04BE">
        <w:rPr>
          <w:rFonts w:ascii="UHC Sans Medium" w:eastAsia="Calibri" w:hAnsi="UHC Sans Medium" w:cs="Times New Roman"/>
        </w:rPr>
        <w:t xml:space="preserve">U0002 </w:t>
      </w:r>
      <w:bookmarkStart w:id="69" w:name="_Hlk38376614"/>
      <w:r w:rsidRPr="00CC04BE">
        <w:rPr>
          <w:rFonts w:ascii="UHC Sans Medium" w:eastAsia="Calibri" w:hAnsi="UHC Sans Medium" w:cs="Times New Roman"/>
        </w:rPr>
        <w:t>–</w:t>
      </w:r>
      <w:bookmarkEnd w:id="69"/>
      <w:r w:rsidRPr="00CC04BE">
        <w:rPr>
          <w:rFonts w:ascii="UHC Sans Medium" w:eastAsia="Calibri" w:hAnsi="UHC Sans Medium" w:cs="Times New Roman"/>
        </w:rPr>
        <w:t xml:space="preserve"> Used by laboratories performing non-CDC laboratory tests for SARS-CoV-2/2019-nCoV (COVID-19)</w:t>
      </w:r>
      <w:r w:rsidR="00255042">
        <w:rPr>
          <w:rFonts w:ascii="UHC Sans Medium" w:eastAsia="Calibri" w:hAnsi="UHC Sans Medium" w:cs="Times New Roman"/>
        </w:rPr>
        <w:t>.</w:t>
      </w:r>
    </w:p>
    <w:p w14:paraId="5A1B571B" w14:textId="77777777" w:rsidR="00CC04BE" w:rsidRDefault="00B04399" w:rsidP="005D138E">
      <w:pPr>
        <w:numPr>
          <w:ilvl w:val="0"/>
          <w:numId w:val="10"/>
        </w:numPr>
        <w:contextualSpacing/>
        <w:rPr>
          <w:rFonts w:ascii="UHC Sans Medium" w:eastAsia="Calibri" w:hAnsi="UHC Sans Medium" w:cs="Times New Roman"/>
        </w:rPr>
      </w:pPr>
      <w:r>
        <w:rPr>
          <w:rFonts w:ascii="UHC Sans Medium" w:eastAsia="Calibri" w:hAnsi="UHC Sans Medium" w:cs="Times New Roman"/>
        </w:rPr>
        <w:t xml:space="preserve">CPT Code </w:t>
      </w:r>
      <w:r w:rsidR="00CC04BE" w:rsidRPr="00CC04BE">
        <w:rPr>
          <w:rFonts w:ascii="UHC Sans Medium" w:eastAsia="Calibri" w:hAnsi="UHC Sans Medium" w:cs="Times New Roman"/>
        </w:rPr>
        <w:t xml:space="preserve">87635 </w:t>
      </w:r>
      <w:r w:rsidRPr="00CC04BE">
        <w:rPr>
          <w:rFonts w:ascii="UHC Sans Medium" w:eastAsia="Calibri" w:hAnsi="UHC Sans Medium" w:cs="Times New Roman"/>
        </w:rPr>
        <w:t>–</w:t>
      </w:r>
      <w:r w:rsidR="00CC04BE" w:rsidRPr="00CC04BE">
        <w:rPr>
          <w:rFonts w:ascii="UHC Sans Medium" w:eastAsia="Calibri" w:hAnsi="UHC Sans Medium" w:cs="Times New Roman"/>
        </w:rPr>
        <w:t>Pathology and Laboratory code for severe acute respiratory syndrome coronavirus 2 (SARS-2-Co-2).  Most national laboratories will use this code.</w:t>
      </w:r>
    </w:p>
    <w:p w14:paraId="65E98B5C" w14:textId="77777777" w:rsidR="00B04399" w:rsidRPr="00B04399" w:rsidRDefault="00B04399" w:rsidP="005D138E">
      <w:pPr>
        <w:numPr>
          <w:ilvl w:val="0"/>
          <w:numId w:val="10"/>
        </w:numPr>
        <w:spacing w:line="240" w:lineRule="auto"/>
        <w:rPr>
          <w:rFonts w:ascii="UHC Sans Medium" w:eastAsia="Calibri" w:hAnsi="UHC Sans Medium" w:cs="Times New Roman"/>
        </w:rPr>
      </w:pPr>
      <w:r w:rsidRPr="00B04399">
        <w:rPr>
          <w:rFonts w:ascii="UHC Sans Medium" w:eastAsia="Calibri" w:hAnsi="UHC Sans Medium" w:cs="Times New Roman"/>
        </w:rPr>
        <w:t xml:space="preserve">CPT Code 99001 </w:t>
      </w:r>
      <w:r w:rsidRPr="00CC04BE">
        <w:rPr>
          <w:rFonts w:ascii="UHC Sans Medium" w:eastAsia="Calibri" w:hAnsi="UHC Sans Medium" w:cs="Times New Roman"/>
        </w:rPr>
        <w:t>–</w:t>
      </w:r>
      <w:r w:rsidRPr="00B04399">
        <w:rPr>
          <w:rFonts w:ascii="UHC Sans Medium" w:eastAsia="Calibri" w:hAnsi="UHC Sans Medium" w:cs="Times New Roman"/>
        </w:rPr>
        <w:t>If specimen is collected somewhere other than physician’s office.</w:t>
      </w:r>
    </w:p>
    <w:p w14:paraId="4B943F7C" w14:textId="77777777" w:rsidR="00CC04BE" w:rsidRPr="00CC04BE" w:rsidRDefault="00CC04BE" w:rsidP="00B04399">
      <w:pPr>
        <w:spacing w:line="240" w:lineRule="auto"/>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11544394" w14:textId="77777777" w:rsidR="00CC04BE" w:rsidRPr="00CC04BE" w:rsidRDefault="00CC04BE" w:rsidP="00CC04BE">
      <w:pPr>
        <w:rPr>
          <w:rFonts w:ascii="UHC Sans Medium" w:eastAsia="Calibri" w:hAnsi="UHC Sans Medium" w:cs="Times New Roman"/>
        </w:rPr>
      </w:pPr>
      <w:bookmarkStart w:id="70" w:name="_Hlk38787770"/>
      <w:r w:rsidRPr="00CC04BE">
        <w:rPr>
          <w:rFonts w:ascii="UHC Sans Medium" w:eastAsia="Calibri" w:hAnsi="UHC Sans Medium" w:cs="Times New Roman"/>
        </w:rPr>
        <w:t xml:space="preserve">There will be diagnosis codes specific to the virus that will be billed for testing related visits.  They are as follows: </w:t>
      </w:r>
    </w:p>
    <w:p w14:paraId="68B13BD6" w14:textId="77777777" w:rsidR="00CC04BE" w:rsidRPr="00CC04BE" w:rsidRDefault="00CC04BE" w:rsidP="005D138E">
      <w:pPr>
        <w:numPr>
          <w:ilvl w:val="0"/>
          <w:numId w:val="11"/>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72516DFC" w14:textId="77777777" w:rsidR="00CC04BE" w:rsidRDefault="00CC04BE" w:rsidP="005D138E">
      <w:pPr>
        <w:numPr>
          <w:ilvl w:val="0"/>
          <w:numId w:val="11"/>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38F5564E" w14:textId="77777777" w:rsidR="009B349F" w:rsidRPr="009B349F" w:rsidRDefault="009B349F" w:rsidP="005D138E">
      <w:pPr>
        <w:numPr>
          <w:ilvl w:val="0"/>
          <w:numId w:val="11"/>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36FCCE9F" w14:textId="77777777" w:rsidR="00560EC0" w:rsidRDefault="00560EC0" w:rsidP="003674F4">
      <w:pPr>
        <w:spacing w:before="120" w:after="0" w:line="240" w:lineRule="auto"/>
        <w:rPr>
          <w:rFonts w:ascii="UHC Sans Medium" w:hAnsi="UHC Sans Medium" w:cs="Arial"/>
          <w:b/>
          <w:color w:val="003DA1"/>
        </w:rPr>
      </w:pPr>
    </w:p>
    <w:p w14:paraId="1B8F6CE6" w14:textId="592EC797" w:rsidR="00CC04BE" w:rsidRPr="00560EC0" w:rsidRDefault="00560EC0" w:rsidP="003674F4">
      <w:pPr>
        <w:spacing w:before="120" w:after="0" w:line="240" w:lineRule="auto"/>
        <w:rPr>
          <w:rFonts w:ascii="UHC Sans Medium" w:hAnsi="UHC Sans Medium" w:cs="Arial"/>
          <w:bCs/>
          <w:color w:val="000000" w:themeColor="text1"/>
        </w:rPr>
      </w:pPr>
      <w:bookmarkStart w:id="71" w:name="_Hlk38698565"/>
      <w:bookmarkEnd w:id="70"/>
      <w:r w:rsidRPr="009273B6">
        <w:rPr>
          <w:rFonts w:ascii="UHC Sans Medium" w:hAnsi="UHC Sans Medium" w:cs="Arial"/>
          <w:bCs/>
          <w:color w:val="000000" w:themeColor="text1"/>
        </w:rPr>
        <w:t xml:space="preserve">For specific codes related to COVID-19 related to testing, treatment, coding and reimbursement visit </w:t>
      </w:r>
      <w:hyperlink r:id="rId74" w:history="1">
        <w:r w:rsidRPr="009273B6">
          <w:rPr>
            <w:rStyle w:val="Hyperlink"/>
            <w:rFonts w:ascii="UHC Sans Medium" w:hAnsi="UHC Sans Medium" w:cs="Arial"/>
            <w:bCs/>
          </w:rPr>
          <w:t>uhcprovider.com</w:t>
        </w:r>
      </w:hyperlink>
      <w:r w:rsidRPr="009273B6">
        <w:rPr>
          <w:rFonts w:ascii="UHC Sans Medium" w:hAnsi="UHC Sans Medium" w:cs="Arial"/>
          <w:bCs/>
          <w:color w:val="000000" w:themeColor="text1"/>
        </w:rPr>
        <w:t>.</w:t>
      </w:r>
      <w:r w:rsidRPr="00560EC0">
        <w:rPr>
          <w:rFonts w:ascii="UHC Sans Medium" w:hAnsi="UHC Sans Medium" w:cs="Arial"/>
          <w:bCs/>
          <w:color w:val="000000" w:themeColor="text1"/>
        </w:rPr>
        <w:t xml:space="preserve"> </w:t>
      </w:r>
    </w:p>
    <w:bookmarkEnd w:id="71"/>
    <w:p w14:paraId="685183CD" w14:textId="77777777" w:rsidR="00560EC0" w:rsidRPr="00560EC0" w:rsidRDefault="00560EC0" w:rsidP="009F7756">
      <w:pPr>
        <w:spacing w:before="120" w:after="0" w:line="240" w:lineRule="auto"/>
        <w:rPr>
          <w:rFonts w:ascii="UHC Sans Medium" w:eastAsia="Calibri" w:hAnsi="UHC Sans Medium" w:cs="Arial"/>
          <w:bCs/>
          <w:color w:val="000000" w:themeColor="text1"/>
        </w:rPr>
      </w:pPr>
    </w:p>
    <w:p w14:paraId="1A3A3DEB"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4766302B"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w:t>
      </w:r>
      <w:r>
        <w:rPr>
          <w:rFonts w:ascii="UHC Sans Medium" w:eastAsia="Calibri" w:hAnsi="UHC Sans Medium" w:cs="Arial"/>
        </w:rPr>
        <w:lastRenderedPageBreak/>
        <w:t xml:space="preserve">people may use the online symptom checker to assess their risk for COVID-19 and get treatment options. </w:t>
      </w:r>
    </w:p>
    <w:p w14:paraId="3652CC9F"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w:t>
      </w:r>
      <w:hyperlink r:id="rId75" w:anchor="/CTC-Search" w:history="1">
        <w:r w:rsidRPr="00A12ADA">
          <w:rPr>
            <w:rStyle w:val="Hyperlink"/>
            <w:rFonts w:ascii="UHC Sans Medium" w:eastAsia="Calibri" w:hAnsi="UHC Sans Medium" w:cs="Arial"/>
          </w:rPr>
          <w:t>Test Locat</w:t>
        </w:r>
        <w:r w:rsidR="00AB7141" w:rsidRPr="00A12ADA">
          <w:rPr>
            <w:rStyle w:val="Hyperlink"/>
            <w:rFonts w:ascii="UHC Sans Medium" w:eastAsia="Calibri" w:hAnsi="UHC Sans Medium" w:cs="Arial"/>
          </w:rPr>
          <w:t>or</w:t>
        </w:r>
        <w:r w:rsidRPr="00A12ADA">
          <w:rPr>
            <w:rStyle w:val="Hyperlink"/>
            <w:rFonts w:ascii="UHC Sans Medium" w:eastAsia="Calibri" w:hAnsi="UHC Sans Medium" w:cs="Arial"/>
          </w:rPr>
          <w:t xml:space="preserve"> tool</w:t>
        </w:r>
      </w:hyperlink>
      <w:r>
        <w:rPr>
          <w:rFonts w:ascii="UHC Sans Medium" w:eastAsia="Calibri" w:hAnsi="UHC Sans Medium" w:cs="Arial"/>
        </w:rPr>
        <w:t xml:space="preserve">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180B1ED"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6136937C" w14:textId="77777777" w:rsidR="009F7756" w:rsidRDefault="009F7756" w:rsidP="003674F4">
      <w:pPr>
        <w:spacing w:before="120" w:after="0" w:line="240" w:lineRule="auto"/>
        <w:rPr>
          <w:rFonts w:ascii="UHC Sans Medium" w:eastAsia="Calibri" w:hAnsi="UHC Sans Medium" w:cs="Arial"/>
        </w:rPr>
      </w:pPr>
    </w:p>
    <w:p w14:paraId="05C4D358"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6AEC7B88"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0D4C02D3"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2C7ABE4B" w14:textId="0BD487D9" w:rsidR="00D63990" w:rsidRDefault="00D63990" w:rsidP="00E2796F">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 xml:space="preserve">Does UnitedHealthcare cover antigen tests? </w:t>
      </w:r>
      <w:r w:rsidR="00EC1473">
        <w:rPr>
          <w:rFonts w:ascii="UHC Sans Medium" w:eastAsia="Calibri" w:hAnsi="UHC Sans Medium" w:cs="Calibri"/>
          <w:b/>
          <w:bCs/>
          <w:color w:val="C00000"/>
        </w:rPr>
        <w:t>Update 7/24</w:t>
      </w:r>
    </w:p>
    <w:p w14:paraId="39492357" w14:textId="3AAC01BA" w:rsidR="00D63990" w:rsidRPr="00D63990" w:rsidRDefault="00D63990" w:rsidP="00E2796F">
      <w:pPr>
        <w:spacing w:before="120" w:after="0" w:line="240" w:lineRule="auto"/>
        <w:rPr>
          <w:rFonts w:ascii="UHC Sans Medium" w:eastAsia="Calibri" w:hAnsi="UHC Sans Medium" w:cs="Calibri"/>
          <w:color w:val="000000" w:themeColor="text1"/>
        </w:rPr>
      </w:pPr>
      <w:r w:rsidRPr="00D63990">
        <w:rPr>
          <w:rFonts w:ascii="UHC Sans Medium" w:eastAsia="Calibri" w:hAnsi="UHC Sans Medium" w:cs="Calibri"/>
          <w:color w:val="000000" w:themeColor="text1"/>
        </w:rPr>
        <w:t>Yes, antigen tests are diagnostic tests and covered through</w:t>
      </w:r>
      <w:r w:rsidR="00EC1473">
        <w:rPr>
          <w:rFonts w:ascii="UHC Sans Medium" w:eastAsia="Calibri" w:hAnsi="UHC Sans Medium" w:cs="Calibri"/>
          <w:color w:val="000000" w:themeColor="text1"/>
        </w:rPr>
        <w:t xml:space="preserve"> the national public health emergency</w:t>
      </w:r>
      <w:r w:rsidRPr="00D63990">
        <w:rPr>
          <w:rFonts w:ascii="UHC Sans Medium" w:eastAsia="Calibri" w:hAnsi="UHC Sans Medium" w:cs="Calibri"/>
          <w:color w:val="000000" w:themeColor="text1"/>
        </w:rPr>
        <w:t>, when approved by the FDA or FDA emergency approval and are ordered by a provider.</w:t>
      </w:r>
    </w:p>
    <w:p w14:paraId="043393C0" w14:textId="77777777" w:rsidR="00D63990" w:rsidRPr="00D63990" w:rsidRDefault="00D63990" w:rsidP="00E2796F">
      <w:pPr>
        <w:spacing w:before="120" w:after="0" w:line="240" w:lineRule="auto"/>
        <w:rPr>
          <w:rFonts w:ascii="UHC Sans Medium" w:eastAsia="Calibri" w:hAnsi="UHC Sans Medium" w:cs="Calibri"/>
          <w:color w:val="000000" w:themeColor="text1"/>
        </w:rPr>
      </w:pPr>
    </w:p>
    <w:p w14:paraId="38151A37" w14:textId="276E025D"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1C9B8759"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15A4333B"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574E265D" w14:textId="77777777" w:rsidR="00096B9E" w:rsidRDefault="00096B9E" w:rsidP="00B97A01">
      <w:pPr>
        <w:spacing w:before="120" w:after="0" w:line="240" w:lineRule="auto"/>
        <w:rPr>
          <w:rFonts w:ascii="UHC Sans Medium" w:hAnsi="UHC Sans Medium" w:cs="Helvetica"/>
          <w:b/>
          <w:color w:val="003DA1"/>
        </w:rPr>
      </w:pPr>
    </w:p>
    <w:p w14:paraId="6C22A602"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r w:rsidR="007E313F">
        <w:rPr>
          <w:rFonts w:ascii="UHC Sans Medium" w:hAnsi="UHC Sans Medium" w:cs="Helvetica"/>
          <w:b/>
          <w:color w:val="003DA1"/>
        </w:rPr>
        <w:t xml:space="preserve"> </w:t>
      </w:r>
      <w:r w:rsidR="007E313F" w:rsidRPr="007E313F">
        <w:rPr>
          <w:rFonts w:ascii="UHC Sans Medium" w:hAnsi="UHC Sans Medium" w:cs="Helvetica"/>
          <w:b/>
          <w:color w:val="C00000"/>
        </w:rPr>
        <w:t>Update 4/19</w:t>
      </w:r>
    </w:p>
    <w:p w14:paraId="08478DF8"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r w:rsidR="007E313F">
        <w:rPr>
          <w:rFonts w:ascii="UHC Sans Medium" w:hAnsi="UHC Sans Medium" w:cs="Helvetica"/>
          <w:color w:val="000000" w:themeColor="text1"/>
        </w:rPr>
        <w:t>A member may also check test site locations using the Test Locator Tool on myuhc.com.</w:t>
      </w:r>
    </w:p>
    <w:p w14:paraId="3C1E24A8" w14:textId="77777777" w:rsidR="00F7078E" w:rsidRPr="003E4011" w:rsidRDefault="00F7078E" w:rsidP="00B97A01">
      <w:pPr>
        <w:spacing w:before="120" w:after="0" w:line="240" w:lineRule="auto"/>
        <w:rPr>
          <w:rFonts w:ascii="UHC Sans Medium" w:hAnsi="UHC Sans Medium" w:cs="Helvetica"/>
          <w:color w:val="000000" w:themeColor="text1"/>
        </w:rPr>
      </w:pPr>
    </w:p>
    <w:p w14:paraId="6B711865" w14:textId="77777777" w:rsidR="007B4C31" w:rsidRPr="007B4C31" w:rsidRDefault="007B4C31" w:rsidP="007B4C31">
      <w:pPr>
        <w:spacing w:before="120" w:after="0" w:line="240" w:lineRule="auto"/>
        <w:rPr>
          <w:rFonts w:ascii="UHC Sans Medium" w:eastAsia="Calibri" w:hAnsi="UHC Sans Medium" w:cs="Segoe UI"/>
          <w:b/>
          <w:bCs/>
          <w:color w:val="C00000"/>
          <w:shd w:val="clear" w:color="auto" w:fill="FFFFFF"/>
        </w:rPr>
      </w:pPr>
      <w:bookmarkStart w:id="72" w:name="_Hlk38272167"/>
      <w:r w:rsidRPr="007B4C31">
        <w:rPr>
          <w:rFonts w:ascii="UHC Sans Medium" w:eastAsia="Calibri" w:hAnsi="UHC Sans Medium" w:cs="Segoe UI"/>
          <w:b/>
          <w:bCs/>
          <w:color w:val="003DA1"/>
          <w:shd w:val="clear" w:color="auto" w:fill="FFFFFF"/>
        </w:rPr>
        <w:t>If the physician requests a second test for COVID-19 to determine if the member is positive, would the second test be covered?</w:t>
      </w:r>
      <w:r w:rsidRPr="007B4C31">
        <w:rPr>
          <w:rFonts w:ascii="UHC Sans Medium" w:eastAsia="Calibri" w:hAnsi="UHC Sans Medium" w:cs="Segoe UI"/>
          <w:color w:val="003DA1"/>
          <w:shd w:val="clear" w:color="auto" w:fill="FFFFFF"/>
        </w:rPr>
        <w:t xml:space="preserve"> </w:t>
      </w:r>
      <w:r w:rsidRPr="007B4C31">
        <w:rPr>
          <w:rFonts w:ascii="UHC Sans Medium" w:eastAsia="Calibri" w:hAnsi="UHC Sans Medium" w:cs="Segoe UI"/>
          <w:b/>
          <w:bCs/>
          <w:color w:val="C00000"/>
          <w:shd w:val="clear" w:color="auto" w:fill="FFFFFF"/>
        </w:rPr>
        <w:t>New 4/20</w:t>
      </w:r>
    </w:p>
    <w:p w14:paraId="6CC1D2F3" w14:textId="77777777" w:rsidR="007B4C31" w:rsidRPr="007B4C31" w:rsidRDefault="007B4C31" w:rsidP="007B4C31">
      <w:pPr>
        <w:spacing w:before="120" w:after="0" w:line="240" w:lineRule="auto"/>
        <w:rPr>
          <w:rFonts w:ascii="UHC Sans Medium" w:eastAsia="Calibri" w:hAnsi="UHC Sans Medium" w:cs="Calibri"/>
          <w:color w:val="000000" w:themeColor="text1"/>
        </w:rPr>
      </w:pPr>
      <w:r w:rsidRPr="007B4C31">
        <w:rPr>
          <w:rFonts w:ascii="UHC Sans Medium" w:eastAsia="Calibri" w:hAnsi="UHC Sans Medium" w:cs="Calibri"/>
          <w:color w:val="000000" w:themeColor="text1"/>
        </w:rPr>
        <w:lastRenderedPageBreak/>
        <w:t xml:space="preserve">Our claim payment is dependent upon accurate coding. If coded as a test, we will pay multiple </w:t>
      </w:r>
      <w:r>
        <w:rPr>
          <w:rFonts w:ascii="UHC Sans Medium" w:eastAsia="Calibri" w:hAnsi="UHC Sans Medium" w:cs="Calibri"/>
          <w:color w:val="000000" w:themeColor="text1"/>
        </w:rPr>
        <w:t xml:space="preserve">COVID-19 </w:t>
      </w:r>
      <w:r w:rsidRPr="007B4C31">
        <w:rPr>
          <w:rFonts w:ascii="UHC Sans Medium" w:eastAsia="Calibri" w:hAnsi="UHC Sans Medium" w:cs="Calibri"/>
          <w:color w:val="000000" w:themeColor="text1"/>
        </w:rPr>
        <w:t>tests at zero cost share.</w:t>
      </w:r>
    </w:p>
    <w:bookmarkEnd w:id="72"/>
    <w:p w14:paraId="62C6A2A5" w14:textId="77777777" w:rsidR="007B4C31" w:rsidRPr="007B4C31" w:rsidRDefault="007B4C31" w:rsidP="007B4C31">
      <w:pPr>
        <w:spacing w:before="120" w:after="0" w:line="240" w:lineRule="auto"/>
        <w:rPr>
          <w:rFonts w:ascii="UHC Sans Medium" w:eastAsia="Calibri" w:hAnsi="UHC Sans Medium" w:cs="Segoe UI"/>
          <w:color w:val="C00000"/>
          <w:shd w:val="clear" w:color="auto" w:fill="FFFFFF"/>
        </w:rPr>
      </w:pPr>
    </w:p>
    <w:p w14:paraId="795A8335" w14:textId="77777777" w:rsidR="00F7078E" w:rsidRPr="003E4011" w:rsidRDefault="00F7078E" w:rsidP="00B97A01">
      <w:pPr>
        <w:spacing w:before="120" w:after="0" w:line="240" w:lineRule="auto"/>
        <w:rPr>
          <w:rFonts w:ascii="UHC Sans Medium" w:eastAsia="Calibri" w:hAnsi="UHC Sans Medium" w:cs="Calibri"/>
          <w:b/>
          <w:bCs/>
          <w:color w:val="003DA1"/>
        </w:rPr>
      </w:pPr>
      <w:r w:rsidRPr="007B4C31">
        <w:rPr>
          <w:rFonts w:ascii="UHC Sans Medium" w:eastAsia="Calibri" w:hAnsi="UHC Sans Medium" w:cs="Calibri"/>
          <w:b/>
          <w:bCs/>
          <w:color w:val="003DA1"/>
        </w:rPr>
        <w:t>What is the process if</w:t>
      </w:r>
      <w:r w:rsidRPr="003E4011">
        <w:rPr>
          <w:rFonts w:ascii="UHC Sans Medium" w:eastAsia="Calibri" w:hAnsi="UHC Sans Medium" w:cs="Calibri"/>
          <w:b/>
          <w:bCs/>
          <w:color w:val="003DA1"/>
        </w:rPr>
        <w:t xml:space="preserve">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20687E58"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63C3B3A2"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66E13667"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68F0ECF3" w14:textId="77777777" w:rsidR="00875521" w:rsidRPr="00875521" w:rsidRDefault="007E313F" w:rsidP="00B97A01">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 xml:space="preserve">Yes. </w:t>
      </w:r>
      <w:r w:rsidR="00875521"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00875521" w:rsidRPr="00875521">
        <w:rPr>
          <w:rFonts w:ascii="UHC Sans Medium" w:eastAsia="Calibri" w:hAnsi="UHC Sans Medium" w:cs="Calibri"/>
          <w:color w:val="000000"/>
        </w:rPr>
        <w:t>test, they should work with local and state health departments to coordinate testing</w:t>
      </w:r>
      <w:r w:rsidR="00875521"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7DBF16D1" w14:textId="77777777" w:rsidR="00B97A01" w:rsidRDefault="00B97A01" w:rsidP="00B97A01">
      <w:pPr>
        <w:spacing w:before="120" w:after="0" w:line="240" w:lineRule="auto"/>
        <w:rPr>
          <w:rFonts w:ascii="UHC Sans Medium" w:eastAsia="Times New Roman" w:hAnsi="UHC Sans Medium" w:cs="Arial"/>
          <w:b/>
          <w:color w:val="003DA1"/>
        </w:rPr>
      </w:pPr>
    </w:p>
    <w:p w14:paraId="29B37427" w14:textId="77777777" w:rsidR="00A4618A" w:rsidRPr="008A5344" w:rsidRDefault="00A4618A" w:rsidP="00A4618A">
      <w:pPr>
        <w:spacing w:before="120" w:after="0" w:line="240" w:lineRule="auto"/>
        <w:rPr>
          <w:rFonts w:ascii="UHC Sans Medium" w:eastAsia="Times New Roman" w:hAnsi="UHC Sans Medium" w:cs="Arial"/>
          <w:b/>
          <w:color w:val="003DA1"/>
        </w:rPr>
      </w:pPr>
      <w:bookmarkStart w:id="73" w:name="_Hlk38192003"/>
      <w:r w:rsidRPr="008A5344">
        <w:rPr>
          <w:rFonts w:ascii="UHC Sans Medium" w:eastAsia="Times New Roman" w:hAnsi="UHC Sans Medium" w:cs="Arial"/>
          <w:b/>
          <w:color w:val="003DA1"/>
        </w:rPr>
        <w:t xml:space="preserve">Will UnitedHealthcare cover COVID-19 testing at Walgreens’ drive up test sites? </w:t>
      </w:r>
      <w:r w:rsidRPr="008A5344">
        <w:rPr>
          <w:rFonts w:ascii="UHC Sans Medium" w:eastAsia="Times New Roman" w:hAnsi="UHC Sans Medium" w:cs="Arial"/>
          <w:b/>
          <w:color w:val="C00000"/>
        </w:rPr>
        <w:t>New 6/16</w:t>
      </w:r>
    </w:p>
    <w:p w14:paraId="647BB9D5" w14:textId="77777777" w:rsidR="00A4618A" w:rsidRPr="008A5344" w:rsidRDefault="00A4618A" w:rsidP="00A4618A">
      <w:pPr>
        <w:spacing w:before="120" w:after="0" w:line="240" w:lineRule="auto"/>
        <w:rPr>
          <w:rFonts w:ascii="UHC Sans Medium" w:eastAsia="Calibri" w:hAnsi="UHC Sans Medium" w:cs="Calibri"/>
        </w:rPr>
      </w:pPr>
      <w:r w:rsidRPr="008A5344">
        <w:rPr>
          <w:rFonts w:ascii="UHC Sans Medium" w:eastAsia="Calibri" w:hAnsi="UHC Sans Medium" w:cs="Calibri"/>
        </w:rPr>
        <w:t>The Walgreens’ drive up test sites includes the physician network (</w:t>
      </w:r>
      <w:proofErr w:type="spellStart"/>
      <w:r w:rsidRPr="008A5344">
        <w:rPr>
          <w:rFonts w:ascii="UHC Sans Medium" w:eastAsia="Calibri" w:hAnsi="UHC Sans Medium" w:cs="Calibri"/>
        </w:rPr>
        <w:t>PWNHealth</w:t>
      </w:r>
      <w:proofErr w:type="spellEnd"/>
      <w:r w:rsidRPr="008A5344">
        <w:rPr>
          <w:rFonts w:ascii="UHC Sans Medium" w:eastAsia="Calibri" w:hAnsi="UHC Sans Medium" w:cs="Calibri"/>
        </w:rPr>
        <w:t xml:space="preserve">) that will be screening and ordering the test as deemed appropriate.  The test is FDA-authorized. When a claim is submitted with the proper physician coding, UnitedHealthcare will reimburse at no cost share.  </w:t>
      </w:r>
    </w:p>
    <w:p w14:paraId="79950D06" w14:textId="77777777" w:rsidR="00A4618A" w:rsidRPr="008A5344" w:rsidRDefault="00A4618A" w:rsidP="00A4618A">
      <w:pPr>
        <w:spacing w:before="120" w:after="0" w:line="240" w:lineRule="auto"/>
        <w:rPr>
          <w:rFonts w:ascii="UHC Sans Medium" w:eastAsia="Times New Roman" w:hAnsi="UHC Sans Medium" w:cs="Arial"/>
          <w:b/>
          <w:color w:val="003DA1"/>
        </w:rPr>
      </w:pPr>
      <w:r w:rsidRPr="008A5344">
        <w:rPr>
          <w:rFonts w:ascii="UHC Sans Medium" w:eastAsia="Times New Roman" w:hAnsi="UHC Sans Medium" w:cs="Times New Roman"/>
          <w:lang w:val="en"/>
        </w:rPr>
        <w:t xml:space="preserve">During the national public health emergency period, UnitedHealthcare will cover medically necessary COVID-19 testing at no cost share when ordered by a physician or appropriately licensed health care professional for purposes of diagnosis or treatment of an individual member. </w:t>
      </w:r>
    </w:p>
    <w:p w14:paraId="69BE35DA" w14:textId="77777777" w:rsidR="00A4618A" w:rsidRDefault="00A4618A" w:rsidP="00B97A01">
      <w:pPr>
        <w:spacing w:before="120" w:after="0" w:line="240" w:lineRule="auto"/>
        <w:rPr>
          <w:rFonts w:ascii="UHC Sans Medium" w:eastAsia="Times New Roman" w:hAnsi="UHC Sans Medium" w:cs="Arial"/>
          <w:b/>
          <w:color w:val="003DA1"/>
        </w:rPr>
      </w:pPr>
    </w:p>
    <w:p w14:paraId="26DB4963" w14:textId="0567DE48" w:rsidR="00B54143" w:rsidRPr="00A20F7F" w:rsidRDefault="00B54143" w:rsidP="00B97A01">
      <w:pPr>
        <w:spacing w:before="120" w:after="0" w:line="240" w:lineRule="auto"/>
        <w:rPr>
          <w:rFonts w:ascii="UHC Sans Medium" w:eastAsia="Times New Roman" w:hAnsi="UHC Sans Medium" w:cs="Arial"/>
          <w:b/>
          <w:color w:val="003DA1"/>
        </w:rPr>
      </w:pPr>
      <w:r w:rsidRPr="00A20F7F">
        <w:rPr>
          <w:rFonts w:ascii="UHC Sans Medium" w:eastAsia="Times New Roman" w:hAnsi="UHC Sans Medium" w:cs="Arial"/>
          <w:b/>
          <w:color w:val="003DA1"/>
        </w:rPr>
        <w:t>Does UnitedHealthcare cover COVID-19 Home Tests?</w:t>
      </w:r>
      <w:r w:rsidR="00A20F7F">
        <w:rPr>
          <w:rFonts w:ascii="UHC Sans Medium" w:eastAsia="Times New Roman" w:hAnsi="UHC Sans Medium" w:cs="Arial"/>
          <w:b/>
          <w:color w:val="003DA1"/>
        </w:rPr>
        <w:t xml:space="preserve"> </w:t>
      </w:r>
      <w:r w:rsidR="00A20F7F" w:rsidRPr="00A20F7F">
        <w:rPr>
          <w:rFonts w:ascii="UHC Sans Medium" w:eastAsia="Times New Roman" w:hAnsi="UHC Sans Medium" w:cs="Arial"/>
          <w:b/>
          <w:color w:val="C00000"/>
        </w:rPr>
        <w:t xml:space="preserve">Update </w:t>
      </w:r>
      <w:r w:rsidR="0066396A">
        <w:rPr>
          <w:rFonts w:ascii="UHC Sans Medium" w:eastAsia="Times New Roman" w:hAnsi="UHC Sans Medium" w:cs="Arial"/>
          <w:b/>
          <w:color w:val="C00000"/>
        </w:rPr>
        <w:t>7/1</w:t>
      </w:r>
    </w:p>
    <w:p w14:paraId="09023936" w14:textId="27FB31F5" w:rsidR="00D024C4" w:rsidRPr="00A20F7F" w:rsidRDefault="00D024C4" w:rsidP="00D024C4">
      <w:pPr>
        <w:spacing w:after="100" w:afterAutospacing="1" w:line="240" w:lineRule="auto"/>
        <w:rPr>
          <w:rFonts w:ascii="UHC Sans Medium" w:eastAsia="Times New Roman" w:hAnsi="UHC Sans Medium" w:cs="Times New Roman"/>
          <w:color w:val="333333"/>
          <w:lang w:val="en"/>
        </w:rPr>
      </w:pPr>
      <w:r w:rsidRPr="00A20F7F">
        <w:rPr>
          <w:rFonts w:ascii="UHC Sans Medium" w:eastAsia="Times New Roman" w:hAnsi="UHC Sans Medium" w:cs="Times New Roman"/>
          <w:color w:val="333333"/>
          <w:lang w:val="en"/>
        </w:rPr>
        <w:t>During the national public health emergency period, we will cover medically necessary COVID-19 testing at no cost-share (copayment, coinsurance or deductible) when ordered by a physician or health care professional for purposes of diagnosis or treatment of an individual member.</w:t>
      </w:r>
    </w:p>
    <w:p w14:paraId="49C179CA" w14:textId="77777777" w:rsidR="00D024C4" w:rsidRPr="00D024C4" w:rsidRDefault="00D024C4" w:rsidP="00D024C4">
      <w:pPr>
        <w:spacing w:before="120" w:after="0" w:line="240" w:lineRule="auto"/>
        <w:rPr>
          <w:rFonts w:ascii="UHC Sans Medium" w:eastAsia="Times New Roman" w:hAnsi="UHC Sans Medium" w:cs="Arial"/>
        </w:rPr>
      </w:pPr>
      <w:r w:rsidRPr="00D024C4">
        <w:rPr>
          <w:rFonts w:ascii="UHC Sans Medium" w:eastAsia="Times New Roman" w:hAnsi="UHC Sans Medium" w:cs="Arial"/>
        </w:rPr>
        <w:t>Testing must be ordered by a physician or licensed health care professional and provided at approved locations in accordance with U.S. Centers for Disease Control and Prevention (CDC) guidelines including FDA approved testing at designated labs around the country.</w:t>
      </w:r>
    </w:p>
    <w:p w14:paraId="414F9DDA" w14:textId="4FA3C873" w:rsidR="005D771C" w:rsidRDefault="00D024C4" w:rsidP="00D024C4">
      <w:pPr>
        <w:spacing w:before="120" w:after="0" w:line="240" w:lineRule="auto"/>
        <w:rPr>
          <w:rFonts w:ascii="UHC Sans Medium" w:eastAsia="Times New Roman" w:hAnsi="UHC Sans Medium" w:cs="Arial"/>
        </w:rPr>
      </w:pPr>
      <w:r w:rsidRPr="00D024C4">
        <w:rPr>
          <w:rFonts w:ascii="UHC Sans Medium" w:eastAsia="Times New Roman" w:hAnsi="UHC Sans Medium" w:cs="Arial"/>
        </w:rPr>
        <w:t>Claims must be coded appropriately for COVID-19 diagnostic testing</w:t>
      </w:r>
      <w:r w:rsidR="005D771C">
        <w:rPr>
          <w:rFonts w:ascii="UHC Sans Medium" w:eastAsia="Times New Roman" w:hAnsi="UHC Sans Medium" w:cs="Arial"/>
        </w:rPr>
        <w:t xml:space="preserve"> including home tests</w:t>
      </w:r>
      <w:r w:rsidRPr="00D024C4">
        <w:rPr>
          <w:rFonts w:ascii="UHC Sans Medium" w:eastAsia="Times New Roman" w:hAnsi="UHC Sans Medium" w:cs="Arial"/>
        </w:rPr>
        <w:t xml:space="preserve">. </w:t>
      </w:r>
    </w:p>
    <w:p w14:paraId="1E6A2994" w14:textId="5B5BC63B" w:rsidR="00D024C4" w:rsidRPr="00D024C4" w:rsidRDefault="00D024C4" w:rsidP="00D024C4">
      <w:pPr>
        <w:spacing w:before="120" w:after="0" w:line="240" w:lineRule="auto"/>
        <w:rPr>
          <w:rFonts w:ascii="UHC Sans Medium" w:eastAsia="Calibri" w:hAnsi="UHC Sans Medium" w:cs="Calibri"/>
        </w:rPr>
      </w:pPr>
      <w:r w:rsidRPr="00D024C4">
        <w:rPr>
          <w:rFonts w:ascii="UHC Sans Medium" w:eastAsia="Calibri" w:hAnsi="UHC Sans Medium" w:cs="Calibri"/>
        </w:rPr>
        <w:t xml:space="preserve">At this time there are only a </w:t>
      </w:r>
      <w:r w:rsidR="005D771C">
        <w:rPr>
          <w:rFonts w:ascii="UHC Sans Medium" w:eastAsia="Calibri" w:hAnsi="UHC Sans Medium" w:cs="Calibri"/>
        </w:rPr>
        <w:t xml:space="preserve">few </w:t>
      </w:r>
      <w:r w:rsidRPr="00D024C4">
        <w:rPr>
          <w:rFonts w:ascii="UHC Sans Medium" w:eastAsia="Calibri" w:hAnsi="UHC Sans Medium" w:cs="Calibri"/>
        </w:rPr>
        <w:t xml:space="preserve">home tests that were FDA approved (EUA) for home usage </w:t>
      </w:r>
      <w:r w:rsidR="0066396A">
        <w:rPr>
          <w:rFonts w:ascii="UHC Sans Medium" w:eastAsia="Calibri" w:hAnsi="UHC Sans Medium" w:cs="Calibri"/>
        </w:rPr>
        <w:t xml:space="preserve">(manufacturer - </w:t>
      </w:r>
      <w:proofErr w:type="spellStart"/>
      <w:r w:rsidR="0066396A" w:rsidRPr="0066396A">
        <w:rPr>
          <w:rFonts w:ascii="UHC Sans Medium" w:eastAsia="Calibri" w:hAnsi="UHC Sans Medium" w:cs="Calibri"/>
        </w:rPr>
        <w:t>Everlywell</w:t>
      </w:r>
      <w:proofErr w:type="spellEnd"/>
      <w:r w:rsidR="0066396A" w:rsidRPr="0066396A">
        <w:rPr>
          <w:rFonts w:ascii="UHC Sans Medium" w:eastAsia="Calibri" w:hAnsi="UHC Sans Medium" w:cs="Calibri"/>
        </w:rPr>
        <w:t xml:space="preserve"> and LabCorp</w:t>
      </w:r>
      <w:r w:rsidR="0066396A">
        <w:rPr>
          <w:rFonts w:ascii="UHC Sans Medium" w:eastAsia="Calibri" w:hAnsi="UHC Sans Medium" w:cs="Calibri"/>
        </w:rPr>
        <w:t>).</w:t>
      </w:r>
      <w:r w:rsidRPr="00D024C4">
        <w:rPr>
          <w:rFonts w:ascii="UHC Sans Medium" w:eastAsia="Calibri" w:hAnsi="UHC Sans Medium" w:cs="Calibri"/>
        </w:rPr>
        <w:t xml:space="preserve"> </w:t>
      </w:r>
    </w:p>
    <w:p w14:paraId="69C9DB85" w14:textId="77777777" w:rsidR="00D024C4" w:rsidRPr="00D024C4" w:rsidRDefault="00D024C4" w:rsidP="00D024C4">
      <w:pPr>
        <w:spacing w:before="120" w:after="0" w:line="240" w:lineRule="auto"/>
        <w:rPr>
          <w:rFonts w:ascii="UHC Sans Medium" w:eastAsia="Times New Roman" w:hAnsi="UHC Sans Medium" w:cs="Arial"/>
          <w:color w:val="000000"/>
        </w:rPr>
      </w:pPr>
      <w:r w:rsidRPr="00D024C4">
        <w:rPr>
          <w:rFonts w:ascii="UHC Sans Medium" w:eastAsia="Times New Roman" w:hAnsi="UHC Sans Medium" w:cs="Arial"/>
          <w:color w:val="000000"/>
        </w:rPr>
        <w:t>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 through clinical laboratories.</w:t>
      </w:r>
    </w:p>
    <w:p w14:paraId="7FF76577" w14:textId="77777777" w:rsidR="00D024C4" w:rsidRPr="00D024C4" w:rsidRDefault="00D024C4" w:rsidP="00D024C4">
      <w:pPr>
        <w:spacing w:before="120" w:after="0" w:line="240" w:lineRule="auto"/>
        <w:rPr>
          <w:rFonts w:ascii="UHC Sans Medium" w:eastAsia="Calibri" w:hAnsi="UHC Sans Medium" w:cs="Calibri"/>
          <w:b/>
          <w:bCs/>
          <w:color w:val="003DA1"/>
        </w:rPr>
      </w:pPr>
    </w:p>
    <w:p w14:paraId="705A63E5" w14:textId="524EE345" w:rsidR="0092681B" w:rsidRDefault="0092681B" w:rsidP="0066396A">
      <w:pPr>
        <w:spacing w:before="120" w:after="0" w:line="240" w:lineRule="auto"/>
        <w:rPr>
          <w:rFonts w:ascii="UHC Sans Medium" w:eastAsia="Calibri" w:hAnsi="UHC Sans Medium" w:cs="Calibri"/>
          <w:b/>
          <w:bCs/>
          <w:color w:val="003DA1"/>
        </w:rPr>
      </w:pPr>
      <w:bookmarkStart w:id="74" w:name="_Hlk44505929"/>
      <w:bookmarkEnd w:id="73"/>
      <w:r>
        <w:rPr>
          <w:rFonts w:ascii="UHC Sans Medium" w:eastAsia="Calibri" w:hAnsi="UHC Sans Medium" w:cs="Calibri"/>
          <w:b/>
          <w:bCs/>
          <w:color w:val="003DA1"/>
        </w:rPr>
        <w:lastRenderedPageBreak/>
        <w:t xml:space="preserve">Does UnitedHealthcare cover saliva tests? </w:t>
      </w:r>
      <w:r w:rsidRPr="0092681B">
        <w:rPr>
          <w:rFonts w:ascii="UHC Sans Medium" w:eastAsia="Calibri" w:hAnsi="UHC Sans Medium" w:cs="Calibri"/>
          <w:b/>
          <w:bCs/>
          <w:color w:val="C00000"/>
        </w:rPr>
        <w:t>New 7/1</w:t>
      </w:r>
    </w:p>
    <w:p w14:paraId="68231A8F" w14:textId="71D81BD2" w:rsidR="0092681B" w:rsidRDefault="0092681B" w:rsidP="0066396A">
      <w:pPr>
        <w:spacing w:before="120" w:after="0" w:line="240" w:lineRule="auto"/>
        <w:rPr>
          <w:rFonts w:ascii="UHC Sans Medium" w:eastAsia="Calibri" w:hAnsi="UHC Sans Medium" w:cs="Calibri"/>
          <w:b/>
          <w:bCs/>
          <w:color w:val="003DA1"/>
        </w:rPr>
      </w:pPr>
      <w:r w:rsidRPr="0092681B">
        <w:rPr>
          <w:rFonts w:ascii="UHC Sans Medium" w:eastAsia="Calibri" w:hAnsi="UHC Sans Medium" w:cs="Calibri"/>
          <w:color w:val="000000" w:themeColor="text1"/>
        </w:rPr>
        <w:t xml:space="preserve">There is one saliva test that is approved for emergency use.  The code for this test has not been assigned. Once available UnitedHealthcare </w:t>
      </w:r>
      <w:r w:rsidR="0066396A">
        <w:rPr>
          <w:rFonts w:ascii="UHC Sans Medium" w:eastAsia="Calibri" w:hAnsi="UHC Sans Medium" w:cs="Calibri"/>
          <w:color w:val="000000" w:themeColor="text1"/>
        </w:rPr>
        <w:t xml:space="preserve">would </w:t>
      </w:r>
      <w:r w:rsidRPr="0092681B">
        <w:rPr>
          <w:rFonts w:ascii="UHC Sans Medium" w:eastAsia="Calibri" w:hAnsi="UHC Sans Medium" w:cs="Calibri"/>
          <w:color w:val="000000" w:themeColor="text1"/>
        </w:rPr>
        <w:t>process the claims for a saliva test ordered by a provider that has the emergency use authorization and coded appropriately for the purpose of diagnosing COVID-19</w:t>
      </w:r>
      <w:r>
        <w:rPr>
          <w:rFonts w:ascii="UHC Sans Medium" w:eastAsia="Calibri" w:hAnsi="UHC Sans Medium" w:cs="Calibri"/>
          <w:b/>
          <w:bCs/>
          <w:color w:val="003DA1"/>
        </w:rPr>
        <w:t>.</w:t>
      </w:r>
      <w:r w:rsidR="0066396A">
        <w:rPr>
          <w:rFonts w:ascii="UHC Sans Medium" w:eastAsia="Calibri" w:hAnsi="UHC Sans Medium" w:cs="Calibri"/>
          <w:b/>
          <w:bCs/>
          <w:color w:val="003DA1"/>
        </w:rPr>
        <w:t xml:space="preserve"> </w:t>
      </w:r>
    </w:p>
    <w:bookmarkEnd w:id="74"/>
    <w:p w14:paraId="22461C69" w14:textId="77777777" w:rsidR="0092681B" w:rsidRDefault="0092681B" w:rsidP="00B97A01">
      <w:pPr>
        <w:spacing w:before="120" w:after="0" w:line="240" w:lineRule="auto"/>
        <w:rPr>
          <w:rFonts w:ascii="UHC Sans Medium" w:eastAsia="Calibri" w:hAnsi="UHC Sans Medium" w:cs="Calibri"/>
          <w:b/>
          <w:bCs/>
          <w:color w:val="003DA1"/>
        </w:rPr>
      </w:pPr>
    </w:p>
    <w:p w14:paraId="4BB4CBE3" w14:textId="25BEC2DB"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71FE99B4"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5BD32B7D" w14:textId="77777777" w:rsidR="000E4AE7" w:rsidRDefault="000E4AE7" w:rsidP="00B97A01">
      <w:pPr>
        <w:tabs>
          <w:tab w:val="num" w:pos="1728"/>
        </w:tabs>
        <w:spacing w:before="120" w:after="0" w:line="240" w:lineRule="auto"/>
        <w:rPr>
          <w:rFonts w:ascii="UHC Sans Medium" w:eastAsia="Calibri" w:hAnsi="UHC Sans Medium" w:cs="Arial"/>
          <w:b/>
          <w:bCs/>
          <w:color w:val="003DA1"/>
        </w:rPr>
      </w:pPr>
    </w:p>
    <w:p w14:paraId="4F5B9137" w14:textId="3077780F"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 xml:space="preserve">Update </w:t>
      </w:r>
      <w:r w:rsidR="00EC1473">
        <w:rPr>
          <w:rFonts w:ascii="UHC Sans Medium" w:eastAsia="Calibri" w:hAnsi="UHC Sans Medium" w:cs="Arial"/>
          <w:b/>
          <w:bCs/>
          <w:color w:val="C00000"/>
        </w:rPr>
        <w:t>7/24</w:t>
      </w:r>
    </w:p>
    <w:p w14:paraId="06DECA85" w14:textId="4CE0B1FF"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Pr="00C63196">
        <w:rPr>
          <w:rFonts w:ascii="UHC Sans Medium" w:eastAsia="Calibri" w:hAnsi="UHC Sans Medium" w:cs="Times New Roman"/>
          <w:bCs/>
          <w:color w:val="000000"/>
        </w:rPr>
        <w:t xml:space="preserve">treatment of COVID-19 through </w:t>
      </w:r>
      <w:r w:rsidR="00EC1473">
        <w:rPr>
          <w:rFonts w:ascii="UHC Sans Medium" w:eastAsia="Calibri" w:hAnsi="UHC Sans Medium" w:cs="Times New Roman"/>
          <w:bCs/>
          <w:color w:val="000000"/>
        </w:rPr>
        <w:t>October 22</w:t>
      </w:r>
      <w:r w:rsidRPr="00C63196">
        <w:rPr>
          <w:rFonts w:ascii="UHC Sans Medium" w:eastAsia="Calibri" w:hAnsi="UHC Sans Medium" w:cs="Times New Roman"/>
          <w:bCs/>
          <w:color w:val="000000"/>
        </w:rPr>
        <w:t xml:space="preserve">, 2020, for fully insured commercial, Medicare Advantage and Medicaid plans. We will work with self-funded customers who want to implement a similar approach on their behalf. </w:t>
      </w:r>
    </w:p>
    <w:p w14:paraId="2C0BF422"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61A18F72"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0E08F31E"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08636C31" w14:textId="77777777" w:rsidR="00F7078E" w:rsidRPr="003E4011" w:rsidRDefault="00EA6B78" w:rsidP="00F7078E">
      <w:pPr>
        <w:spacing w:before="120" w:after="0" w:line="240" w:lineRule="auto"/>
        <w:rPr>
          <w:rFonts w:ascii="UHC Sans Medium" w:eastAsia="Calibri" w:hAnsi="UHC Sans Medium" w:cs="Calibri"/>
          <w:color w:val="000000"/>
        </w:rPr>
      </w:pPr>
      <w:hyperlink r:id="rId76"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693A404E"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7AC1EC7D"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7C9A76C9"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4CCBF521"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787D36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40C6A74F"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200D49B5" w14:textId="77777777" w:rsidR="00CC04BE" w:rsidRPr="003E4011" w:rsidRDefault="00CC04BE" w:rsidP="00F7078E">
      <w:pPr>
        <w:spacing w:before="120" w:after="0" w:line="240" w:lineRule="auto"/>
        <w:rPr>
          <w:rFonts w:ascii="UHC Sans Medium" w:eastAsia="Calibri" w:hAnsi="UHC Sans Medium" w:cs="Calibri"/>
          <w:color w:val="000000"/>
        </w:rPr>
      </w:pPr>
    </w:p>
    <w:p w14:paraId="38D16D96"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5565DC3F"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lastRenderedPageBreak/>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3FBF450A" w14:textId="77777777" w:rsidR="00B17AD1" w:rsidRDefault="00B17AD1" w:rsidP="00CC04BE">
      <w:pPr>
        <w:spacing w:before="120" w:after="0" w:line="240" w:lineRule="auto"/>
        <w:rPr>
          <w:rFonts w:ascii="UHC Sans Medium" w:eastAsia="Calibri" w:hAnsi="UHC Sans Medium" w:cs="Calibri"/>
        </w:rPr>
      </w:pPr>
    </w:p>
    <w:p w14:paraId="27C8568B"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4BACD807"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p w14:paraId="7DB7CBED" w14:textId="6ED9D119" w:rsidR="00DC7247" w:rsidRDefault="00DC7247">
      <w:pPr>
        <w:rPr>
          <w:rFonts w:asciiTheme="majorHAnsi" w:eastAsiaTheme="majorEastAsia" w:hAnsiTheme="majorHAnsi" w:cstheme="majorBidi"/>
          <w:b/>
          <w:bCs/>
          <w:color w:val="00BCD6" w:themeColor="accent3"/>
          <w:sz w:val="24"/>
          <w:szCs w:val="24"/>
        </w:rPr>
      </w:pPr>
      <w:r>
        <w:rPr>
          <w:color w:val="00BCD6" w:themeColor="accent3"/>
          <w:sz w:val="24"/>
          <w:szCs w:val="24"/>
        </w:rPr>
        <w:br w:type="page"/>
      </w:r>
      <w:bookmarkEnd w:id="61"/>
    </w:p>
    <w:p w14:paraId="40E873F6" w14:textId="1E3F4E9E" w:rsidR="00D22798" w:rsidRPr="00075F8C" w:rsidRDefault="00D22798" w:rsidP="00D22798">
      <w:pPr>
        <w:pStyle w:val="Heading2"/>
        <w:rPr>
          <w:color w:val="00BCD6" w:themeColor="accent3"/>
          <w:sz w:val="24"/>
          <w:szCs w:val="24"/>
        </w:rPr>
      </w:pPr>
      <w:bookmarkStart w:id="75" w:name="_Toc48138898"/>
      <w:r w:rsidRPr="00075F8C">
        <w:rPr>
          <w:color w:val="00BCD6" w:themeColor="accent3"/>
          <w:sz w:val="24"/>
          <w:szCs w:val="24"/>
        </w:rPr>
        <w:lastRenderedPageBreak/>
        <w:t>ANTIBODY TESTING</w:t>
      </w:r>
      <w:bookmarkEnd w:id="75"/>
    </w:p>
    <w:p w14:paraId="30B58207" w14:textId="77777777" w:rsidR="00D22798" w:rsidRDefault="00D22798" w:rsidP="00D22798">
      <w:pPr>
        <w:spacing w:before="120" w:after="0" w:line="240" w:lineRule="auto"/>
        <w:rPr>
          <w:rFonts w:ascii="UHC Sans Medium" w:eastAsia="Calibri" w:hAnsi="UHC Sans Medium" w:cs="Calibri"/>
          <w:b/>
          <w:bCs/>
          <w:color w:val="003DA1"/>
        </w:rPr>
      </w:pPr>
      <w:bookmarkStart w:id="76" w:name="_Hlk38953938"/>
      <w:bookmarkStart w:id="77" w:name="_Hlk38997000"/>
    </w:p>
    <w:p w14:paraId="33690836" w14:textId="6659A380"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Will UnitedHealthcare waive cost share for COVID-19 antibody testing?</w:t>
      </w:r>
      <w:r w:rsidRPr="003F1C21">
        <w:rPr>
          <w:rFonts w:ascii="UHC Sans" w:eastAsia="UHC Sans" w:hAnsi="UHC Sans" w:cs="Times New Roman"/>
          <w:color w:val="003DA1"/>
          <w:lang w:val="en"/>
        </w:rPr>
        <w:t xml:space="preserve">  </w:t>
      </w:r>
      <w:r w:rsidR="00957995">
        <w:rPr>
          <w:rFonts w:ascii="UHC Sans" w:eastAsia="UHC Sans" w:hAnsi="UHC Sans" w:cs="Times New Roman"/>
          <w:color w:val="C00000"/>
          <w:lang w:val="en"/>
        </w:rPr>
        <w:t>Update 7/</w:t>
      </w:r>
      <w:r w:rsidR="008E59D2">
        <w:rPr>
          <w:rFonts w:ascii="UHC Sans" w:eastAsia="UHC Sans" w:hAnsi="UHC Sans" w:cs="Times New Roman"/>
          <w:color w:val="C00000"/>
          <w:lang w:val="en"/>
        </w:rPr>
        <w:t>31</w:t>
      </w:r>
    </w:p>
    <w:p w14:paraId="2E251BFD" w14:textId="77777777" w:rsidR="00D90C08" w:rsidRPr="00D90C08" w:rsidRDefault="00D90C08" w:rsidP="00D90C08">
      <w:pPr>
        <w:spacing w:before="120" w:after="0" w:line="240" w:lineRule="auto"/>
        <w:rPr>
          <w:rFonts w:ascii="UHC Sans Medium" w:eastAsia="Calibri" w:hAnsi="UHC Sans Medium" w:cs="Calibri"/>
        </w:rPr>
      </w:pPr>
      <w:bookmarkStart w:id="78" w:name="_Hlk39248542"/>
      <w:bookmarkStart w:id="79" w:name="_Hlk42175742"/>
      <w:r w:rsidRPr="00D90C08">
        <w:rPr>
          <w:rFonts w:ascii="UHC Sans Medium" w:eastAsia="Calibri" w:hAnsi="UHC Sans Medium" w:cs="Calibri"/>
        </w:rPr>
        <w:t>During the national public health emergency period, UnitedHealthcare will cover medically necessary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60AF85B6" w14:textId="77777777" w:rsidR="00D90C08" w:rsidRPr="00D90C08" w:rsidRDefault="00D90C08" w:rsidP="00D90C08">
      <w:pPr>
        <w:spacing w:before="240" w:after="0" w:line="240" w:lineRule="auto"/>
        <w:rPr>
          <w:rFonts w:ascii="UHC Sans Medium" w:eastAsia="Calibri" w:hAnsi="UHC Sans Medium" w:cs="Calibri"/>
        </w:rPr>
      </w:pPr>
      <w:r w:rsidRPr="00D90C08">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77" w:anchor="LDTs" w:history="1">
        <w:r w:rsidRPr="00D90C08">
          <w:rPr>
            <w:rFonts w:ascii="UHC Sans Medium" w:eastAsia="Calibri" w:hAnsi="UHC Sans Medium" w:cs="Calibri"/>
            <w:color w:val="0000FF"/>
            <w:u w:val="single"/>
          </w:rPr>
          <w:t>FDA-approved tests. </w:t>
        </w:r>
      </w:hyperlink>
    </w:p>
    <w:p w14:paraId="48A977ED" w14:textId="23545AFA" w:rsidR="00D90C08" w:rsidRPr="00D90C08" w:rsidRDefault="00D90C08" w:rsidP="00D90C08">
      <w:pPr>
        <w:spacing w:before="240" w:after="0" w:line="240" w:lineRule="auto"/>
        <w:rPr>
          <w:rFonts w:ascii="UHC Sans Medium" w:eastAsia="Calibri" w:hAnsi="UHC Sans Medium" w:cs="Calibri"/>
        </w:rPr>
      </w:pPr>
      <w:bookmarkStart w:id="80" w:name="_Hlk47101489"/>
      <w:r w:rsidRPr="00D90C08">
        <w:rPr>
          <w:rFonts w:ascii="UHC Sans Medium" w:eastAsia="Calibri" w:hAnsi="UHC Sans Medium" w:cs="Calibri"/>
        </w:rPr>
        <w:t xml:space="preserve">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t>
      </w:r>
      <w:r w:rsidR="008E59D2">
        <w:rPr>
          <w:rFonts w:ascii="UHC Sans Medium" w:eastAsia="Calibri" w:hAnsi="UHC Sans Medium" w:cs="Calibri"/>
        </w:rPr>
        <w:t>are</w:t>
      </w:r>
      <w:r w:rsidRPr="00D90C08">
        <w:rPr>
          <w:rFonts w:ascii="UHC Sans Medium" w:eastAsia="Calibri" w:hAnsi="UHC Sans Medium" w:cs="Calibri"/>
        </w:rPr>
        <w:t xml:space="preserve"> provided on UHCprovider.com/covid19</w:t>
      </w:r>
      <w:r w:rsidR="008E59D2">
        <w:rPr>
          <w:rFonts w:ascii="UHC Sans Medium" w:eastAsia="Calibri" w:hAnsi="UHC Sans Medium" w:cs="Calibri"/>
        </w:rPr>
        <w:t>.</w:t>
      </w:r>
    </w:p>
    <w:p w14:paraId="286A8CA6" w14:textId="7632DB78" w:rsidR="00D90C08" w:rsidRPr="00D90C08" w:rsidRDefault="00D90C08" w:rsidP="00D90C08">
      <w:pPr>
        <w:spacing w:before="240" w:after="0" w:line="240" w:lineRule="auto"/>
        <w:rPr>
          <w:rFonts w:ascii="UHC Sans Medium" w:eastAsia="Times New Roman" w:hAnsi="UHC Sans Medium" w:cs="Arial"/>
          <w:color w:val="2D2D39"/>
          <w:lang w:val="en"/>
        </w:rPr>
      </w:pPr>
      <w:bookmarkStart w:id="81" w:name="_Hlk40006680"/>
      <w:r w:rsidRPr="00D90C08">
        <w:rPr>
          <w:rFonts w:ascii="UHC Sans Medium" w:eastAsia="Times New Roman" w:hAnsi="UHC Sans Medium" w:cs="Arial"/>
          <w:color w:val="2D2D39"/>
          <w:lang w:val="en"/>
        </w:rPr>
        <w:t>UnitedHealthcare will use the registration information to assist providers in choosing tests that are FDA-approved and to better understand the clinical reliability of the tests being used.</w:t>
      </w:r>
    </w:p>
    <w:bookmarkEnd w:id="78"/>
    <w:bookmarkEnd w:id="81"/>
    <w:p w14:paraId="1AA29612" w14:textId="77777777" w:rsidR="00D90C08" w:rsidRPr="00D90C08" w:rsidRDefault="00D90C08" w:rsidP="00D90C08">
      <w:pPr>
        <w:spacing w:after="0" w:line="240" w:lineRule="auto"/>
        <w:rPr>
          <w:rFonts w:ascii="UHC Sans Medium" w:eastAsia="+mn-ea" w:hAnsi="UHC Sans Medium" w:cs="+mn-cs"/>
          <w:color w:val="000000"/>
          <w:kern w:val="24"/>
        </w:rPr>
      </w:pPr>
    </w:p>
    <w:p w14:paraId="6A63FB3E" w14:textId="47725C9D" w:rsidR="00D90C08" w:rsidRPr="00D90C08" w:rsidRDefault="00D90C08" w:rsidP="00D90C08">
      <w:pPr>
        <w:spacing w:after="0" w:line="240" w:lineRule="auto"/>
        <w:rPr>
          <w:rFonts w:ascii="UHC Sans Medium" w:eastAsia="Times New Roman" w:hAnsi="UHC Sans Medium" w:cs="Times New Roman"/>
        </w:rPr>
      </w:pPr>
      <w:r w:rsidRPr="00D90C08">
        <w:rPr>
          <w:rFonts w:ascii="UHC Sans Medium" w:eastAsia="+mn-ea" w:hAnsi="UHC Sans Medium" w:cs="+mn-cs"/>
          <w:color w:val="000000"/>
          <w:kern w:val="24"/>
        </w:rPr>
        <w:t xml:space="preserve">Coverage is effective for dates of service April 10, 2020 which aligns with the date coding was made available, through </w:t>
      </w:r>
      <w:r w:rsidR="008E59D2">
        <w:rPr>
          <w:rFonts w:ascii="UHC Sans Medium" w:eastAsia="+mn-ea" w:hAnsi="UHC Sans Medium" w:cs="+mn-cs"/>
          <w:color w:val="000000"/>
          <w:kern w:val="24"/>
        </w:rPr>
        <w:t>the public health emergency, currently October 22</w:t>
      </w:r>
      <w:r w:rsidRPr="00D90C08">
        <w:rPr>
          <w:rFonts w:ascii="UHC Sans Medium" w:eastAsia="+mn-ea" w:hAnsi="UHC Sans Medium" w:cs="+mn-cs"/>
          <w:color w:val="000000"/>
          <w:kern w:val="24"/>
        </w:rPr>
        <w:t xml:space="preserve">, 2020.  </w:t>
      </w:r>
    </w:p>
    <w:bookmarkEnd w:id="80"/>
    <w:p w14:paraId="3A9505F1" w14:textId="77777777" w:rsidR="003F1C21" w:rsidRPr="003F1C21" w:rsidRDefault="003F1C21" w:rsidP="003F1C21">
      <w:pPr>
        <w:spacing w:after="0" w:line="240" w:lineRule="auto"/>
        <w:rPr>
          <w:rFonts w:ascii="UHC Sans Medium" w:eastAsia="Calibri" w:hAnsi="UHC Sans Medium" w:cs="UHC Sans"/>
          <w:lang w:val="en"/>
        </w:rPr>
      </w:pPr>
    </w:p>
    <w:p w14:paraId="0211C34C" w14:textId="77777777" w:rsidR="003F1C21" w:rsidRPr="003F1C21" w:rsidRDefault="003F1C21" w:rsidP="003F1C21">
      <w:pPr>
        <w:rPr>
          <w:rFonts w:ascii="UHC Sans" w:eastAsia="UHC Sans" w:hAnsi="UHC Sans" w:cs="Times New Roman"/>
          <w:color w:val="C00000"/>
          <w:lang w:val="en"/>
        </w:rPr>
      </w:pPr>
      <w:bookmarkStart w:id="82" w:name="_Hlk42527712"/>
      <w:r w:rsidRPr="003F1C21">
        <w:rPr>
          <w:rFonts w:ascii="UHC Sans" w:eastAsia="UHC Sans" w:hAnsi="UHC Sans" w:cs="Times New Roman"/>
          <w:b/>
          <w:bCs/>
          <w:color w:val="003DA1"/>
          <w:lang w:val="en"/>
        </w:rPr>
        <w:t>Who qualifies as “appropriately licensed” to order a covered diagnostic or antibody test?</w:t>
      </w:r>
      <w:r w:rsidRPr="003F1C21">
        <w:rPr>
          <w:rFonts w:ascii="UHC Sans" w:eastAsia="UHC Sans" w:hAnsi="UHC Sans" w:cs="Times New Roman"/>
          <w:color w:val="C00000"/>
          <w:lang w:val="en"/>
        </w:rPr>
        <w:t xml:space="preserve"> New 6/8</w:t>
      </w:r>
    </w:p>
    <w:p w14:paraId="7E7DFECA"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42A496D4" w14:textId="77777777" w:rsidR="003F1C21" w:rsidRPr="003F1C21" w:rsidRDefault="003F1C21" w:rsidP="003F1C21">
      <w:pPr>
        <w:spacing w:after="0" w:line="240" w:lineRule="auto"/>
        <w:rPr>
          <w:rFonts w:ascii="UHC Sans Medium" w:eastAsia="Calibri" w:hAnsi="UHC Sans Medium" w:cs="Calibri"/>
          <w:lang w:val="en"/>
        </w:rPr>
      </w:pPr>
    </w:p>
    <w:bookmarkEnd w:id="79"/>
    <w:bookmarkEnd w:id="82"/>
    <w:p w14:paraId="3F3B0EC5" w14:textId="77777777"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 xml:space="preserve">What is UnitedHealthcare’s position on antibody (serology) testing? </w:t>
      </w:r>
      <w:r w:rsidRPr="003F1C21">
        <w:rPr>
          <w:rFonts w:ascii="UHC Sans" w:eastAsia="UHC Sans" w:hAnsi="UHC Sans" w:cs="Times New Roman"/>
          <w:color w:val="C00000"/>
          <w:lang w:val="en"/>
        </w:rPr>
        <w:t>New 6/8</w:t>
      </w:r>
    </w:p>
    <w:p w14:paraId="57B2678B"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Per </w:t>
      </w:r>
      <w:hyperlink r:id="rId78" w:history="1">
        <w:r w:rsidRPr="003F1C21">
          <w:rPr>
            <w:rFonts w:ascii="UHC Sans Medium" w:eastAsia="Calibri" w:hAnsi="UHC Sans Medium" w:cs="UHC Sans"/>
            <w:b/>
            <w:bCs/>
            <w:color w:val="00A8F7"/>
            <w:u w:val="single"/>
            <w:lang w:val="en"/>
          </w:rPr>
          <w:t>FDA guidelines</w:t>
        </w:r>
      </w:hyperlink>
      <w:r w:rsidRPr="003F1C21">
        <w:rPr>
          <w:rFonts w:ascii="UHC Sans Medium" w:eastAsia="Calibri" w:hAnsi="UHC Sans Medium" w:cs="UHC Sans"/>
          <w:lang w:val="en"/>
        </w:rPr>
        <w:t xml:space="preserve">, antibody tests should not be used to diagnose a current infection. An antibody test detects antibodies in the blood when the body is responding to a specific infection and may determine if a person has been exposed to the virus SARS-CoV2 that causes COVID-19. A positive result for the antibody test has not been determined to confer immunity, as the strength and duration of the antibodies are still being researched. </w:t>
      </w:r>
    </w:p>
    <w:p w14:paraId="723B2060" w14:textId="77777777" w:rsidR="003F1C21" w:rsidRPr="003F1C21" w:rsidRDefault="003F1C21" w:rsidP="003F1C21">
      <w:pPr>
        <w:spacing w:after="0" w:line="240" w:lineRule="auto"/>
        <w:rPr>
          <w:rFonts w:ascii="UHC Sans Medium" w:eastAsia="Calibri" w:hAnsi="UHC Sans Medium" w:cs="UHC Sans"/>
          <w:lang w:val="en"/>
        </w:rPr>
      </w:pPr>
    </w:p>
    <w:p w14:paraId="6155FDC1" w14:textId="77777777" w:rsidR="003F1C21" w:rsidRPr="003F1C21" w:rsidRDefault="003F1C21" w:rsidP="003F1C21">
      <w:pPr>
        <w:spacing w:after="0" w:line="240" w:lineRule="auto"/>
        <w:rPr>
          <w:rFonts w:ascii="UHC Sans Medium" w:eastAsia="Calibri" w:hAnsi="UHC Sans Medium" w:cs="UHC Sans"/>
          <w:b/>
          <w:color w:val="001D2D"/>
          <w:lang w:val="en"/>
        </w:rPr>
      </w:pPr>
      <w:r w:rsidRPr="003F1C21">
        <w:rPr>
          <w:rFonts w:ascii="UHC Sans Medium" w:eastAsia="Calibri" w:hAnsi="UHC Sans Medium" w:cs="UHC Sans"/>
          <w:lang w:val="en"/>
        </w:rPr>
        <w:t xml:space="preserve">The </w:t>
      </w:r>
      <w:hyperlink r:id="rId79" w:history="1">
        <w:r w:rsidRPr="003F1C21">
          <w:rPr>
            <w:rFonts w:ascii="UHC Sans Medium" w:eastAsia="Calibri" w:hAnsi="UHC Sans Medium" w:cs="UHC Sans"/>
            <w:b/>
            <w:bCs/>
            <w:color w:val="00A8F7"/>
            <w:u w:val="single"/>
            <w:lang w:val="en"/>
          </w:rPr>
          <w:t>AMA</w:t>
        </w:r>
      </w:hyperlink>
      <w:r w:rsidRPr="003F1C21">
        <w:rPr>
          <w:rFonts w:ascii="UHC Sans Medium" w:eastAsia="Calibri" w:hAnsi="UHC Sans Medium" w:cs="UHC Sans"/>
          <w:b/>
          <w:bCs/>
          <w:color w:val="0070C0"/>
          <w:u w:val="single"/>
          <w:lang w:val="en"/>
        </w:rPr>
        <w:t xml:space="preserve"> </w:t>
      </w:r>
      <w:r w:rsidRPr="003F1C21">
        <w:rPr>
          <w:rFonts w:ascii="UHC Sans Medium" w:eastAsia="Calibri" w:hAnsi="UHC Sans Medium" w:cs="UHC Sans"/>
          <w:color w:val="001D2D"/>
          <w:lang w:val="en"/>
        </w:rPr>
        <w:t xml:space="preserve">“cautions </w:t>
      </w:r>
      <w:r w:rsidRPr="003F1C21">
        <w:rPr>
          <w:rFonts w:ascii="UHC Sans Medium" w:eastAsia="Calibri" w:hAnsi="UHC Sans Medium" w:cs="UHC Sans"/>
          <w:lang w:val="en"/>
        </w:rPr>
        <w:t>physicians and the general public about use of these tests to determine individual immunity and warns that public health decisions, such as discontinuation of physical distancing, should not be made on the basis of results.”</w:t>
      </w:r>
      <w:r w:rsidRPr="003F1C21">
        <w:rPr>
          <w:rFonts w:ascii="UHC Sans Medium" w:eastAsia="Calibri" w:hAnsi="UHC Sans Medium" w:cs="UHC Sans"/>
          <w:color w:val="001D2D"/>
          <w:lang w:val="en"/>
        </w:rPr>
        <w:t xml:space="preserve"> </w:t>
      </w:r>
    </w:p>
    <w:p w14:paraId="3AF4D11F" w14:textId="77777777" w:rsidR="003F1C21" w:rsidRPr="003F1C21" w:rsidRDefault="003F1C21" w:rsidP="003F1C21">
      <w:pPr>
        <w:spacing w:after="0" w:line="240" w:lineRule="auto"/>
        <w:rPr>
          <w:rFonts w:ascii="UHC Sans Medium" w:eastAsia="Calibri" w:hAnsi="UHC Sans Medium" w:cs="UHC Sans"/>
          <w:color w:val="001D2D"/>
          <w:u w:val="single"/>
          <w:lang w:val="en"/>
        </w:rPr>
      </w:pPr>
    </w:p>
    <w:p w14:paraId="765C4A3B" w14:textId="77777777" w:rsidR="003F1C21" w:rsidRPr="003F1C21" w:rsidRDefault="003F1C21" w:rsidP="003F1C21">
      <w:pPr>
        <w:spacing w:after="0" w:line="240" w:lineRule="auto"/>
        <w:rPr>
          <w:rFonts w:ascii="UHC Sans Medium" w:eastAsia="Calibri" w:hAnsi="UHC Sans Medium" w:cs="UHC Sans"/>
          <w:lang w:val="en"/>
        </w:rPr>
      </w:pPr>
    </w:p>
    <w:p w14:paraId="4D98A481"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bookmarkStart w:id="83" w:name="_Hlk42076076"/>
      <w:r w:rsidRPr="003F1C21">
        <w:rPr>
          <w:rFonts w:ascii="UHC Sans" w:eastAsia="UHC Sans" w:hAnsi="UHC Sans" w:cs="Times New Roman"/>
          <w:b/>
          <w:bCs/>
          <w:color w:val="C00000"/>
          <w:lang w:val="en"/>
        </w:rPr>
        <w:t>New 6/8</w:t>
      </w:r>
    </w:p>
    <w:p w14:paraId="73EBD86E"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bookmarkEnd w:id="83"/>
    </w:p>
    <w:p w14:paraId="39DADF8F" w14:textId="77777777" w:rsidR="003F1C21" w:rsidRPr="003F1C21" w:rsidRDefault="003F1C21" w:rsidP="003F1C21">
      <w:pPr>
        <w:rPr>
          <w:rFonts w:ascii="UHC Sans" w:eastAsia="UHC Sans" w:hAnsi="UHC Sans" w:cs="Times New Roman"/>
          <w:lang w:val="en"/>
        </w:rPr>
      </w:pPr>
    </w:p>
    <w:p w14:paraId="1CBF447F"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70B383EA"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31D8A8A9" w14:textId="77777777" w:rsidR="003F1C21" w:rsidRPr="003F1C21" w:rsidRDefault="003F1C21" w:rsidP="003F1C21">
      <w:pPr>
        <w:spacing w:before="120" w:after="0" w:line="240" w:lineRule="auto"/>
        <w:rPr>
          <w:rFonts w:ascii="UHC Sans Medium" w:eastAsia="Calibri" w:hAnsi="UHC Sans Medium" w:cs="Calibri"/>
          <w:b/>
          <w:bCs/>
          <w:color w:val="003DA1"/>
        </w:rPr>
      </w:pPr>
    </w:p>
    <w:p w14:paraId="5FCB3096"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t xml:space="preserve">Has CMS published rates for antibody tests? </w:t>
      </w:r>
      <w:r w:rsidRPr="003F1C21">
        <w:rPr>
          <w:rFonts w:ascii="UHC Sans Medium" w:eastAsia="Calibri" w:hAnsi="UHC Sans Medium" w:cs="Calibri"/>
          <w:b/>
          <w:bCs/>
          <w:color w:val="C00000"/>
        </w:rPr>
        <w:t>Update 5/31</w:t>
      </w:r>
    </w:p>
    <w:p w14:paraId="1113D87D" w14:textId="77777777" w:rsidR="003F1C21" w:rsidRPr="003F1C21" w:rsidRDefault="003F1C21" w:rsidP="003F1C21">
      <w:pPr>
        <w:spacing w:before="120" w:after="0" w:line="240" w:lineRule="auto"/>
        <w:rPr>
          <w:rFonts w:ascii="UHC Sans Medium" w:eastAsia="Calibri" w:hAnsi="UHC Sans Medium" w:cs="Calibri"/>
          <w:b/>
          <w:bCs/>
          <w:color w:val="000000"/>
        </w:rPr>
      </w:pPr>
      <w:r w:rsidRPr="003F1C21">
        <w:rPr>
          <w:rFonts w:ascii="UHC Sans Medium" w:eastAsia="Calibri" w:hAnsi="UHC Sans Medium" w:cs="Calibri"/>
          <w:b/>
          <w:bCs/>
          <w:color w:val="000000"/>
        </w:rPr>
        <w:t>Yes.  The published rates for antibody tests are:</w:t>
      </w:r>
    </w:p>
    <w:p w14:paraId="4164FFC3" w14:textId="77777777" w:rsidR="003F1C21" w:rsidRPr="003F1C21" w:rsidRDefault="003F1C21" w:rsidP="005D138E">
      <w:pPr>
        <w:numPr>
          <w:ilvl w:val="0"/>
          <w:numId w:val="55"/>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86789 — $ 42.13</w:t>
      </w:r>
    </w:p>
    <w:p w14:paraId="5AB4B933" w14:textId="77777777" w:rsidR="003F1C21" w:rsidRPr="003F1C21" w:rsidRDefault="003F1C21" w:rsidP="003F1C21">
      <w:pPr>
        <w:spacing w:before="120" w:after="0" w:line="240" w:lineRule="auto"/>
        <w:ind w:left="1080" w:hanging="360"/>
        <w:rPr>
          <w:rFonts w:ascii="UHC Sans Medium" w:eastAsia="Calibri" w:hAnsi="UHC Sans Medium" w:cs="Calibri"/>
          <w:b/>
          <w:bCs/>
          <w:color w:val="000000"/>
        </w:rPr>
      </w:pPr>
      <w:r w:rsidRPr="003F1C21">
        <w:rPr>
          <w:rFonts w:ascii="UHC Sans Medium" w:eastAsia="Calibri" w:hAnsi="UHC Sans Medium" w:cs="Calibri"/>
          <w:b/>
          <w:bCs/>
          <w:color w:val="000000"/>
        </w:rPr>
        <w:t>Antibody; severe acute respiratory syndrome coronavirus2 (SARS-CoV-2)</w:t>
      </w:r>
    </w:p>
    <w:p w14:paraId="6231BFCD" w14:textId="77777777" w:rsidR="003F1C21" w:rsidRPr="003F1C21" w:rsidRDefault="003F1C21" w:rsidP="005D138E">
      <w:pPr>
        <w:numPr>
          <w:ilvl w:val="0"/>
          <w:numId w:val="55"/>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86328 — $ 45.23</w:t>
      </w:r>
    </w:p>
    <w:p w14:paraId="2998195B" w14:textId="77777777" w:rsidR="003F1C21" w:rsidRPr="003F1C21" w:rsidRDefault="003F1C21" w:rsidP="003F1C21">
      <w:p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Immunoassay for infectious agent antibody or antibodies, qualitative, single step method (e.g., reagent strip); severe acute respiratory syndrome coronavirus2 (SARS-CoV-2)</w:t>
      </w:r>
    </w:p>
    <w:bookmarkStart w:id="84" w:name="_Hlk41807267"/>
    <w:p w14:paraId="4B117187"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fldChar w:fldCharType="begin"/>
      </w:r>
      <w:r w:rsidRPr="003F1C21">
        <w:rPr>
          <w:rFonts w:ascii="UHC Sans Medium" w:eastAsia="Calibri" w:hAnsi="UHC Sans Medium" w:cs="Calibri"/>
          <w:b/>
          <w:bCs/>
          <w:color w:val="003DA1"/>
        </w:rPr>
        <w:instrText xml:space="preserve"> HYPERLINK "https://www.uhcprovider.com/content/dam/provider/docs/public/resources/news/2020/covid19/UHC-COVID-19-Provider-Billing-Guidance.pdf" </w:instrText>
      </w:r>
      <w:r w:rsidRPr="003F1C21">
        <w:rPr>
          <w:rFonts w:ascii="UHC Sans Medium" w:eastAsia="Calibri" w:hAnsi="UHC Sans Medium" w:cs="Calibri"/>
          <w:b/>
          <w:bCs/>
          <w:color w:val="003DA1"/>
        </w:rPr>
        <w:fldChar w:fldCharType="separate"/>
      </w:r>
      <w:r w:rsidRPr="003F1C21">
        <w:rPr>
          <w:rFonts w:ascii="UHC Sans Medium" w:eastAsia="Calibri" w:hAnsi="UHC Sans Medium" w:cs="Calibri"/>
          <w:b/>
          <w:bCs/>
          <w:color w:val="0000FF"/>
          <w:u w:val="single"/>
        </w:rPr>
        <w:t xml:space="preserve">Codes for </w:t>
      </w:r>
      <w:proofErr w:type="spellStart"/>
      <w:r w:rsidRPr="003F1C21">
        <w:rPr>
          <w:rFonts w:ascii="UHC Sans Medium" w:eastAsia="Calibri" w:hAnsi="UHC Sans Medium" w:cs="Calibri"/>
          <w:b/>
          <w:bCs/>
          <w:color w:val="0000FF"/>
          <w:u w:val="single"/>
        </w:rPr>
        <w:t>COVID</w:t>
      </w:r>
      <w:proofErr w:type="spellEnd"/>
      <w:r w:rsidRPr="003F1C21">
        <w:rPr>
          <w:rFonts w:ascii="UHC Sans Medium" w:eastAsia="Calibri" w:hAnsi="UHC Sans Medium" w:cs="Calibri"/>
          <w:b/>
          <w:bCs/>
          <w:color w:val="0000FF"/>
          <w:u w:val="single"/>
        </w:rPr>
        <w:t>-19 services</w:t>
      </w:r>
      <w:r w:rsidRPr="003F1C21">
        <w:rPr>
          <w:rFonts w:ascii="UHC Sans Medium" w:eastAsia="Calibri" w:hAnsi="UHC Sans Medium" w:cs="Calibri"/>
          <w:b/>
          <w:bCs/>
          <w:color w:val="003DA1"/>
        </w:rPr>
        <w:fldChar w:fldCharType="end"/>
      </w:r>
      <w:r w:rsidRPr="003F1C21">
        <w:rPr>
          <w:rFonts w:ascii="UHC Sans Medium" w:eastAsia="Calibri" w:hAnsi="UHC Sans Medium" w:cs="Calibri"/>
          <w:b/>
          <w:bCs/>
          <w:color w:val="003DA1"/>
        </w:rPr>
        <w:t xml:space="preserve"> </w:t>
      </w:r>
      <w:r w:rsidRPr="003F1C21">
        <w:rPr>
          <w:rFonts w:ascii="UHC Sans Medium" w:eastAsia="Calibri" w:hAnsi="UHC Sans Medium" w:cs="Calibri"/>
          <w:b/>
          <w:bCs/>
          <w:color w:val="000000"/>
        </w:rPr>
        <w:t>are on uhc.provider.com.</w:t>
      </w:r>
    </w:p>
    <w:bookmarkEnd w:id="84"/>
    <w:p w14:paraId="475BAC8F" w14:textId="77777777" w:rsidR="00110CA3" w:rsidRDefault="00110CA3" w:rsidP="00D22798">
      <w:pPr>
        <w:spacing w:before="120" w:after="0" w:line="240" w:lineRule="auto"/>
        <w:rPr>
          <w:rFonts w:ascii="UHC Sans Medium" w:eastAsia="Calibri" w:hAnsi="UHC Sans Medium" w:cs="Calibri"/>
          <w:b/>
          <w:bCs/>
          <w:color w:val="003DA1"/>
        </w:rPr>
      </w:pPr>
    </w:p>
    <w:p w14:paraId="3E4A2255" w14:textId="51F5376A" w:rsidR="00D22798" w:rsidRPr="00D22798" w:rsidRDefault="00D22798" w:rsidP="00D22798">
      <w:pPr>
        <w:spacing w:before="120" w:after="0" w:line="240" w:lineRule="auto"/>
        <w:rPr>
          <w:rFonts w:ascii="UHC Sans Medium" w:eastAsia="Calibri" w:hAnsi="UHC Sans Medium" w:cs="Calibri"/>
          <w:b/>
          <w:bCs/>
          <w:color w:val="C00000"/>
        </w:rPr>
      </w:pPr>
      <w:r w:rsidRPr="00D22798">
        <w:rPr>
          <w:rFonts w:ascii="UHC Sans Medium" w:eastAsia="Calibri" w:hAnsi="UHC Sans Medium" w:cs="Calibri"/>
          <w:b/>
          <w:bCs/>
          <w:color w:val="003DA1"/>
        </w:rPr>
        <w:t xml:space="preserve">Does UHC cover antibody detection tests (Serology - IGG/IGM/IGA for SARS-nCOV2 (COVID19)? </w:t>
      </w:r>
      <w:r w:rsidRPr="00D22798">
        <w:rPr>
          <w:rFonts w:ascii="UHC Sans Medium" w:eastAsia="Calibri" w:hAnsi="UHC Sans Medium" w:cs="Calibri"/>
          <w:b/>
          <w:bCs/>
          <w:color w:val="C00000"/>
        </w:rPr>
        <w:t xml:space="preserve">Update </w:t>
      </w:r>
      <w:r w:rsidR="00352F0B">
        <w:rPr>
          <w:rFonts w:ascii="UHC Sans Medium" w:eastAsia="Calibri" w:hAnsi="UHC Sans Medium" w:cs="Calibri"/>
          <w:b/>
          <w:bCs/>
          <w:color w:val="C00000"/>
        </w:rPr>
        <w:t>5/</w:t>
      </w:r>
      <w:r w:rsidR="006A7103">
        <w:rPr>
          <w:rFonts w:ascii="UHC Sans Medium" w:eastAsia="Calibri" w:hAnsi="UHC Sans Medium" w:cs="Calibri"/>
          <w:b/>
          <w:bCs/>
          <w:color w:val="C00000"/>
        </w:rPr>
        <w:t>10</w:t>
      </w:r>
    </w:p>
    <w:p w14:paraId="3D13DDE9" w14:textId="77777777" w:rsidR="00352F0B" w:rsidRPr="00352F0B" w:rsidRDefault="00352F0B" w:rsidP="00352F0B">
      <w:pPr>
        <w:spacing w:before="240" w:after="0" w:line="240" w:lineRule="auto"/>
        <w:rPr>
          <w:rFonts w:ascii="UHC Sans Medium" w:eastAsia="Calibri" w:hAnsi="UHC Sans Medium" w:cs="Calibri"/>
        </w:rPr>
      </w:pPr>
      <w:bookmarkStart w:id="85" w:name="_Hlk39752411"/>
      <w:bookmarkEnd w:id="76"/>
      <w:bookmarkEnd w:id="77"/>
      <w:r w:rsidRPr="00352F0B">
        <w:rPr>
          <w:rFonts w:ascii="UHC Sans Medium" w:eastAsia="Calibri" w:hAnsi="UHC Sans Medium" w:cs="Calibri"/>
        </w:rPr>
        <w:t>During the national public health emergency period, UnitedHealthcare will cover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3E3514F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80" w:anchor="LDTs" w:history="1">
        <w:r w:rsidRPr="00352F0B">
          <w:rPr>
            <w:rFonts w:ascii="UHC Sans Medium" w:eastAsia="Calibri" w:hAnsi="UHC Sans Medium" w:cs="Calibri"/>
            <w:color w:val="0000FF"/>
            <w:u w:val="single"/>
          </w:rPr>
          <w:t>FDA-approved tests. </w:t>
        </w:r>
      </w:hyperlink>
    </w:p>
    <w:p w14:paraId="157292C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w:t>
      </w:r>
      <w:r w:rsidRPr="00352F0B">
        <w:rPr>
          <w:rFonts w:ascii="UHC Sans Medium" w:eastAsia="Calibri" w:hAnsi="UHC Sans Medium" w:cs="Calibri"/>
        </w:rPr>
        <w:lastRenderedPageBreak/>
        <w:t>and to better understand the clinical reliability of the tests being used. Additional instructions on test registration will be provided on UHCprovider.com/covid19 on May 8, 2020.</w:t>
      </w:r>
    </w:p>
    <w:p w14:paraId="67760C4C" w14:textId="77777777" w:rsidR="006A7103" w:rsidRPr="006A7103" w:rsidRDefault="006A7103" w:rsidP="006A7103">
      <w:pPr>
        <w:spacing w:before="240" w:after="0" w:line="240" w:lineRule="auto"/>
        <w:rPr>
          <w:rFonts w:ascii="UHC Sans Medium" w:eastAsia="Times New Roman" w:hAnsi="UHC Sans Medium" w:cs="Arial"/>
          <w:color w:val="2D2D39"/>
          <w:lang w:val="en"/>
        </w:rPr>
      </w:pPr>
      <w:r w:rsidRPr="006A7103">
        <w:rPr>
          <w:rFonts w:ascii="UHC Sans Medium" w:eastAsia="Times New Roman" w:hAnsi="UHC Sans Medium" w:cs="Arial"/>
          <w:color w:val="2D2D39"/>
          <w:lang w:val="en"/>
        </w:rPr>
        <w:t>In the coming weeks, UnitedHealthcare will use the registration information to assist providers in choosing tests that are FDA-approved and to better understand the clinical reliability of the tests being used.</w:t>
      </w:r>
    </w:p>
    <w:p w14:paraId="36C2B34D" w14:textId="0DFFBD5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The national public health emergency as renewed will end on July 2</w:t>
      </w:r>
      <w:r w:rsidR="009D7F73">
        <w:rPr>
          <w:rFonts w:ascii="UHC Sans Medium" w:eastAsia="Calibri" w:hAnsi="UHC Sans Medium" w:cs="Calibri"/>
        </w:rPr>
        <w:t>4</w:t>
      </w:r>
      <w:r w:rsidRPr="00352F0B">
        <w:rPr>
          <w:rFonts w:ascii="UHC Sans Medium" w:eastAsia="Calibri" w:hAnsi="UHC Sans Medium" w:cs="Calibri"/>
        </w:rPr>
        <w:t>, 2020.  COVID-19 testing is rapidly evolving and UnitedHealthcare will continue to provide updates as they become available.  Be sure to check back often for the latest information.</w:t>
      </w:r>
    </w:p>
    <w:bookmarkEnd w:id="62"/>
    <w:bookmarkEnd w:id="85"/>
    <w:p w14:paraId="62C533DA" w14:textId="77777777" w:rsidR="009D7F73" w:rsidRDefault="009D7F73">
      <w:pPr>
        <w:rPr>
          <w:rFonts w:ascii="UHC Sans Medium" w:hAnsi="UHC Sans Medium"/>
        </w:rPr>
      </w:pPr>
    </w:p>
    <w:p w14:paraId="2E3E0C16" w14:textId="77777777" w:rsidR="009D7F73" w:rsidRDefault="009D7F73" w:rsidP="009D7F73">
      <w:pPr>
        <w:spacing w:before="120" w:after="0" w:line="240" w:lineRule="auto"/>
        <w:rPr>
          <w:rFonts w:ascii="UHC Sans Medium" w:eastAsia="UHC Sans" w:hAnsi="UHC Sans Medium" w:cs="Times New Roman"/>
          <w:b/>
          <w:bCs/>
          <w:color w:val="C00000"/>
        </w:rPr>
      </w:pPr>
      <w:r w:rsidRPr="009D7F73">
        <w:rPr>
          <w:rFonts w:ascii="UHC Sans Medium" w:eastAsia="UHC Sans" w:hAnsi="UHC Sans Medium" w:cs="Times New Roman"/>
          <w:b/>
          <w:bCs/>
          <w:color w:val="003DA1"/>
        </w:rPr>
        <w:t xml:space="preserve">During the national emergency period is a self-funded customer required to cover an antibody </w:t>
      </w:r>
      <w:proofErr w:type="gramStart"/>
      <w:r w:rsidRPr="009D7F73">
        <w:rPr>
          <w:rFonts w:ascii="UHC Sans Medium" w:eastAsia="UHC Sans" w:hAnsi="UHC Sans Medium" w:cs="Times New Roman"/>
          <w:b/>
          <w:bCs/>
          <w:color w:val="003DA1"/>
        </w:rPr>
        <w:t>test?</w:t>
      </w:r>
      <w:proofErr w:type="gramEnd"/>
      <w:r w:rsidRPr="009D7F73">
        <w:rPr>
          <w:rFonts w:ascii="UHC Sans Medium" w:eastAsia="UHC Sans" w:hAnsi="UHC Sans Medium" w:cs="Times New Roman"/>
          <w:b/>
          <w:bCs/>
          <w:color w:val="C00000"/>
        </w:rPr>
        <w:t xml:space="preserve"> New 6/6</w:t>
      </w:r>
    </w:p>
    <w:p w14:paraId="666555D4" w14:textId="75D38152" w:rsidR="00D22798" w:rsidRDefault="009D7F73" w:rsidP="009D7F73">
      <w:pPr>
        <w:spacing w:before="120" w:after="0" w:line="240" w:lineRule="auto"/>
        <w:rPr>
          <w:rFonts w:ascii="UHC Sans Medium" w:hAnsi="UHC Sans Medium"/>
        </w:rPr>
      </w:pPr>
      <w:r w:rsidRPr="009D7F73">
        <w:rPr>
          <w:rFonts w:ascii="UHC Sans Medium" w:eastAsia="Calibri" w:hAnsi="UHC Sans Medium" w:cs="Times New Roman"/>
        </w:rPr>
        <w:t>Yes. Self-funded clients are automatically opted in to covering the antibody tests with medical professional order at no cost share during the national emergency period.</w:t>
      </w:r>
      <w:r w:rsidRPr="009D7F73">
        <w:rPr>
          <w:rFonts w:ascii="Calibri" w:eastAsia="Calibri" w:hAnsi="Calibri" w:cs="Times New Roman"/>
        </w:rPr>
        <w:t xml:space="preserve"> </w:t>
      </w:r>
      <w:r w:rsidR="00D22798">
        <w:rPr>
          <w:rFonts w:ascii="UHC Sans Medium" w:hAnsi="UHC Sans Medium"/>
        </w:rPr>
        <w:br w:type="page"/>
      </w:r>
    </w:p>
    <w:p w14:paraId="589AA372" w14:textId="77777777" w:rsidR="00ED3B32" w:rsidRPr="00ED3B32" w:rsidRDefault="00ED3B32" w:rsidP="00744FD6">
      <w:pPr>
        <w:pStyle w:val="Heading1"/>
        <w:rPr>
          <w:rFonts w:eastAsia="Times New Roman"/>
        </w:rPr>
      </w:pPr>
      <w:bookmarkStart w:id="86" w:name="_Toc35990219"/>
      <w:bookmarkStart w:id="87" w:name="_Toc48138899"/>
      <w:bookmarkStart w:id="88" w:name="_Hlk42719702"/>
      <w:bookmarkStart w:id="89" w:name="_Hlk37190690"/>
      <w:bookmarkStart w:id="90" w:name="_Hlk37166858"/>
      <w:bookmarkEnd w:id="63"/>
      <w:bookmarkEnd w:id="64"/>
      <w:r w:rsidRPr="00ED3B32">
        <w:rPr>
          <w:rFonts w:eastAsia="Times New Roman"/>
        </w:rPr>
        <w:lastRenderedPageBreak/>
        <w:t>VIRTUAL VISITS AND TELEHEALTH</w:t>
      </w:r>
      <w:bookmarkEnd w:id="86"/>
      <w:bookmarkEnd w:id="87"/>
    </w:p>
    <w:p w14:paraId="3F7D28CD" w14:textId="77777777" w:rsidR="00ED3B32" w:rsidRPr="00ED3B32" w:rsidRDefault="00ED3B32" w:rsidP="00ED3B32">
      <w:pPr>
        <w:spacing w:before="120" w:after="0" w:line="240" w:lineRule="auto"/>
        <w:rPr>
          <w:rFonts w:ascii="UHC Sans Medium" w:eastAsia="UHC Sans" w:hAnsi="UHC Sans Medium" w:cs="Times New Roman"/>
          <w:b/>
          <w:bCs/>
          <w:color w:val="003DA1"/>
        </w:rPr>
      </w:pPr>
    </w:p>
    <w:p w14:paraId="3F9318E3" w14:textId="404D22E1" w:rsidR="00ED3B32" w:rsidRPr="00FC2DDA" w:rsidRDefault="00ED3B32" w:rsidP="00D30941">
      <w:pPr>
        <w:rPr>
          <w:b/>
          <w:color w:val="C00000"/>
        </w:rPr>
      </w:pPr>
      <w:r w:rsidRPr="006A7103">
        <w:rPr>
          <w:b/>
          <w:bCs/>
          <w:color w:val="003DA1"/>
        </w:rPr>
        <w:t>What is the role of Telehealth/Virtual Visits?</w:t>
      </w:r>
      <w:r w:rsidR="00FC2DDA" w:rsidRPr="006A7103">
        <w:rPr>
          <w:color w:val="003DA1"/>
        </w:rPr>
        <w:t xml:space="preserve"> </w:t>
      </w:r>
      <w:r w:rsidR="00FC2DDA" w:rsidRPr="00FC2DDA">
        <w:rPr>
          <w:b/>
          <w:color w:val="C00000"/>
        </w:rPr>
        <w:t xml:space="preserve">Update </w:t>
      </w:r>
      <w:r w:rsidR="008B116C">
        <w:rPr>
          <w:b/>
          <w:color w:val="C00000"/>
        </w:rPr>
        <w:t>6/</w:t>
      </w:r>
      <w:r w:rsidR="002225D0">
        <w:rPr>
          <w:b/>
          <w:color w:val="C00000"/>
        </w:rPr>
        <w:t>10</w:t>
      </w:r>
    </w:p>
    <w:p w14:paraId="092EA332"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w:t>
      </w:r>
      <w:r w:rsidR="00096B9E" w:rsidRPr="00096B9E">
        <w:rPr>
          <w:rFonts w:ascii="UHC Sans Medium" w:eastAsia="UHC Sans" w:hAnsi="UHC Sans Medium" w:cs="Times New Roman"/>
          <w:color w:val="000000"/>
        </w:rPr>
        <w:t xml:space="preserve">diagnostic </w:t>
      </w:r>
      <w:r w:rsidRPr="00ED3B32">
        <w:rPr>
          <w:rFonts w:ascii="UHC Sans Medium" w:eastAsia="UHC Sans" w:hAnsi="UHC Sans Medium" w:cs="Times New Roman"/>
          <w:color w:val="000000"/>
        </w:rPr>
        <w:t xml:space="preserve">test while practicing social distancing.  </w:t>
      </w:r>
    </w:p>
    <w:p w14:paraId="5D3769C3"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UnitedHealthcare offers two models of digital access to providers:</w:t>
      </w:r>
    </w:p>
    <w:p w14:paraId="31E14B50" w14:textId="77777777" w:rsidR="00ED3B32" w:rsidRPr="00ED3B32" w:rsidRDefault="00ED3B32" w:rsidP="00255042">
      <w:pPr>
        <w:spacing w:before="120" w:after="0" w:line="240" w:lineRule="auto"/>
        <w:ind w:left="360"/>
        <w:rPr>
          <w:rFonts w:ascii="UHC Sans Medium" w:eastAsia="Times New Roman" w:hAnsi="UHC Sans Medium" w:cs="Times New Roman"/>
          <w:b/>
          <w:bCs/>
          <w:color w:val="000000"/>
        </w:rPr>
      </w:pPr>
      <w:r w:rsidRPr="00ED3B32">
        <w:rPr>
          <w:rFonts w:ascii="UHC Sans Medium" w:eastAsia="Times New Roman" w:hAnsi="UHC Sans Medium" w:cs="Times New Roman"/>
          <w:b/>
          <w:color w:val="000000"/>
        </w:rPr>
        <w:t>Virtual Visits</w:t>
      </w:r>
      <w:r w:rsidRPr="00ED3B32">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ED3B32">
        <w:rPr>
          <w:rFonts w:ascii="UHC Sans" w:eastAsia="UHC Sans" w:hAnsi="UHC Sans" w:cs="Times New Roman"/>
          <w:noProof/>
        </w:rPr>
        <w:t xml:space="preserve"> </w:t>
      </w:r>
    </w:p>
    <w:p w14:paraId="1DBEDAF7" w14:textId="77777777" w:rsidR="002225D0" w:rsidRPr="002225D0" w:rsidRDefault="002225D0" w:rsidP="002225D0">
      <w:pPr>
        <w:spacing w:before="120" w:after="0" w:line="240" w:lineRule="auto"/>
        <w:ind w:left="360"/>
        <w:rPr>
          <w:rFonts w:ascii="UHC Sans Medium" w:eastAsia="Times New Roman" w:hAnsi="UHC Sans Medium" w:cs="Times New Roman"/>
          <w:color w:val="000000"/>
        </w:rPr>
      </w:pPr>
      <w:r w:rsidRPr="002225D0">
        <w:rPr>
          <w:rFonts w:ascii="UHC Sans Medium" w:eastAsia="Times New Roman" w:hAnsi="UHC Sans Medium" w:cs="Times New Roman"/>
          <w:b/>
          <w:color w:val="000000"/>
        </w:rPr>
        <w:t>Telehealth services</w:t>
      </w:r>
      <w:r w:rsidRPr="002225D0">
        <w:rPr>
          <w:rFonts w:ascii="UHC Sans Medium" w:eastAsia="Times New Roman" w:hAnsi="UHC Sans Medium" w:cs="Times New Roman"/>
          <w:color w:val="000000"/>
        </w:rPr>
        <w:t xml:space="preserve"> provide the member with the ability to contact their own choice of physician in the rather than going through a Virtual Visit provider.  The visit may be audio (telephone) or audio-visual communication with the patient. </w:t>
      </w:r>
    </w:p>
    <w:p w14:paraId="12A719D9" w14:textId="77777777" w:rsidR="00ED3B32" w:rsidRPr="00ED3B32" w:rsidRDefault="00ED3B32" w:rsidP="002225D0">
      <w:pPr>
        <w:spacing w:before="120" w:after="0" w:line="240" w:lineRule="auto"/>
        <w:rPr>
          <w:rFonts w:ascii="UHC Sans Medium" w:eastAsia="Times New Roman" w:hAnsi="UHC Sans Medium" w:cs="Times New Roman"/>
          <w:color w:val="000000"/>
        </w:rPr>
      </w:pPr>
      <w:r w:rsidRPr="00ED3B32">
        <w:rPr>
          <w:rFonts w:ascii="UHC Sans Medium" w:eastAsia="Times New Roman" w:hAnsi="UHC Sans Medium" w:cs="Times New Roman"/>
          <w:color w:val="000000"/>
        </w:rPr>
        <w:t xml:space="preserve">If </w:t>
      </w:r>
      <w:r w:rsidR="00EF3204">
        <w:rPr>
          <w:rFonts w:ascii="UHC Sans Medium" w:eastAsia="Times New Roman" w:hAnsi="UHC Sans Medium" w:cs="Times New Roman"/>
          <w:color w:val="000000"/>
        </w:rPr>
        <w:t xml:space="preserve">persons </w:t>
      </w:r>
      <w:r w:rsidRPr="00ED3B32">
        <w:rPr>
          <w:rFonts w:ascii="UHC Sans Medium" w:eastAsia="Times New Roman" w:hAnsi="UHC Sans Medium" w:cs="Times New Roman"/>
          <w:color w:val="000000"/>
        </w:rPr>
        <w:t xml:space="preserve">are experiencing symptoms or think </w:t>
      </w:r>
      <w:r w:rsidR="00EF3204">
        <w:rPr>
          <w:rFonts w:ascii="UHC Sans Medium" w:eastAsia="Times New Roman" w:hAnsi="UHC Sans Medium" w:cs="Times New Roman"/>
          <w:color w:val="000000"/>
        </w:rPr>
        <w:t>they</w:t>
      </w:r>
      <w:r w:rsidRPr="00ED3B32">
        <w:rPr>
          <w:rFonts w:ascii="UHC Sans Medium" w:eastAsia="Times New Roman" w:hAnsi="UHC Sans Medium" w:cs="Times New Roman"/>
          <w:color w:val="000000"/>
        </w:rPr>
        <w:t xml:space="preserve"> might have been exposed to COVID-19, </w:t>
      </w:r>
      <w:r w:rsidR="00EF3204">
        <w:rPr>
          <w:rFonts w:ascii="UHC Sans Medium" w:eastAsia="Times New Roman" w:hAnsi="UHC Sans Medium" w:cs="Times New Roman"/>
          <w:color w:val="000000"/>
        </w:rPr>
        <w:t>they should contact their</w:t>
      </w:r>
      <w:r w:rsidRPr="00ED3B32">
        <w:rPr>
          <w:rFonts w:ascii="UHC Sans Medium" w:eastAsia="Times New Roman" w:hAnsi="UHC Sans Medium" w:cs="Times New Roman"/>
          <w:color w:val="000000"/>
        </w:rPr>
        <w:t xml:space="preserve"> health care provider right away and ask what telehealth options may be available. </w:t>
      </w:r>
      <w:r w:rsidRPr="00ED3B32">
        <w:rPr>
          <w:rFonts w:ascii="UHC Sans Medium" w:eastAsia="UHC Sans" w:hAnsi="UHC Sans Medium" w:cs="Helvetica"/>
          <w:color w:val="000000"/>
        </w:rPr>
        <w:t>The telehealth expansion applies to all plans that have a telehealth benefit.</w:t>
      </w:r>
    </w:p>
    <w:p w14:paraId="2F975720" w14:textId="77777777" w:rsidR="00EF3204" w:rsidRPr="00ED3B32" w:rsidRDefault="00EF3204" w:rsidP="00EF3204">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Members should consult their plan and/or their provider for information about and access to either Virtual Visit or Telehealth options.</w:t>
      </w:r>
    </w:p>
    <w:p w14:paraId="5BF6306E"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When available,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0EACC295" w14:textId="77777777" w:rsidR="00CD7216" w:rsidRDefault="00CD7216" w:rsidP="00ED3B32">
      <w:pPr>
        <w:spacing w:before="120" w:after="0" w:line="240" w:lineRule="auto"/>
        <w:rPr>
          <w:rFonts w:ascii="UHC Sans Medium" w:eastAsia="UHC Sans" w:hAnsi="UHC Sans Medium" w:cs="Helvetica"/>
          <w:b/>
          <w:color w:val="003DA1"/>
        </w:rPr>
      </w:pPr>
    </w:p>
    <w:p w14:paraId="55BB4AEF" w14:textId="0B710AF8" w:rsidR="00DF1171" w:rsidRPr="00DF1171" w:rsidRDefault="00DF1171" w:rsidP="00DF1171">
      <w:pPr>
        <w:spacing w:before="120" w:after="0" w:line="240" w:lineRule="auto"/>
        <w:rPr>
          <w:rFonts w:ascii="UHC Sans Medium" w:eastAsia="UHC Sans" w:hAnsi="UHC Sans Medium" w:cs="Helvetica"/>
          <w:b/>
          <w:color w:val="003DA1"/>
        </w:rPr>
      </w:pPr>
      <w:r w:rsidRPr="00DF1171">
        <w:rPr>
          <w:rFonts w:ascii="UHC Sans Medium" w:eastAsia="UHC Sans" w:hAnsi="UHC Sans Medium" w:cs="Helvetica"/>
          <w:b/>
          <w:color w:val="003DA1"/>
        </w:rPr>
        <w:t xml:space="preserve">Has UnitedHealthcare changed Telehealth guidelines? </w:t>
      </w:r>
      <w:r w:rsidRPr="00DF1171">
        <w:rPr>
          <w:rFonts w:ascii="UHC Sans Medium" w:eastAsia="Calibri" w:hAnsi="UHC Sans Medium" w:cs="Times New Roman"/>
          <w:b/>
          <w:bCs/>
          <w:color w:val="C00000"/>
          <w:lang w:val="en"/>
        </w:rPr>
        <w:t xml:space="preserve"> Updated </w:t>
      </w:r>
      <w:r w:rsidR="001D1299">
        <w:rPr>
          <w:rFonts w:ascii="UHC Sans Medium" w:eastAsia="Calibri" w:hAnsi="UHC Sans Medium" w:cs="Times New Roman"/>
          <w:b/>
          <w:bCs/>
          <w:color w:val="C00000"/>
          <w:lang w:val="en"/>
        </w:rPr>
        <w:t>7/27</w:t>
      </w:r>
    </w:p>
    <w:p w14:paraId="1026DDF7" w14:textId="77777777" w:rsidR="00FB01D9" w:rsidRPr="00FB01D9" w:rsidRDefault="00FB01D9" w:rsidP="00FB01D9">
      <w:pPr>
        <w:spacing w:before="120" w:after="0" w:line="240" w:lineRule="auto"/>
        <w:rPr>
          <w:rFonts w:ascii="UHC Sans Medium" w:eastAsia="Times New Roman" w:hAnsi="UHC Sans Medium" w:cs="Arial"/>
          <w:color w:val="000000"/>
          <w:lang w:val="en"/>
        </w:rPr>
      </w:pPr>
      <w:bookmarkStart w:id="91" w:name="_Hlk41061053"/>
      <w:r w:rsidRPr="00FB01D9">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 – through a Virtual Visit national provider or through a medical provider, such as the members physician.</w:t>
      </w:r>
    </w:p>
    <w:p w14:paraId="3E1E1509" w14:textId="1751E105" w:rsidR="00FB01D9" w:rsidRPr="00FB01D9" w:rsidRDefault="00FB01D9" w:rsidP="00FB01D9">
      <w:pPr>
        <w:numPr>
          <w:ilvl w:val="0"/>
          <w:numId w:val="70"/>
        </w:numPr>
        <w:spacing w:before="120" w:after="0" w:line="240" w:lineRule="auto"/>
        <w:rPr>
          <w:rFonts w:ascii="Arial" w:eastAsia="Times New Roman" w:hAnsi="Arial" w:cs="Arial"/>
          <w:b/>
          <w:bCs/>
        </w:rPr>
      </w:pPr>
      <w:r w:rsidRPr="00FB01D9">
        <w:rPr>
          <w:rFonts w:ascii="Arial" w:eastAsia="Times New Roman" w:hAnsi="Arial" w:cs="Arial"/>
          <w:b/>
          <w:bCs/>
        </w:rPr>
        <w:t>COVID-19 Telehealth:</w:t>
      </w:r>
      <w:r w:rsidRPr="00FB01D9">
        <w:rPr>
          <w:rFonts w:ascii="Arial" w:eastAsia="Times New Roman" w:hAnsi="Arial" w:cs="Arial"/>
        </w:rPr>
        <w:t xml:space="preserve"> </w:t>
      </w:r>
      <w:r w:rsidR="004E18E7">
        <w:rPr>
          <w:rFonts w:ascii="Arial" w:eastAsia="Times New Roman" w:hAnsi="Arial" w:cs="Arial"/>
        </w:rPr>
        <w:t>Through the public health emergency, c</w:t>
      </w:r>
      <w:r w:rsidRPr="00FB01D9">
        <w:rPr>
          <w:rFonts w:ascii="Arial" w:eastAsia="Times New Roman" w:hAnsi="Arial" w:cs="Arial"/>
        </w:rPr>
        <w:t xml:space="preserve">ost share </w:t>
      </w:r>
      <w:r w:rsidR="004E18E7">
        <w:rPr>
          <w:rFonts w:ascii="Arial" w:eastAsia="Times New Roman" w:hAnsi="Arial" w:cs="Arial"/>
        </w:rPr>
        <w:t xml:space="preserve">is </w:t>
      </w:r>
      <w:r w:rsidRPr="00FB01D9">
        <w:rPr>
          <w:rFonts w:ascii="Arial" w:eastAsia="Times New Roman" w:hAnsi="Arial" w:cs="Arial"/>
        </w:rPr>
        <w:t>waive</w:t>
      </w:r>
      <w:r w:rsidR="004E18E7">
        <w:rPr>
          <w:rFonts w:ascii="Arial" w:eastAsia="Times New Roman" w:hAnsi="Arial" w:cs="Arial"/>
        </w:rPr>
        <w:t>d</w:t>
      </w:r>
      <w:r w:rsidRPr="00FB01D9">
        <w:rPr>
          <w:rFonts w:ascii="Arial" w:eastAsia="Times New Roman" w:hAnsi="Arial" w:cs="Arial"/>
        </w:rPr>
        <w:t xml:space="preserve"> (copayment, deductible, coinsurance) for in-network and out-of-network telehealth coverage for COVID-19-related services. </w:t>
      </w:r>
    </w:p>
    <w:p w14:paraId="2319DEFA" w14:textId="77777777" w:rsidR="00FB01D9" w:rsidRPr="00FB01D9" w:rsidRDefault="00FB01D9" w:rsidP="00FB01D9">
      <w:pPr>
        <w:numPr>
          <w:ilvl w:val="0"/>
          <w:numId w:val="70"/>
        </w:numPr>
        <w:spacing w:before="120" w:after="0" w:line="240" w:lineRule="auto"/>
        <w:rPr>
          <w:rFonts w:ascii="Arial" w:eastAsia="Times New Roman" w:hAnsi="Arial" w:cs="Arial"/>
          <w:b/>
          <w:bCs/>
          <w:color w:val="000000"/>
        </w:rPr>
      </w:pPr>
      <w:r w:rsidRPr="00FB01D9">
        <w:rPr>
          <w:rFonts w:ascii="Arial" w:eastAsia="Times New Roman" w:hAnsi="Arial" w:cs="Arial"/>
          <w:b/>
          <w:bCs/>
        </w:rPr>
        <w:t>Non COVID in-network telehealth services:</w:t>
      </w:r>
      <w:r w:rsidRPr="00FB01D9">
        <w:rPr>
          <w:rFonts w:ascii="Arial" w:eastAsia="Times New Roman" w:hAnsi="Arial" w:cs="Arial"/>
        </w:rPr>
        <w:t xml:space="preserve"> Through September 30, 2020, cost share is waived for in-network non-COVID covered telehealth services, for individual and fully insured group market health plans, and for self-funded employers that opted in.</w:t>
      </w:r>
    </w:p>
    <w:p w14:paraId="328BD518" w14:textId="77777777" w:rsidR="00FB01D9" w:rsidRPr="00FB01D9" w:rsidRDefault="00FB01D9" w:rsidP="00FB01D9">
      <w:pPr>
        <w:numPr>
          <w:ilvl w:val="0"/>
          <w:numId w:val="70"/>
        </w:numPr>
        <w:spacing w:before="120" w:after="0" w:line="240" w:lineRule="auto"/>
        <w:rPr>
          <w:rFonts w:ascii="Arial" w:eastAsia="Times New Roman" w:hAnsi="Arial" w:cs="Arial"/>
          <w:b/>
          <w:bCs/>
          <w:color w:val="000000"/>
        </w:rPr>
      </w:pPr>
      <w:r w:rsidRPr="00FB01D9">
        <w:rPr>
          <w:rFonts w:ascii="Arial" w:eastAsia="Times New Roman" w:hAnsi="Arial" w:cs="Arial"/>
          <w:b/>
          <w:bCs/>
        </w:rPr>
        <w:t>Non COVID out-of-network telehealth services:</w:t>
      </w:r>
      <w:r w:rsidRPr="00FB01D9">
        <w:rPr>
          <w:rFonts w:ascii="Arial" w:eastAsia="Times New Roman" w:hAnsi="Arial" w:cs="Arial"/>
        </w:rPr>
        <w:t xml:space="preserve"> </w:t>
      </w:r>
      <w:r w:rsidRPr="00FB01D9">
        <w:rPr>
          <w:rFonts w:ascii="Arial" w:eastAsia="UHC Sans" w:hAnsi="Arial" w:cs="Arial"/>
          <w:color w:val="000000"/>
        </w:rPr>
        <w:t>Out-of-network telehealth services do not include the cost-share waiver and is processed in accordance with the group’s health benefits plan if the service is eligible. Expanded t</w:t>
      </w:r>
      <w:r w:rsidRPr="00FB01D9">
        <w:rPr>
          <w:rFonts w:ascii="Arial" w:eastAsia="Times New Roman" w:hAnsi="Arial" w:cs="Arial"/>
          <w:color w:val="000000"/>
        </w:rPr>
        <w:t xml:space="preserve">elehealth non-COVID-19 services ended July 24, 2020. </w:t>
      </w:r>
    </w:p>
    <w:p w14:paraId="4C9A5A53" w14:textId="1A924C05" w:rsidR="001D1299" w:rsidRPr="001D1299" w:rsidRDefault="00FB01D9" w:rsidP="00690833">
      <w:pPr>
        <w:numPr>
          <w:ilvl w:val="0"/>
          <w:numId w:val="51"/>
        </w:numPr>
        <w:spacing w:before="240" w:after="0" w:line="240" w:lineRule="auto"/>
        <w:rPr>
          <w:rFonts w:ascii="UHC Sans Medium" w:eastAsia="UHC Sans" w:hAnsi="UHC Sans Medium" w:cs="Helvetica"/>
          <w:b/>
          <w:color w:val="003DA1"/>
        </w:rPr>
      </w:pPr>
      <w:r w:rsidRPr="001D1299">
        <w:rPr>
          <w:rFonts w:ascii="Arial" w:eastAsia="Times New Roman" w:hAnsi="Arial" w:cs="Arial"/>
          <w:b/>
          <w:bCs/>
        </w:rPr>
        <w:lastRenderedPageBreak/>
        <w:t>Virtual Visits</w:t>
      </w:r>
      <w:r w:rsidRPr="001D1299">
        <w:rPr>
          <w:rFonts w:ascii="Arial" w:eastAsia="Times New Roman" w:hAnsi="Arial" w:cs="Arial"/>
        </w:rPr>
        <w:t xml:space="preserve">: For individual and group market health plan members, many members can access their Virtual Visits benefits through one of UnitedHealthcare’s national designated providers without any cost share </w:t>
      </w:r>
      <w:r w:rsidRPr="001D1299">
        <w:rPr>
          <w:rFonts w:ascii="UHC Sans Medium" w:eastAsia="Times New Roman" w:hAnsi="UHC Sans Medium" w:cs="Arial"/>
          <w:color w:val="000000"/>
          <w:lang w:val="en"/>
        </w:rPr>
        <w:t xml:space="preserve">(copayment, deductible or coinsurance) through </w:t>
      </w:r>
      <w:r w:rsidR="001D1299">
        <w:rPr>
          <w:rFonts w:ascii="UHC Sans Medium" w:eastAsia="Times New Roman" w:hAnsi="UHC Sans Medium" w:cs="Arial"/>
          <w:color w:val="000000"/>
          <w:lang w:val="en"/>
        </w:rPr>
        <w:t>the public health emergency</w:t>
      </w:r>
      <w:r w:rsidRPr="001D1299">
        <w:rPr>
          <w:rFonts w:ascii="Arial" w:eastAsia="Times New Roman" w:hAnsi="Arial" w:cs="Arial"/>
        </w:rPr>
        <w:t xml:space="preserve"> — Doctor on Demand, AmWell, Teladoc</w:t>
      </w:r>
      <w:r w:rsidR="001D1299" w:rsidRPr="001D1299">
        <w:rPr>
          <w:rFonts w:ascii="Arial" w:eastAsia="Times New Roman" w:hAnsi="Arial" w:cs="Arial"/>
        </w:rPr>
        <w:t xml:space="preserve">. COVID-19 diagnosis will be reimbursed based on zero cost share. </w:t>
      </w:r>
      <w:r w:rsidR="001D1299">
        <w:rPr>
          <w:rFonts w:ascii="Arial" w:eastAsia="Times New Roman" w:hAnsi="Arial" w:cs="Arial"/>
        </w:rPr>
        <w:t>After September 30, the m</w:t>
      </w:r>
      <w:r w:rsidR="001D1299" w:rsidRPr="001D1299">
        <w:rPr>
          <w:rFonts w:ascii="Arial" w:eastAsia="Times New Roman" w:hAnsi="Arial" w:cs="Arial"/>
        </w:rPr>
        <w:t>ember pays copay upfront</w:t>
      </w:r>
      <w:bookmarkStart w:id="92" w:name="_Hlk42546037"/>
      <w:bookmarkStart w:id="93" w:name="_Hlk41542262"/>
      <w:r w:rsidR="001D1299">
        <w:rPr>
          <w:rFonts w:ascii="Arial" w:eastAsia="Times New Roman" w:hAnsi="Arial" w:cs="Arial"/>
        </w:rPr>
        <w:t xml:space="preserve"> and be reimbursed for COVID diagnostic service.  Non-COVID-19 Virtual Visits end September 30, 2020. </w:t>
      </w:r>
    </w:p>
    <w:p w14:paraId="34B1AD8D" w14:textId="74292FF5" w:rsidR="00FB01D9" w:rsidRPr="001D1299" w:rsidRDefault="00FB01D9" w:rsidP="00690833">
      <w:pPr>
        <w:numPr>
          <w:ilvl w:val="0"/>
          <w:numId w:val="51"/>
        </w:numPr>
        <w:spacing w:before="240" w:after="0" w:line="240" w:lineRule="auto"/>
        <w:rPr>
          <w:rFonts w:ascii="UHC Sans Medium" w:eastAsia="UHC Sans" w:hAnsi="UHC Sans Medium" w:cs="Helvetica"/>
          <w:b/>
          <w:color w:val="003DA1"/>
        </w:rPr>
      </w:pPr>
      <w:r w:rsidRPr="001D1299">
        <w:rPr>
          <w:rFonts w:ascii="UHC Sans Medium" w:eastAsia="Times New Roman" w:hAnsi="UHC Sans Medium" w:cs="Arial"/>
          <w:b/>
          <w:bCs/>
          <w:color w:val="000000"/>
          <w:lang w:val="en"/>
        </w:rPr>
        <w:t xml:space="preserve">Expanded Provider telehealth Access for COVID-19 — </w:t>
      </w:r>
      <w:bookmarkStart w:id="94" w:name="_Hlk41420608"/>
      <w:r w:rsidRPr="001D1299">
        <w:rPr>
          <w:rFonts w:ascii="UHC Sans Medium" w:eastAsia="Times New Roman" w:hAnsi="UHC Sans Medium" w:cs="Arial"/>
          <w:color w:val="000000"/>
          <w:lang w:val="en"/>
        </w:rPr>
        <w:t>Effective March 18, and through October 22,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w:t>
      </w:r>
      <w:bookmarkEnd w:id="94"/>
      <w:r w:rsidRPr="001D1299">
        <w:rPr>
          <w:rFonts w:ascii="UHC Sans Medium" w:eastAsia="Times New Roman" w:hAnsi="UHC Sans Medium" w:cs="Arial"/>
          <w:color w:val="000000"/>
          <w:lang w:val="en"/>
        </w:rPr>
        <w:t xml:space="preserve"> </w:t>
      </w:r>
    </w:p>
    <w:bookmarkEnd w:id="91"/>
    <w:bookmarkEnd w:id="92"/>
    <w:bookmarkEnd w:id="93"/>
    <w:p w14:paraId="7A23B711" w14:textId="77777777" w:rsidR="003C5A5D" w:rsidRPr="003C5A5D" w:rsidRDefault="003C5A5D" w:rsidP="003C5A5D">
      <w:pPr>
        <w:spacing w:before="120" w:after="0" w:line="240" w:lineRule="auto"/>
        <w:ind w:left="360"/>
        <w:rPr>
          <w:rFonts w:ascii="UHC Sans Medium" w:eastAsia="UHC Sans" w:hAnsi="UHC Sans Medium" w:cs="Helvetica"/>
          <w:b/>
          <w:color w:val="003DA1"/>
        </w:rPr>
      </w:pPr>
    </w:p>
    <w:p w14:paraId="1C7F544D" w14:textId="77777777" w:rsidR="00FB01D9" w:rsidRPr="0022735A" w:rsidRDefault="00FB01D9" w:rsidP="00FB01D9">
      <w:pPr>
        <w:spacing w:before="120" w:after="0" w:line="240" w:lineRule="auto"/>
        <w:rPr>
          <w:rFonts w:ascii="UHC Sans Medium" w:eastAsia="UHC Sans" w:hAnsi="UHC Sans Medium" w:cs="Helvetica"/>
          <w:b/>
          <w:color w:val="C00000"/>
        </w:rPr>
      </w:pPr>
      <w:r w:rsidRPr="007E313F">
        <w:rPr>
          <w:rFonts w:ascii="UHC Sans Medium" w:eastAsia="UHC Sans" w:hAnsi="UHC Sans Medium" w:cs="Helvetica"/>
          <w:b/>
          <w:color w:val="003DA1"/>
        </w:rPr>
        <w:t xml:space="preserve">Is there a Virtual Visit option for members? </w:t>
      </w:r>
      <w:r w:rsidRPr="0022735A">
        <w:rPr>
          <w:rFonts w:ascii="UHC Sans Medium" w:eastAsia="UHC Sans" w:hAnsi="UHC Sans Medium" w:cs="Helvetica"/>
          <w:b/>
          <w:color w:val="C00000"/>
        </w:rPr>
        <w:t xml:space="preserve">Update </w:t>
      </w:r>
      <w:r>
        <w:rPr>
          <w:rFonts w:ascii="UHC Sans Medium" w:eastAsia="UHC Sans" w:hAnsi="UHC Sans Medium" w:cs="Helvetica"/>
          <w:b/>
          <w:color w:val="C00000"/>
        </w:rPr>
        <w:t>6/8</w:t>
      </w:r>
    </w:p>
    <w:p w14:paraId="5BD1DDC5" w14:textId="77777777" w:rsidR="00FB01D9" w:rsidRPr="007B2D7E" w:rsidRDefault="00FB01D9" w:rsidP="00FB01D9">
      <w:pPr>
        <w:rPr>
          <w:rFonts w:ascii="UHC Sans Medium" w:eastAsia="UHC Sans" w:hAnsi="UHC Sans Medium" w:cs="Times New Roman"/>
          <w:color w:val="000000"/>
        </w:rPr>
      </w:pPr>
      <w:r w:rsidRPr="007B2D7E">
        <w:rPr>
          <w:rFonts w:ascii="UHC Sans Medium" w:eastAsia="UHC Sans" w:hAnsi="UHC Sans Medium" w:cs="Helvetica"/>
          <w:color w:val="000000"/>
        </w:rPr>
        <w:t xml:space="preserve">Virtual Visit options are available to members in many plans. </w:t>
      </w:r>
      <w:r w:rsidRPr="007B2D7E">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7B2D7E">
        <w:rPr>
          <w:rFonts w:ascii="UHC Sans Medium" w:eastAsia="Calibri" w:hAnsi="UHC Sans Medium" w:cs="Calibri"/>
          <w:bCs/>
          <w:color w:val="000000"/>
        </w:rPr>
        <w:t>Teladoc</w:t>
      </w:r>
      <w:r w:rsidRPr="007B2D7E">
        <w:rPr>
          <w:rFonts w:ascii="UHC Sans Medium" w:eastAsia="Calibri" w:hAnsi="UHC Sans Medium" w:cs="Calibri"/>
          <w:bCs/>
          <w:color w:val="000000"/>
          <w:vertAlign w:val="superscript"/>
        </w:rPr>
        <w:t>R</w:t>
      </w:r>
      <w:r w:rsidRPr="007B2D7E">
        <w:rPr>
          <w:rFonts w:ascii="UHC Sans Medium" w:eastAsia="UHC Sans" w:hAnsi="UHC Sans Medium" w:cs="Times New Roman"/>
          <w:color w:val="000000"/>
        </w:rPr>
        <w:t xml:space="preserve">, </w:t>
      </w:r>
      <w:r w:rsidRPr="007B2D7E">
        <w:rPr>
          <w:rFonts w:ascii="UHC Sans Medium" w:eastAsia="Calibri" w:hAnsi="UHC Sans Medium" w:cs="Calibri"/>
          <w:bCs/>
          <w:color w:val="000000"/>
        </w:rPr>
        <w:t xml:space="preserve">Doctor </w:t>
      </w:r>
      <w:proofErr w:type="gramStart"/>
      <w:r w:rsidRPr="007B2D7E">
        <w:rPr>
          <w:rFonts w:ascii="UHC Sans Medium" w:eastAsia="Calibri" w:hAnsi="UHC Sans Medium" w:cs="Calibri"/>
          <w:bCs/>
          <w:color w:val="000000"/>
        </w:rPr>
        <w:t>On</w:t>
      </w:r>
      <w:proofErr w:type="gramEnd"/>
      <w:r w:rsidRPr="007B2D7E">
        <w:rPr>
          <w:rFonts w:ascii="UHC Sans Medium" w:eastAsia="Calibri" w:hAnsi="UHC Sans Medium" w:cs="Calibri"/>
          <w:bCs/>
          <w:color w:val="000000"/>
        </w:rPr>
        <w:t xml:space="preserve"> Demand™ and AmWell</w:t>
      </w:r>
      <w:r w:rsidRPr="007B2D7E">
        <w:rPr>
          <w:rFonts w:ascii="UHC Sans Medium" w:eastAsia="Calibri" w:hAnsi="UHC Sans Medium" w:cs="Calibri"/>
          <w:bCs/>
          <w:color w:val="000000"/>
          <w:vertAlign w:val="superscript"/>
        </w:rPr>
        <w:t>R</w:t>
      </w:r>
      <w:r w:rsidRPr="007B2D7E">
        <w:rPr>
          <w:rFonts w:ascii="UHC Sans Medium" w:eastAsia="Calibri" w:hAnsi="UHC Sans Medium" w:cs="Calibri"/>
          <w:b/>
          <w:bCs/>
          <w:color w:val="000000"/>
          <w:vertAlign w:val="superscript"/>
        </w:rPr>
        <w:t xml:space="preserve"> </w:t>
      </w:r>
      <w:r w:rsidRPr="007B2D7E">
        <w:rPr>
          <w:rFonts w:ascii="UHC Sans Medium" w:eastAsia="UHC Sans" w:hAnsi="UHC Sans Medium" w:cs="Times New Roman"/>
          <w:color w:val="000000"/>
        </w:rPr>
        <w:t xml:space="preserve">have developed guidelines for members who think they may have been infected by COVID-19. </w:t>
      </w:r>
    </w:p>
    <w:p w14:paraId="1D35B991" w14:textId="77777777" w:rsidR="00FB01D9" w:rsidRPr="007B2D7E" w:rsidRDefault="00FB01D9" w:rsidP="00FB01D9">
      <w:pPr>
        <w:numPr>
          <w:ilvl w:val="0"/>
          <w:numId w:val="45"/>
        </w:numPr>
        <w:spacing w:before="120" w:after="0" w:line="240" w:lineRule="auto"/>
        <w:contextualSpacing/>
        <w:rPr>
          <w:rFonts w:ascii="UHC Sans Medium" w:eastAsia="UHC Sans" w:hAnsi="UHC Sans Medium" w:cs="Times New Roman"/>
          <w:color w:val="000000"/>
        </w:rPr>
      </w:pPr>
      <w:r w:rsidRPr="007B2D7E">
        <w:rPr>
          <w:rFonts w:ascii="UHC Sans Medium" w:eastAsia="UHC Sans" w:hAnsi="UHC Sans Medium" w:cs="Times New Roman"/>
          <w:color w:val="000000"/>
        </w:rPr>
        <w:t xml:space="preserve">Teladoc offers telehealth solutions in the USA and 175 countries.  </w:t>
      </w:r>
    </w:p>
    <w:p w14:paraId="311CB1D7" w14:textId="77777777" w:rsidR="00FB01D9" w:rsidRPr="007B2D7E" w:rsidRDefault="00FB01D9" w:rsidP="00FB01D9">
      <w:pPr>
        <w:numPr>
          <w:ilvl w:val="0"/>
          <w:numId w:val="45"/>
        </w:numPr>
        <w:spacing w:before="120" w:after="0" w:line="240" w:lineRule="auto"/>
        <w:contextualSpacing/>
        <w:rPr>
          <w:rFonts w:ascii="UHC Sans Medium" w:eastAsia="UHC Sans" w:hAnsi="UHC Sans Medium" w:cs="Times New Roman"/>
          <w:color w:val="000000"/>
        </w:rPr>
      </w:pPr>
      <w:r w:rsidRPr="007B2D7E">
        <w:rPr>
          <w:rFonts w:ascii="UHC Sans Medium" w:eastAsia="UHC Sans" w:hAnsi="UHC Sans Medium" w:cs="Times New Roman"/>
          <w:color w:val="000000"/>
        </w:rPr>
        <w:t>Doctor on Demand and Am</w:t>
      </w:r>
      <w:r>
        <w:rPr>
          <w:rFonts w:ascii="UHC Sans Medium" w:eastAsia="UHC Sans" w:hAnsi="UHC Sans Medium" w:cs="Times New Roman"/>
          <w:color w:val="000000"/>
        </w:rPr>
        <w:t>W</w:t>
      </w:r>
      <w:r w:rsidRPr="007B2D7E">
        <w:rPr>
          <w:rFonts w:ascii="UHC Sans Medium" w:eastAsia="UHC Sans" w:hAnsi="UHC Sans Medium" w:cs="Times New Roman"/>
          <w:color w:val="000000"/>
        </w:rPr>
        <w:t>ell solutions serve all 50 states in the USA, and AmWell offers telehealth solutions in Israel.</w:t>
      </w:r>
    </w:p>
    <w:p w14:paraId="34DF477E" w14:textId="77777777" w:rsidR="00FB01D9" w:rsidRPr="007B2D7E" w:rsidRDefault="00FB01D9" w:rsidP="00FB01D9">
      <w:pPr>
        <w:spacing w:after="0" w:line="240" w:lineRule="auto"/>
        <w:rPr>
          <w:rFonts w:ascii="UHC Sans Medium" w:eastAsia="UHC Sans" w:hAnsi="UHC Sans Medium" w:cs="Times New Roman"/>
          <w:color w:val="000000"/>
        </w:rPr>
      </w:pPr>
    </w:p>
    <w:p w14:paraId="74C68410" w14:textId="77777777" w:rsidR="00FB01D9" w:rsidRPr="007B2D7E" w:rsidRDefault="00FB01D9" w:rsidP="00FB01D9">
      <w:pPr>
        <w:spacing w:after="0" w:line="240" w:lineRule="auto"/>
        <w:rPr>
          <w:rFonts w:ascii="UHC Sans Medium" w:eastAsia="UHC Sans" w:hAnsi="UHC Sans Medium" w:cs="Arial"/>
          <w:color w:val="000000"/>
        </w:rPr>
      </w:pPr>
      <w:r w:rsidRPr="007B2D7E">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7EC54B1A" w14:textId="77777777" w:rsidR="00FB01D9" w:rsidRPr="007B2D7E" w:rsidRDefault="00FB01D9" w:rsidP="00FB01D9">
      <w:pPr>
        <w:spacing w:after="0" w:line="240" w:lineRule="auto"/>
        <w:rPr>
          <w:rFonts w:ascii="UHC Sans Medium" w:eastAsia="UHC Sans" w:hAnsi="UHC Sans Medium" w:cs="Arial"/>
          <w:color w:val="000000"/>
        </w:rPr>
      </w:pPr>
    </w:p>
    <w:p w14:paraId="71DF16DC" w14:textId="77777777" w:rsidR="00FB01D9" w:rsidRPr="00AB5791" w:rsidRDefault="00FB01D9" w:rsidP="00FB01D9">
      <w:pPr>
        <w:spacing w:after="0" w:line="240" w:lineRule="auto"/>
        <w:rPr>
          <w:rFonts w:ascii="UHC Sans Medium" w:eastAsia="UHC Sans" w:hAnsi="UHC Sans Medium" w:cs="Arial"/>
          <w:color w:val="000000"/>
        </w:rPr>
      </w:pPr>
      <w:r w:rsidRPr="00AB5791">
        <w:rPr>
          <w:rFonts w:ascii="UHC Sans Medium" w:eastAsia="UHC Sans" w:hAnsi="UHC Sans Medium" w:cs="Arial"/>
          <w:color w:val="000000"/>
        </w:rPr>
        <w:t>HealthiestYou provides Virtual Visit support for All Savers plan members. In addition, HealthiestYou providers Virtual Visit support small group (PRIME) fully insured grandfathered plans on a COC earlier than 2016 and transitional relief plans</w:t>
      </w:r>
      <w:r>
        <w:rPr>
          <w:rFonts w:ascii="UHC Sans Medium" w:eastAsia="UHC Sans" w:hAnsi="UHC Sans Medium" w:cs="Arial"/>
          <w:color w:val="000000"/>
        </w:rPr>
        <w:t>.</w:t>
      </w:r>
      <w:r w:rsidRPr="00AB5791">
        <w:rPr>
          <w:rFonts w:ascii="UHC Sans Medium" w:eastAsia="UHC Sans" w:hAnsi="UHC Sans Medium" w:cs="Arial"/>
          <w:color w:val="000000"/>
        </w:rPr>
        <w:t xml:space="preserve"> </w:t>
      </w:r>
    </w:p>
    <w:p w14:paraId="167CDDDA" w14:textId="77777777" w:rsidR="00FB01D9" w:rsidRPr="00ED3B32" w:rsidRDefault="00FB01D9" w:rsidP="00FB01D9">
      <w:pPr>
        <w:spacing w:after="0" w:line="240" w:lineRule="auto"/>
        <w:rPr>
          <w:rFonts w:ascii="UHC Sans Medium" w:eastAsia="UHC Sans" w:hAnsi="UHC Sans Medium" w:cs="Arial"/>
          <w:color w:val="000000"/>
        </w:rPr>
      </w:pPr>
    </w:p>
    <w:p w14:paraId="5B7D8D69" w14:textId="71525820" w:rsidR="00DF1171" w:rsidRPr="00DF1171" w:rsidRDefault="00DF1171" w:rsidP="00DF1171">
      <w:pPr>
        <w:spacing w:before="120" w:after="0" w:line="240" w:lineRule="auto"/>
        <w:rPr>
          <w:rFonts w:ascii="UHC Sans Medium" w:eastAsia="Times New Roman" w:hAnsi="UHC Sans Medium" w:cs="Arial"/>
          <w:b/>
          <w:color w:val="C00000"/>
          <w:kern w:val="36"/>
          <w:szCs w:val="48"/>
          <w:lang w:val="en"/>
        </w:rPr>
      </w:pPr>
      <w:r w:rsidRPr="00DF1171">
        <w:rPr>
          <w:rFonts w:ascii="UHC Sans Medium" w:eastAsia="UHC Sans" w:hAnsi="UHC Sans Medium" w:cs="Times New Roman"/>
          <w:b/>
          <w:color w:val="003DA1"/>
        </w:rPr>
        <w:t>What is</w:t>
      </w:r>
      <w:r w:rsidRPr="00DF1171">
        <w:rPr>
          <w:rFonts w:ascii="UHC Sans Medium" w:eastAsia="Times New Roman" w:hAnsi="UHC Sans Medium" w:cs="Arial"/>
          <w:b/>
          <w:color w:val="003DA1"/>
          <w:kern w:val="36"/>
          <w:lang w:val="en"/>
        </w:rPr>
        <w:t xml:space="preserve"> UnitedHealthcare</w:t>
      </w:r>
      <w:r w:rsidRPr="00DF1171">
        <w:rPr>
          <w:rFonts w:ascii="UHC Sans Medium" w:eastAsia="Times New Roman" w:hAnsi="UHC Sans Medium" w:cs="Arial"/>
          <w:b/>
          <w:color w:val="003DA1"/>
          <w:kern w:val="36"/>
          <w:szCs w:val="48"/>
          <w:lang w:val="en"/>
        </w:rPr>
        <w:t xml:space="preserve"> policy on telehealth services? </w:t>
      </w:r>
      <w:r w:rsidRPr="00DF1171">
        <w:rPr>
          <w:rFonts w:ascii="UHC Sans Medium" w:eastAsia="Times New Roman" w:hAnsi="UHC Sans Medium" w:cs="Arial"/>
          <w:b/>
          <w:color w:val="C00000"/>
          <w:kern w:val="36"/>
          <w:szCs w:val="48"/>
          <w:lang w:val="en"/>
        </w:rPr>
        <w:t xml:space="preserve">Update </w:t>
      </w:r>
      <w:r w:rsidR="00FB01D9">
        <w:rPr>
          <w:rFonts w:ascii="UHC Sans Medium" w:eastAsia="Times New Roman" w:hAnsi="UHC Sans Medium" w:cs="Arial"/>
          <w:b/>
          <w:color w:val="C00000"/>
          <w:kern w:val="36"/>
          <w:szCs w:val="48"/>
          <w:lang w:val="en"/>
        </w:rPr>
        <w:t>7/24</w:t>
      </w:r>
    </w:p>
    <w:p w14:paraId="08C53A2A" w14:textId="77777777" w:rsidR="00FB01D9" w:rsidRPr="00FB01D9" w:rsidRDefault="00FB01D9" w:rsidP="00FB01D9">
      <w:pPr>
        <w:spacing w:before="120" w:after="0" w:line="240" w:lineRule="auto"/>
        <w:rPr>
          <w:rFonts w:ascii="UHC Sans Medium" w:eastAsia="+mn-ea" w:hAnsi="UHC Sans Medium" w:cs="+mn-cs"/>
          <w:kern w:val="24"/>
        </w:rPr>
      </w:pPr>
      <w:bookmarkStart w:id="95" w:name="_Hlk42718786"/>
      <w:r w:rsidRPr="00FB01D9">
        <w:rPr>
          <w:rFonts w:ascii="UHC Sans Medium" w:eastAsia="Times New Roman" w:hAnsi="UHC Sans Medium" w:cs="Arial"/>
          <w:b/>
          <w:bCs/>
          <w:kern w:val="36"/>
          <w:lang w:val="en"/>
        </w:rPr>
        <w:t xml:space="preserve">COVID-19 Related Telehealth Support </w:t>
      </w:r>
      <w:r w:rsidRPr="00FB01D9">
        <w:rPr>
          <w:rFonts w:ascii="UHC Sans Medium" w:eastAsia="Times New Roman" w:hAnsi="UHC Sans Medium" w:cs="Arial"/>
          <w:kern w:val="36"/>
          <w:lang w:val="en"/>
        </w:rPr>
        <w:t xml:space="preserve">— </w:t>
      </w:r>
      <w:bookmarkStart w:id="96" w:name="_Hlk41542795"/>
      <w:r w:rsidRPr="00FB01D9">
        <w:rPr>
          <w:rFonts w:ascii="UHC Sans Medium" w:eastAsia="UHC Sans" w:hAnsi="UHC Sans Medium" w:cs="Times New Roman"/>
          <w:lang w:val="en"/>
        </w:rPr>
        <w:t xml:space="preserve">UnitedHealthcare is waiving cost-sharing for in-network and out-of-network telehealth testing-related visits for COVID-19.  This applies to fully insured individual and group market health plan customers and self-funded customers through the national public health emergency.  </w:t>
      </w:r>
      <w:r w:rsidRPr="00FB01D9">
        <w:rPr>
          <w:rFonts w:ascii="UHC Sans Medium" w:eastAsia="UHC Sans" w:hAnsi="UHC Sans Medium" w:cs="Calibri"/>
        </w:rPr>
        <w:t xml:space="preserve">We will also recognize these covered expenses under UnitedHealthcare stop loss policies, including for All Savers customers. </w:t>
      </w:r>
      <w:r w:rsidRPr="00FB01D9">
        <w:rPr>
          <w:rFonts w:ascii="UHC Sans Medium" w:eastAsia="+mn-ea" w:hAnsi="UHC Sans Medium" w:cs="+mn-cs"/>
          <w:kern w:val="24"/>
        </w:rPr>
        <w:t xml:space="preserve"> </w:t>
      </w:r>
      <w:bookmarkStart w:id="97" w:name="_Hlk42546147"/>
      <w:r w:rsidRPr="00FB01D9">
        <w:rPr>
          <w:rFonts w:ascii="UHC Sans Medium" w:eastAsia="+mn-ea" w:hAnsi="UHC Sans Medium" w:cs="+mn-cs"/>
          <w:kern w:val="24"/>
        </w:rPr>
        <w:t xml:space="preserve"> </w:t>
      </w:r>
    </w:p>
    <w:bookmarkEnd w:id="96"/>
    <w:bookmarkEnd w:id="97"/>
    <w:p w14:paraId="115500C7" w14:textId="3AF15BF5" w:rsidR="00FB01D9" w:rsidRPr="001D1299" w:rsidRDefault="00FB01D9" w:rsidP="00FB01D9">
      <w:pPr>
        <w:spacing w:before="120" w:after="0" w:line="240" w:lineRule="auto"/>
        <w:jc w:val="both"/>
        <w:rPr>
          <w:rFonts w:ascii="UHC Sans Medium" w:eastAsia="Times New Roman" w:hAnsi="UHC Sans Medium" w:cs="Times New Roman"/>
          <w:color w:val="000000" w:themeColor="text1"/>
        </w:rPr>
      </w:pPr>
      <w:r w:rsidRPr="00FB01D9">
        <w:rPr>
          <w:rFonts w:ascii="UHC Sans Medium" w:eastAsia="Times New Roman" w:hAnsi="UHC Sans Medium" w:cs="Arial"/>
          <w:b/>
          <w:bCs/>
          <w:kern w:val="36"/>
          <w:lang w:val="en"/>
        </w:rPr>
        <w:t xml:space="preserve">Non-COVID Telehealth Support — </w:t>
      </w:r>
      <w:r w:rsidRPr="00FB01D9">
        <w:rPr>
          <w:rFonts w:ascii="UHC Sans Medium" w:eastAsia="Times New Roman" w:hAnsi="UHC Sans Medium" w:cs="Times New Roman"/>
          <w:lang w:val="en"/>
        </w:rPr>
        <w:t xml:space="preserve">Effective March 31, 2020, until September 30, 2020, for fully insured individual and group market health plan customers, UnitedHealthcare will waive cost-sharing </w:t>
      </w:r>
      <w:r w:rsidRPr="001D1299">
        <w:rPr>
          <w:rFonts w:ascii="UHC Sans Medium" w:eastAsia="Times New Roman" w:hAnsi="UHC Sans Medium" w:cs="Times New Roman"/>
          <w:color w:val="000000" w:themeColor="text1"/>
          <w:lang w:val="en"/>
        </w:rPr>
        <w:t xml:space="preserve">for all in-network telehealth visits for medical, outpatient behavioral and PT/OT/ST.  </w:t>
      </w:r>
      <w:r w:rsidRPr="001D1299">
        <w:rPr>
          <w:rFonts w:ascii="UHC Sans Medium" w:eastAsia="Times New Roman" w:hAnsi="UHC Sans Medium" w:cs="Times New Roman"/>
          <w:color w:val="000000" w:themeColor="text1"/>
        </w:rPr>
        <w:t xml:space="preserve">UnitedHealthcare will support our self-funded customers who requested expansion of coverage at no cost share.  </w:t>
      </w:r>
      <w:r w:rsidRPr="001D1299">
        <w:rPr>
          <w:rFonts w:ascii="UHC Sans Medium" w:eastAsia="Times New Roman" w:hAnsi="UHC Sans Medium" w:cs="Arial"/>
          <w:color w:val="000000" w:themeColor="text1"/>
          <w:kern w:val="24"/>
        </w:rPr>
        <w:t xml:space="preserve">Through July 24, 2020, </w:t>
      </w:r>
      <w:r w:rsidR="00A373EB">
        <w:rPr>
          <w:rFonts w:ascii="UHC Sans Medium" w:eastAsia="Times New Roman" w:hAnsi="UHC Sans Medium" w:cs="Arial"/>
          <w:color w:val="000000" w:themeColor="text1"/>
          <w:kern w:val="24"/>
        </w:rPr>
        <w:t xml:space="preserve">non-COVID-19 </w:t>
      </w:r>
      <w:r w:rsidRPr="001D1299">
        <w:rPr>
          <w:rFonts w:ascii="UHC Sans Medium" w:eastAsia="Times New Roman" w:hAnsi="UHC Sans Medium" w:cs="Arial"/>
          <w:color w:val="000000" w:themeColor="text1"/>
          <w:kern w:val="24"/>
        </w:rPr>
        <w:t>out-of-network claim payment for expanded telehealth will be based on your Plan benefits.</w:t>
      </w:r>
    </w:p>
    <w:p w14:paraId="050B8985" w14:textId="77777777" w:rsidR="00FB01D9" w:rsidRPr="00FB01D9" w:rsidRDefault="00FB01D9" w:rsidP="00FB01D9">
      <w:pPr>
        <w:spacing w:before="120" w:after="0" w:line="240" w:lineRule="auto"/>
        <w:rPr>
          <w:rFonts w:ascii="UHC Sans Medium" w:eastAsia="UHC Sans" w:hAnsi="UHC Sans Medium" w:cs="Times New Roman"/>
          <w:lang w:val="en"/>
        </w:rPr>
      </w:pPr>
      <w:r w:rsidRPr="00FB01D9">
        <w:rPr>
          <w:rFonts w:ascii="UHC Sans Medium" w:eastAsia="UHC Sans" w:hAnsi="UHC Sans Medium" w:cs="Times New Roman"/>
          <w:lang w:val="en"/>
        </w:rPr>
        <w:lastRenderedPageBreak/>
        <w:t xml:space="preserve">For medical and outpatient behavioral telehealth visits, eligible providers can utilize both </w:t>
      </w:r>
      <w:r w:rsidRPr="00FB01D9">
        <w:rPr>
          <w:rFonts w:ascii="UHC Sans Medium" w:eastAsia="UHC Sans" w:hAnsi="UHC Sans Medium" w:cs="Times New Roman"/>
        </w:rPr>
        <w:t xml:space="preserve">interactive audio/video and audio-only. For PT/OT/ST provider visits, </w:t>
      </w:r>
      <w:r w:rsidRPr="00FB01D9">
        <w:rPr>
          <w:rFonts w:ascii="UHC Sans Medium" w:eastAsia="UHC Sans" w:hAnsi="UHC Sans Medium" w:cs="Times New Roman"/>
          <w:lang w:val="en"/>
        </w:rPr>
        <w:t xml:space="preserve">interactive audio/video technology must be used.  </w:t>
      </w:r>
      <w:r w:rsidRPr="00FB01D9">
        <w:rPr>
          <w:rFonts w:ascii="UHC Sans Medium" w:eastAsia="+mn-ea" w:hAnsi="UHC Sans Medium" w:cs="+mn-cs"/>
          <w:kern w:val="24"/>
        </w:rPr>
        <w:t>Visit limits may apply.</w:t>
      </w:r>
    </w:p>
    <w:bookmarkEnd w:id="95"/>
    <w:p w14:paraId="387DC6C2" w14:textId="77777777" w:rsidR="003C5A5D" w:rsidRDefault="003C5A5D" w:rsidP="002225D0">
      <w:pPr>
        <w:rPr>
          <w:rFonts w:ascii="UHC Sans Medium" w:eastAsia="Calibri" w:hAnsi="UHC Sans Medium" w:cs="Arial"/>
          <w:b/>
          <w:color w:val="003DA1"/>
          <w:lang w:val="en"/>
        </w:rPr>
      </w:pPr>
    </w:p>
    <w:p w14:paraId="651C9A6E" w14:textId="7420BB68" w:rsidR="002225D0" w:rsidRPr="002225D0" w:rsidRDefault="002225D0" w:rsidP="00FB01D9">
      <w:pPr>
        <w:spacing w:before="120" w:after="0" w:line="240" w:lineRule="auto"/>
        <w:rPr>
          <w:rFonts w:ascii="UHC Sans Medium" w:eastAsia="Calibri" w:hAnsi="UHC Sans Medium" w:cs="Arial"/>
          <w:lang w:val="en"/>
        </w:rPr>
      </w:pPr>
      <w:r w:rsidRPr="002225D0">
        <w:rPr>
          <w:rFonts w:ascii="UHC Sans Medium" w:eastAsia="Calibri" w:hAnsi="UHC Sans Medium" w:cs="Arial"/>
          <w:b/>
          <w:color w:val="003DA1"/>
          <w:lang w:val="en"/>
        </w:rPr>
        <w:t xml:space="preserve">What is the member coverage and cost share for telehealth? </w:t>
      </w:r>
      <w:r w:rsidR="00FB01D9">
        <w:rPr>
          <w:rFonts w:ascii="UHC Sans Medium" w:eastAsia="Calibri" w:hAnsi="UHC Sans Medium" w:cs="Arial"/>
          <w:b/>
          <w:color w:val="C00000"/>
          <w:lang w:val="en"/>
        </w:rPr>
        <w:t>Update 7/24</w:t>
      </w:r>
    </w:p>
    <w:p w14:paraId="0A0BE6B7" w14:textId="77777777" w:rsidR="00FB01D9" w:rsidRPr="00FB01D9" w:rsidRDefault="00FB01D9" w:rsidP="00FB01D9">
      <w:pPr>
        <w:numPr>
          <w:ilvl w:val="0"/>
          <w:numId w:val="59"/>
        </w:numPr>
        <w:spacing w:before="120" w:after="0" w:line="240" w:lineRule="auto"/>
        <w:ind w:hanging="360"/>
        <w:rPr>
          <w:rFonts w:ascii="UHC Sans Medium" w:eastAsia="Calibri" w:hAnsi="UHC Sans Medium" w:cs="Times New Roman"/>
          <w:shd w:val="clear" w:color="auto" w:fill="FFFFFF"/>
        </w:rPr>
      </w:pPr>
      <w:bookmarkStart w:id="98" w:name="_Hlk43412079"/>
      <w:bookmarkStart w:id="99" w:name="_Hlk42702141"/>
      <w:r w:rsidRPr="00FB01D9">
        <w:rPr>
          <w:rFonts w:ascii="UHC Sans Medium" w:eastAsia="Calibri" w:hAnsi="UHC Sans Medium" w:cs="Times New Roman"/>
          <w:shd w:val="clear" w:color="auto" w:fill="FFFFFF"/>
        </w:rPr>
        <w:t xml:space="preserve">For COVID-19 in- and out-of-network telehealth services, UnitedHealthcare will waive cost sharing from Feb. 4, 2020 through the national public health emergency. </w:t>
      </w:r>
      <w:bookmarkEnd w:id="98"/>
      <w:r w:rsidRPr="00FB01D9">
        <w:rPr>
          <w:rFonts w:ascii="UHC Sans Medium" w:eastAsia="Times New Roman" w:hAnsi="UHC Sans Medium" w:cs="Arial"/>
          <w:color w:val="000000"/>
          <w:lang w:val="en"/>
        </w:rPr>
        <w:t>This applies to all fully insured clients and self- insured clients that are following the fully insured guidelines.</w:t>
      </w:r>
    </w:p>
    <w:p w14:paraId="059E9F93" w14:textId="77777777" w:rsidR="00FB01D9" w:rsidRPr="00FB01D9" w:rsidRDefault="00FB01D9" w:rsidP="00FB01D9">
      <w:pPr>
        <w:numPr>
          <w:ilvl w:val="0"/>
          <w:numId w:val="59"/>
        </w:numPr>
        <w:spacing w:before="120" w:after="0" w:line="240" w:lineRule="auto"/>
        <w:ind w:hanging="360"/>
        <w:rPr>
          <w:rFonts w:ascii="UHC Sans Medium" w:eastAsia="Calibri" w:hAnsi="UHC Sans Medium" w:cs="Times New Roman"/>
          <w:shd w:val="clear" w:color="auto" w:fill="FFFFFF"/>
        </w:rPr>
      </w:pPr>
      <w:r w:rsidRPr="00FB01D9">
        <w:rPr>
          <w:rFonts w:ascii="UHC Sans Medium" w:eastAsia="Calibri" w:hAnsi="UHC Sans Medium" w:cs="Times New Roman"/>
          <w:shd w:val="clear" w:color="auto" w:fill="FFFFFF"/>
        </w:rPr>
        <w:t xml:space="preserve">For non-COVID-19 in-network only telehealth services, UnitedHealthcare will waive cost sharing from March 31, 2020 through Sept. 30, 2020. </w:t>
      </w:r>
      <w:r w:rsidRPr="00FB01D9">
        <w:rPr>
          <w:rFonts w:ascii="UHC Sans Medium" w:eastAsia="Times New Roman" w:hAnsi="UHC Sans Medium" w:cs="Arial"/>
          <w:color w:val="000000"/>
          <w:lang w:val="en"/>
        </w:rPr>
        <w:t>This applies to all fully insured clients and self- insured clients that are following the fully insured guidelines.</w:t>
      </w:r>
    </w:p>
    <w:p w14:paraId="315C7A82" w14:textId="77777777" w:rsidR="00FB01D9" w:rsidRPr="00FB01D9" w:rsidRDefault="00FB01D9" w:rsidP="00FB01D9">
      <w:pPr>
        <w:numPr>
          <w:ilvl w:val="0"/>
          <w:numId w:val="59"/>
        </w:numPr>
        <w:spacing w:before="120" w:after="0" w:line="240" w:lineRule="auto"/>
        <w:ind w:hanging="360"/>
        <w:rPr>
          <w:rFonts w:ascii="UHC Sans Medium" w:eastAsia="Calibri" w:hAnsi="UHC Sans Medium" w:cs="Times New Roman"/>
          <w:shd w:val="clear" w:color="auto" w:fill="FFFFFF"/>
        </w:rPr>
      </w:pPr>
      <w:r w:rsidRPr="00FB01D9">
        <w:rPr>
          <w:rFonts w:ascii="UHC Sans Medium" w:eastAsia="Calibri" w:hAnsi="UHC Sans Medium" w:cs="Times New Roman"/>
          <w:shd w:val="clear" w:color="auto" w:fill="FFFFFF"/>
        </w:rPr>
        <w:t xml:space="preserve">This applies to related visits for medical, outpatient behavioral and PT/OT/ST, chiropractic therapy, home health, and remote patient monitoring services, </w:t>
      </w:r>
      <w:bookmarkStart w:id="100" w:name="_Hlk42702266"/>
      <w:r w:rsidRPr="00FB01D9">
        <w:rPr>
          <w:rFonts w:ascii="UHC Sans Medium" w:eastAsia="Calibri" w:hAnsi="UHC Sans Medium" w:cs="Times New Roman"/>
          <w:shd w:val="clear" w:color="auto" w:fill="FFFFFF"/>
        </w:rPr>
        <w:t xml:space="preserve">with opt-in available for self-funded employers. </w:t>
      </w:r>
    </w:p>
    <w:bookmarkEnd w:id="100"/>
    <w:p w14:paraId="43D4983B" w14:textId="77777777" w:rsidR="00FB01D9" w:rsidRPr="00FB01D9" w:rsidRDefault="00FB01D9" w:rsidP="00FB01D9">
      <w:pPr>
        <w:numPr>
          <w:ilvl w:val="0"/>
          <w:numId w:val="59"/>
        </w:numPr>
        <w:spacing w:before="120" w:after="0" w:line="240" w:lineRule="auto"/>
        <w:ind w:hanging="360"/>
        <w:rPr>
          <w:rFonts w:ascii="UHC Sans Medium" w:eastAsia="Calibri" w:hAnsi="UHC Sans Medium" w:cs="Times New Roman"/>
          <w:shd w:val="clear" w:color="auto" w:fill="FFFFFF"/>
        </w:rPr>
      </w:pPr>
      <w:r w:rsidRPr="00FB01D9">
        <w:rPr>
          <w:rFonts w:ascii="UHC Sans Medium" w:eastAsia="Calibri" w:hAnsi="UHC Sans Medium" w:cs="Times New Roman"/>
          <w:shd w:val="clear" w:color="auto" w:fill="FFFFFF"/>
        </w:rPr>
        <w:t>For COVID-19 testing-related telehealth visits cost sharing will be waived through the national public health emergency period for all members.</w:t>
      </w:r>
    </w:p>
    <w:bookmarkEnd w:id="99"/>
    <w:p w14:paraId="0F30B396" w14:textId="77777777" w:rsidR="002225D0" w:rsidRDefault="002225D0" w:rsidP="007E313F">
      <w:pPr>
        <w:spacing w:before="120" w:after="0" w:line="240" w:lineRule="auto"/>
        <w:rPr>
          <w:rFonts w:ascii="UHC Sans Medium" w:eastAsia="UHC Sans" w:hAnsi="UHC Sans Medium" w:cs="Helvetica"/>
          <w:b/>
          <w:color w:val="003DA1"/>
        </w:rPr>
      </w:pPr>
    </w:p>
    <w:p w14:paraId="03C8BAEB" w14:textId="50CE2853" w:rsidR="00ED3B32" w:rsidRPr="00814630" w:rsidRDefault="00ED3B32" w:rsidP="00ED3B32">
      <w:pPr>
        <w:spacing w:before="120" w:after="0" w:line="240" w:lineRule="auto"/>
        <w:rPr>
          <w:rFonts w:ascii="UHC Sans Medium" w:eastAsia="Calibri" w:hAnsi="UHC Sans Medium" w:cs="Calibri"/>
          <w:b/>
          <w:color w:val="C00000"/>
        </w:rPr>
      </w:pPr>
      <w:r w:rsidRPr="00ED3B32">
        <w:rPr>
          <w:rFonts w:ascii="UHC Sans Medium" w:eastAsia="Calibri" w:hAnsi="UHC Sans Medium" w:cs="Calibri"/>
          <w:b/>
          <w:bCs/>
          <w:color w:val="003DA1"/>
        </w:rPr>
        <w:t>Will UnitedHealthcare waive cost share for Virtual Visits through Teladoc</w:t>
      </w:r>
      <w:r w:rsidRPr="00ED3B32">
        <w:rPr>
          <w:rFonts w:ascii="UHC Sans Medium" w:eastAsia="Calibri" w:hAnsi="UHC Sans Medium" w:cs="Calibri"/>
          <w:b/>
          <w:bCs/>
          <w:color w:val="003DA1"/>
          <w:vertAlign w:val="superscript"/>
        </w:rPr>
        <w:t>R</w:t>
      </w:r>
      <w:r w:rsidRPr="00ED3B32">
        <w:rPr>
          <w:rFonts w:ascii="UHC Sans Medium" w:eastAsia="UHC Sans" w:hAnsi="UHC Sans Medium" w:cs="Times New Roman"/>
          <w:b/>
          <w:color w:val="003DA1"/>
        </w:rPr>
        <w:t xml:space="preserve">, </w:t>
      </w:r>
      <w:r w:rsidRPr="00ED3B32">
        <w:rPr>
          <w:rFonts w:ascii="UHC Sans Medium" w:eastAsia="Calibri" w:hAnsi="UHC Sans Medium" w:cs="Calibri"/>
          <w:b/>
          <w:bCs/>
          <w:color w:val="003DA1"/>
        </w:rPr>
        <w:t xml:space="preserve">Doctor </w:t>
      </w:r>
      <w:proofErr w:type="gramStart"/>
      <w:r w:rsidRPr="00ED3B32">
        <w:rPr>
          <w:rFonts w:ascii="UHC Sans Medium" w:eastAsia="Calibri" w:hAnsi="UHC Sans Medium" w:cs="Calibri"/>
          <w:b/>
          <w:bCs/>
          <w:color w:val="003DA1"/>
        </w:rPr>
        <w:t>On</w:t>
      </w:r>
      <w:proofErr w:type="gramEnd"/>
      <w:r w:rsidRPr="00ED3B32">
        <w:rPr>
          <w:rFonts w:ascii="UHC Sans Medium" w:eastAsia="Calibri" w:hAnsi="UHC Sans Medium" w:cs="Calibri"/>
          <w:b/>
          <w:bCs/>
          <w:color w:val="003DA1"/>
        </w:rPr>
        <w:t xml:space="preserve"> Demand™ and AmWell</w:t>
      </w:r>
      <w:r w:rsidRPr="00ED3B32">
        <w:rPr>
          <w:rFonts w:ascii="UHC Sans Medium" w:eastAsia="Calibri" w:hAnsi="UHC Sans Medium" w:cs="Calibri"/>
          <w:b/>
          <w:bCs/>
          <w:color w:val="003DA1"/>
          <w:vertAlign w:val="superscript"/>
        </w:rPr>
        <w:t>R</w:t>
      </w:r>
      <w:r w:rsidRPr="00ED3B32">
        <w:rPr>
          <w:rFonts w:ascii="UHC Sans Medium" w:eastAsia="Calibri" w:hAnsi="UHC Sans Medium" w:cs="Calibri"/>
          <w:b/>
          <w:bCs/>
          <w:color w:val="003DA1"/>
        </w:rPr>
        <w:t>?</w:t>
      </w:r>
      <w:r w:rsidR="00814630">
        <w:rPr>
          <w:rFonts w:ascii="UHC Sans Medium" w:eastAsia="Calibri" w:hAnsi="UHC Sans Medium" w:cs="Calibri"/>
          <w:b/>
          <w:bCs/>
          <w:color w:val="003DA1"/>
        </w:rPr>
        <w:t xml:space="preserve"> </w:t>
      </w:r>
      <w:r w:rsidR="00814630" w:rsidRPr="00814630">
        <w:rPr>
          <w:rFonts w:ascii="UHC Sans Medium" w:eastAsia="Calibri" w:hAnsi="UHC Sans Medium" w:cs="Calibri"/>
          <w:b/>
          <w:bCs/>
          <w:color w:val="C00000"/>
        </w:rPr>
        <w:t xml:space="preserve">Update </w:t>
      </w:r>
      <w:r w:rsidR="008C439C">
        <w:rPr>
          <w:rFonts w:ascii="UHC Sans Medium" w:eastAsia="Calibri" w:hAnsi="UHC Sans Medium" w:cs="Calibri"/>
          <w:b/>
          <w:bCs/>
          <w:color w:val="C00000"/>
        </w:rPr>
        <w:t>7/27</w:t>
      </w:r>
    </w:p>
    <w:p w14:paraId="3DC7E97C" w14:textId="73A9FEFC" w:rsidR="00281E84" w:rsidRDefault="00281E84" w:rsidP="00281E84">
      <w:pPr>
        <w:spacing w:before="120" w:after="0" w:line="240" w:lineRule="auto"/>
        <w:rPr>
          <w:rFonts w:ascii="UHC Sans Medium" w:eastAsia="Calibri" w:hAnsi="UHC Sans Medium" w:cs="Calibri"/>
          <w:color w:val="000000"/>
        </w:rPr>
      </w:pPr>
      <w:bookmarkStart w:id="101" w:name="_Hlk46779859"/>
      <w:r w:rsidRPr="00281E84">
        <w:rPr>
          <w:rFonts w:ascii="UHC Sans Medium" w:eastAsia="Calibri" w:hAnsi="UHC Sans Medium" w:cs="Calibri"/>
          <w:color w:val="000000"/>
        </w:rPr>
        <w:t xml:space="preserve">UnitedHealthcare will waive cost-share (copayment, deductible, and coinsurance) for all </w:t>
      </w:r>
      <w:r w:rsidR="00790A7D">
        <w:rPr>
          <w:rFonts w:ascii="UHC Sans Medium" w:eastAsia="Calibri" w:hAnsi="UHC Sans Medium" w:cs="Calibri"/>
          <w:color w:val="000000"/>
        </w:rPr>
        <w:t xml:space="preserve">COVID- 19 </w:t>
      </w:r>
      <w:r w:rsidRPr="00281E84">
        <w:rPr>
          <w:rFonts w:ascii="UHC Sans Medium" w:eastAsia="Calibri" w:hAnsi="UHC Sans Medium" w:cs="Calibri"/>
          <w:color w:val="000000"/>
        </w:rPr>
        <w:t xml:space="preserve">Virtual Visits through </w:t>
      </w:r>
      <w:r w:rsidR="00790A7D">
        <w:rPr>
          <w:rFonts w:ascii="UHC Sans Medium" w:eastAsia="Calibri" w:hAnsi="UHC Sans Medium" w:cs="Calibri"/>
          <w:color w:val="000000"/>
        </w:rPr>
        <w:t>the public health emergency</w:t>
      </w:r>
      <w:r w:rsidRPr="00281E84">
        <w:rPr>
          <w:rFonts w:ascii="UHC Sans Medium" w:eastAsia="Calibri" w:hAnsi="UHC Sans Medium" w:cs="Calibri"/>
          <w:color w:val="000000"/>
        </w:rPr>
        <w:t xml:space="preserve">.   </w:t>
      </w:r>
      <w:bookmarkStart w:id="102" w:name="_Hlk42090113"/>
      <w:r w:rsidR="00790A7D">
        <w:rPr>
          <w:rFonts w:ascii="UHC Sans Medium" w:eastAsia="Calibri" w:hAnsi="UHC Sans Medium" w:cs="Calibri"/>
          <w:color w:val="000000"/>
        </w:rPr>
        <w:t>Non-COVID-19 coverage at no cost share ends September 30, 2020.</w:t>
      </w:r>
    </w:p>
    <w:p w14:paraId="5BA7F4C5" w14:textId="17AA535A" w:rsidR="00C74E5E" w:rsidRPr="00281E84" w:rsidRDefault="00C74E5E" w:rsidP="00281E84">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Beginning October 1, 2020 members will pay the copay for both COVID-19 and non-COVID-19 services.  The copay COVID-19 services with a COVID diagnosis will be reimbursed to the member.</w:t>
      </w:r>
    </w:p>
    <w:bookmarkEnd w:id="102"/>
    <w:p w14:paraId="63A9176E" w14:textId="7C4C5E96" w:rsidR="00E949A4" w:rsidRPr="007A5092" w:rsidRDefault="00281E84" w:rsidP="00C74E5E">
      <w:pPr>
        <w:tabs>
          <w:tab w:val="left" w:pos="9360"/>
        </w:tabs>
        <w:spacing w:before="120" w:after="0" w:line="240" w:lineRule="auto"/>
        <w:rPr>
          <w:rFonts w:ascii="UHC Sans Medium" w:eastAsia="Calibri" w:hAnsi="UHC Sans Medium" w:cs="Calibri"/>
          <w:color w:val="000000"/>
        </w:rPr>
      </w:pPr>
      <w:r w:rsidRPr="00281E84">
        <w:rPr>
          <w:rFonts w:ascii="UHC Sans Medium" w:eastAsia="Calibri" w:hAnsi="UHC Sans Medium" w:cs="Calibri"/>
          <w:color w:val="000000"/>
        </w:rPr>
        <w:t xml:space="preserve">This change will only apply to customers who have Virtual Visits through </w:t>
      </w:r>
      <w:r w:rsidR="00C74E5E">
        <w:rPr>
          <w:rFonts w:ascii="UHC Sans Medium" w:eastAsia="Calibri" w:hAnsi="UHC Sans Medium" w:cs="Calibri"/>
          <w:color w:val="000000"/>
        </w:rPr>
        <w:t>U</w:t>
      </w:r>
      <w:r w:rsidRPr="00281E84">
        <w:rPr>
          <w:rFonts w:ascii="UHC Sans Medium" w:eastAsia="Calibri" w:hAnsi="UHC Sans Medium" w:cs="Calibri"/>
          <w:color w:val="000000"/>
        </w:rPr>
        <w:t xml:space="preserve">nitedHealthcare.  </w:t>
      </w:r>
    </w:p>
    <w:p w14:paraId="6ECD28AD" w14:textId="77777777" w:rsidR="00C74E5E" w:rsidRDefault="00C74E5E" w:rsidP="00B97A01">
      <w:pPr>
        <w:spacing w:before="120" w:after="0" w:line="240" w:lineRule="auto"/>
        <w:rPr>
          <w:rFonts w:ascii="UHC Sans Medium" w:eastAsia="+mn-ea" w:hAnsi="UHC Sans Medium" w:cs="+mn-cs"/>
          <w:b/>
          <w:color w:val="003DA1"/>
          <w:kern w:val="24"/>
        </w:rPr>
      </w:pPr>
    </w:p>
    <w:bookmarkEnd w:id="101"/>
    <w:p w14:paraId="4007AFE1" w14:textId="1CBDC974" w:rsidR="00C63196" w:rsidRPr="00C63196" w:rsidRDefault="00C63196" w:rsidP="00B97A01">
      <w:pPr>
        <w:spacing w:before="120" w:after="0" w:line="240" w:lineRule="auto"/>
        <w:rPr>
          <w:color w:val="C00000"/>
          <w:lang w:val="en"/>
        </w:rPr>
      </w:pPr>
      <w:r w:rsidRPr="00F611C7">
        <w:rPr>
          <w:rFonts w:ascii="UHC Sans Medium" w:eastAsia="+mn-ea" w:hAnsi="UHC Sans Medium" w:cs="+mn-cs"/>
          <w:b/>
          <w:color w:val="003DA1"/>
          <w:kern w:val="24"/>
        </w:rPr>
        <w:t xml:space="preserve">How does the telehealth change apply to UnitedHealthcare’s Virtual Visit program? </w:t>
      </w:r>
      <w:r w:rsidR="004D56C6">
        <w:rPr>
          <w:color w:val="C00000"/>
          <w:lang w:val="en"/>
        </w:rPr>
        <w:t xml:space="preserve">Update </w:t>
      </w:r>
      <w:r w:rsidR="00FB01D9">
        <w:rPr>
          <w:color w:val="C00000"/>
          <w:lang w:val="en"/>
        </w:rPr>
        <w:t>7/2</w:t>
      </w:r>
      <w:r w:rsidR="00C74E5E">
        <w:rPr>
          <w:color w:val="C00000"/>
          <w:lang w:val="en"/>
        </w:rPr>
        <w:t>7</w:t>
      </w:r>
    </w:p>
    <w:p w14:paraId="6A761705" w14:textId="77777777" w:rsidR="00FB01D9" w:rsidRPr="00FB01D9" w:rsidRDefault="00FB01D9" w:rsidP="00FB01D9">
      <w:pPr>
        <w:spacing w:before="120" w:after="0" w:line="240" w:lineRule="auto"/>
        <w:rPr>
          <w:rFonts w:ascii="UHC Sans Medium" w:eastAsia="+mn-ea" w:hAnsi="UHC Sans Medium" w:cs="+mn-cs"/>
          <w:color w:val="000000"/>
          <w:kern w:val="24"/>
        </w:rPr>
      </w:pPr>
      <w:bookmarkStart w:id="103" w:name="_Hlk42547305"/>
      <w:r w:rsidRPr="00FB01D9">
        <w:rPr>
          <w:rFonts w:ascii="UHC Sans Medium" w:eastAsia="+mn-ea" w:hAnsi="UHC Sans Medium" w:cs="+mn-cs"/>
          <w:color w:val="000000"/>
          <w:kern w:val="24"/>
        </w:rPr>
        <w:t xml:space="preserve">For fully insured customers and self-funded customers following UnitedHealthcare fully insured standard benefits, we waive cost share for </w:t>
      </w:r>
      <w:r w:rsidRPr="00FB01D9">
        <w:rPr>
          <w:rFonts w:ascii="UHC Sans Medium" w:eastAsia="+mn-ea" w:hAnsi="UHC Sans Medium" w:cs="+mn-cs"/>
          <w:iCs/>
          <w:color w:val="000000"/>
          <w:kern w:val="24"/>
        </w:rPr>
        <w:t>all</w:t>
      </w:r>
      <w:r w:rsidRPr="00FB01D9">
        <w:rPr>
          <w:rFonts w:ascii="UHC Sans Medium" w:eastAsia="+mn-ea" w:hAnsi="UHC Sans Medium" w:cs="+mn-cs"/>
          <w:color w:val="000000"/>
          <w:kern w:val="24"/>
        </w:rPr>
        <w:t xml:space="preserve"> Virtual Visits, not limited to COVID-19, until September 30, 2020.</w:t>
      </w:r>
    </w:p>
    <w:p w14:paraId="4F5E17DF" w14:textId="77777777" w:rsidR="00FB01D9" w:rsidRPr="00FB01D9" w:rsidRDefault="00FB01D9" w:rsidP="00FB01D9">
      <w:pPr>
        <w:spacing w:before="120" w:after="0" w:line="240" w:lineRule="auto"/>
        <w:rPr>
          <w:rFonts w:ascii="UHC Sans Medium" w:eastAsia="Calibri" w:hAnsi="UHC Sans Medium" w:cs="Calibri"/>
          <w:color w:val="000000"/>
        </w:rPr>
      </w:pPr>
      <w:r w:rsidRPr="00FB01D9">
        <w:rPr>
          <w:rFonts w:ascii="UHC Sans Medium" w:eastAsia="+mn-ea" w:hAnsi="UHC Sans Medium" w:cs="+mn-cs"/>
          <w:color w:val="000000"/>
          <w:kern w:val="24"/>
        </w:rPr>
        <w:t xml:space="preserve">This change applies to customers who offer Virtual Visits through UnitedHealthcare Virtual Visit providers‒- Teladoc, Doctor on Demand, and AmWell. For All Savers, grandfathered plans and transitional relief plans, HealthiestYou is the Virtual Visit approve provider. </w:t>
      </w:r>
    </w:p>
    <w:bookmarkEnd w:id="103"/>
    <w:p w14:paraId="67C6A5EB" w14:textId="77777777" w:rsidR="00FB01D9" w:rsidRPr="00FB01D9" w:rsidRDefault="00FB01D9" w:rsidP="00FB01D9">
      <w:pPr>
        <w:spacing w:before="120" w:after="0" w:line="240" w:lineRule="auto"/>
        <w:rPr>
          <w:rFonts w:ascii="UHC Sans Medium" w:eastAsia="+mn-ea" w:hAnsi="UHC Sans Medium" w:cs="+mn-cs"/>
          <w:color w:val="000000"/>
          <w:kern w:val="24"/>
        </w:rPr>
      </w:pPr>
      <w:r w:rsidRPr="00FB01D9">
        <w:rPr>
          <w:rFonts w:ascii="UHC Sans Medium" w:eastAsia="+mn-ea" w:hAnsi="UHC Sans Medium" w:cs="+mn-cs"/>
          <w:color w:val="000000"/>
          <w:kern w:val="24"/>
        </w:rPr>
        <w:t xml:space="preserve">Claims will be processed at zero cost share (copayment, deductible, and coinsurance) for COVID related virtual visits for dates of service February 4, 2020, forward. </w:t>
      </w:r>
    </w:p>
    <w:p w14:paraId="4AD81564" w14:textId="77777777" w:rsidR="00FB01D9" w:rsidRPr="00FB01D9" w:rsidRDefault="00FB01D9" w:rsidP="00A373EB">
      <w:pPr>
        <w:rPr>
          <w:rFonts w:eastAsia="Times New Roman" w:cs="Times New Roman"/>
        </w:rPr>
      </w:pPr>
      <w:r w:rsidRPr="00FB01D9">
        <w:t xml:space="preserve">Virtual Visits are available to group plans with the Virtual Visit benefit. A plan change is required to add </w:t>
      </w:r>
      <w:r w:rsidRPr="00FB01D9">
        <w:rPr>
          <w:b/>
          <w:bCs/>
          <w:iCs/>
        </w:rPr>
        <w:t>new</w:t>
      </w:r>
      <w:r w:rsidRPr="00FB01D9">
        <w:t xml:space="preserve"> Virtual Visits coverage through UnitedHealthcare’s arrangement with AmWell, Doctor on Demand, and Teledoc and HealthiestYou (All Savers, grandfathered, transitional relief}. Adding Virtual Visit coverage cannot be done retroactively.</w:t>
      </w:r>
    </w:p>
    <w:p w14:paraId="030E779F" w14:textId="1C81AD1A" w:rsidR="00FB01D9" w:rsidRPr="00AF34B1" w:rsidRDefault="00FB01D9" w:rsidP="00A373EB">
      <w:pPr>
        <w:rPr>
          <w:rFonts w:eastAsia="Times New Roman" w:cs="Times New Roman"/>
        </w:rPr>
      </w:pPr>
      <w:r w:rsidRPr="00AF34B1">
        <w:rPr>
          <w:rFonts w:eastAsia="Times New Roman" w:cs="Times New Roman"/>
        </w:rPr>
        <w:lastRenderedPageBreak/>
        <w:t xml:space="preserve">For All Savers level-funded members already have access to Virtual Visits through our partnership with HealthiestYou at no cost share. However, for the All Savers fully insured membership that does not currently have access to this benefit, this service will be available to them </w:t>
      </w:r>
      <w:r w:rsidR="00C74E5E">
        <w:rPr>
          <w:rFonts w:eastAsia="Times New Roman" w:cs="Times New Roman"/>
        </w:rPr>
        <w:t>through the public health emergency at</w:t>
      </w:r>
      <w:r w:rsidRPr="00AF34B1">
        <w:rPr>
          <w:rFonts w:eastAsia="Times New Roman" w:cs="Times New Roman"/>
        </w:rPr>
        <w:t xml:space="preserve"> no cost to the group or member.</w:t>
      </w:r>
    </w:p>
    <w:p w14:paraId="1D85F2D3" w14:textId="77777777" w:rsidR="00FB01D9" w:rsidRDefault="00FB01D9" w:rsidP="00A7606C">
      <w:pPr>
        <w:spacing w:before="120" w:after="0" w:line="240" w:lineRule="auto"/>
        <w:rPr>
          <w:rFonts w:ascii="UHC Sans Medium" w:eastAsia="Calibri" w:hAnsi="UHC Sans Medium" w:cs="Times New Roman"/>
          <w:b/>
          <w:bCs/>
          <w:color w:val="003DA1"/>
          <w:lang w:val="en"/>
        </w:rPr>
      </w:pPr>
    </w:p>
    <w:p w14:paraId="1473A0DE" w14:textId="6D6D84A0" w:rsidR="00A7606C" w:rsidRPr="00A7606C" w:rsidRDefault="00A7606C" w:rsidP="00A7606C">
      <w:pPr>
        <w:spacing w:before="120" w:after="0" w:line="240" w:lineRule="auto"/>
        <w:rPr>
          <w:rFonts w:ascii="UHC Sans Medium" w:eastAsia="Calibri" w:hAnsi="UHC Sans Medium" w:cs="Times New Roman"/>
          <w:b/>
          <w:bCs/>
          <w:color w:val="C00000"/>
          <w:lang w:val="en"/>
        </w:rPr>
      </w:pPr>
      <w:r w:rsidRPr="00A7606C">
        <w:rPr>
          <w:rFonts w:ascii="UHC Sans Medium" w:eastAsia="Calibri" w:hAnsi="UHC Sans Medium" w:cs="Times New Roman"/>
          <w:b/>
          <w:bCs/>
          <w:color w:val="003DA1"/>
          <w:lang w:val="en"/>
        </w:rPr>
        <w:t xml:space="preserve">Can a Virtual Visit provider order the COVID-19 </w:t>
      </w:r>
      <w:r w:rsidR="00096B9E" w:rsidRPr="00096B9E">
        <w:rPr>
          <w:rFonts w:ascii="UHC Sans Medium" w:eastAsia="Calibri" w:hAnsi="UHC Sans Medium" w:cs="Times New Roman"/>
          <w:b/>
          <w:bCs/>
          <w:color w:val="003DA1"/>
          <w:lang w:val="en"/>
        </w:rPr>
        <w:t xml:space="preserve">diagnostic </w:t>
      </w:r>
      <w:r w:rsidRPr="00A7606C">
        <w:rPr>
          <w:rFonts w:ascii="UHC Sans Medium" w:eastAsia="Calibri" w:hAnsi="UHC Sans Medium" w:cs="Times New Roman"/>
          <w:b/>
          <w:bCs/>
          <w:color w:val="003DA1"/>
          <w:lang w:val="en"/>
        </w:rPr>
        <w:t xml:space="preserve">test? </w:t>
      </w:r>
      <w:r w:rsidRPr="00A7606C">
        <w:rPr>
          <w:rFonts w:ascii="UHC Sans Medium" w:eastAsia="Calibri" w:hAnsi="UHC Sans Medium" w:cs="Times New Roman"/>
          <w:b/>
          <w:bCs/>
          <w:color w:val="C00000"/>
          <w:lang w:val="en"/>
        </w:rPr>
        <w:t>New 4/2</w:t>
      </w:r>
    </w:p>
    <w:p w14:paraId="32EF25FD" w14:textId="77777777" w:rsidR="00A7606C" w:rsidRPr="005B69E9" w:rsidRDefault="00A7606C" w:rsidP="00A7606C">
      <w:pPr>
        <w:spacing w:before="120" w:after="0" w:line="240" w:lineRule="auto"/>
        <w:rPr>
          <w:rFonts w:ascii="UHC Sans Medium" w:eastAsia="Times New Roman" w:hAnsi="UHC Sans Medium" w:cs="Calibri"/>
          <w:szCs w:val="20"/>
        </w:rPr>
      </w:pPr>
      <w:r w:rsidRPr="005B69E9">
        <w:rPr>
          <w:rFonts w:ascii="UHC Sans Medium" w:eastAsia="Times New Roman" w:hAnsi="UHC Sans Medium" w:cs="Calibri"/>
          <w:szCs w:val="20"/>
        </w:rPr>
        <w:t xml:space="preserve">At this time,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1B911D60" w14:textId="77777777" w:rsidR="00631875" w:rsidRPr="005B69E9" w:rsidRDefault="00A7606C" w:rsidP="00BE404D">
      <w:pPr>
        <w:spacing w:before="120" w:after="0" w:line="240" w:lineRule="auto"/>
        <w:rPr>
          <w:rFonts w:ascii="UHC Sans Medium" w:eastAsia="Times New Roman" w:hAnsi="UHC Sans Medium" w:cs="Calibri"/>
          <w:szCs w:val="20"/>
        </w:rPr>
      </w:pPr>
      <w:r w:rsidRPr="005B69E9">
        <w:rPr>
          <w:rFonts w:ascii="UHC Sans Medium" w:eastAsia="Times New Roman" w:hAnsi="UHC Sans Medium" w:cs="Calibri"/>
          <w:szCs w:val="20"/>
        </w:rPr>
        <w:t>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contact tracing and/or implement at</w:t>
      </w:r>
      <w:r w:rsidRPr="005B69E9">
        <w:rPr>
          <w:rFonts w:ascii="Cambria Math" w:eastAsia="Times New Roman" w:hAnsi="Cambria Math" w:cs="Cambria Math"/>
          <w:szCs w:val="20"/>
        </w:rPr>
        <w:t>‐</w:t>
      </w:r>
      <w:r w:rsidRPr="005B69E9">
        <w:rPr>
          <w:rFonts w:ascii="UHC Sans Medium" w:eastAsia="Times New Roman" w:hAnsi="UHC Sans Medium" w:cs="Calibri"/>
          <w:szCs w:val="20"/>
        </w:rPr>
        <w:t>home self</w:t>
      </w:r>
      <w:r w:rsidRPr="005B69E9">
        <w:rPr>
          <w:rFonts w:ascii="Cambria Math" w:eastAsia="Times New Roman" w:hAnsi="Cambria Math" w:cs="Cambria Math"/>
          <w:szCs w:val="20"/>
        </w:rPr>
        <w:t>‐</w:t>
      </w:r>
      <w:r w:rsidRPr="005B69E9">
        <w:rPr>
          <w:rFonts w:ascii="UHC Sans Medium" w:eastAsia="Times New Roman" w:hAnsi="UHC Sans Medium" w:cs="Calibri"/>
          <w:szCs w:val="20"/>
        </w:rPr>
        <w:t>monitoring, at</w:t>
      </w:r>
      <w:r w:rsidRPr="005B69E9">
        <w:rPr>
          <w:rFonts w:ascii="Cambria Math" w:eastAsia="Times New Roman" w:hAnsi="Cambria Math" w:cs="Cambria Math"/>
          <w:szCs w:val="20"/>
        </w:rPr>
        <w:t>‐</w:t>
      </w:r>
      <w:r w:rsidRPr="005B69E9">
        <w:rPr>
          <w:rFonts w:ascii="UHC Sans Medium" w:eastAsia="Times New Roman" w:hAnsi="UHC Sans Medium" w:cs="Calibri"/>
          <w:szCs w:val="20"/>
        </w:rPr>
        <w:t>home supervised isolation, or quarantine requirements. </w:t>
      </w:r>
    </w:p>
    <w:p w14:paraId="2920A3C6" w14:textId="77777777" w:rsidR="00BE404D" w:rsidRDefault="00BE404D" w:rsidP="00BE404D">
      <w:pPr>
        <w:spacing w:before="120" w:after="0" w:line="240" w:lineRule="auto"/>
        <w:rPr>
          <w:rFonts w:ascii="UHC Sans Medium" w:eastAsia="Calibri" w:hAnsi="UHC Sans Medium" w:cs="Times New Roman"/>
          <w:b/>
          <w:bCs/>
          <w:color w:val="003DA1"/>
          <w:lang w:val="en"/>
        </w:rPr>
      </w:pPr>
    </w:p>
    <w:p w14:paraId="0CF36273" w14:textId="77777777" w:rsidR="00FB01D9" w:rsidRPr="00FB01D9" w:rsidRDefault="00FB01D9" w:rsidP="00FB01D9">
      <w:pPr>
        <w:spacing w:before="120" w:after="0" w:line="240" w:lineRule="auto"/>
        <w:rPr>
          <w:rFonts w:ascii="UHC Sans Medium" w:eastAsia="Calibri" w:hAnsi="UHC Sans Medium" w:cs="Times New Roman"/>
          <w:b/>
          <w:bCs/>
          <w:color w:val="C00000"/>
          <w:lang w:val="en"/>
        </w:rPr>
      </w:pPr>
      <w:r w:rsidRPr="00FB01D9">
        <w:rPr>
          <w:rFonts w:ascii="UHC Sans Medium" w:eastAsia="Calibri" w:hAnsi="UHC Sans Medium" w:cs="Times New Roman"/>
          <w:b/>
          <w:bCs/>
          <w:color w:val="003DA1"/>
          <w:lang w:val="en"/>
        </w:rPr>
        <w:t xml:space="preserve">Can a member use both audio-visual and audio only for a Telehealth visit? </w:t>
      </w:r>
      <w:r w:rsidRPr="00FB01D9">
        <w:rPr>
          <w:rFonts w:ascii="UHC Sans Medium" w:eastAsia="Calibri" w:hAnsi="UHC Sans Medium" w:cs="Times New Roman"/>
          <w:b/>
          <w:bCs/>
          <w:color w:val="C00000"/>
          <w:lang w:val="en"/>
        </w:rPr>
        <w:t>Update 7/24</w:t>
      </w:r>
    </w:p>
    <w:p w14:paraId="70149E61" w14:textId="77777777" w:rsidR="00FB01D9" w:rsidRPr="00FB01D9" w:rsidRDefault="00FB01D9" w:rsidP="00FB01D9">
      <w:pPr>
        <w:spacing w:before="120" w:after="0" w:line="240" w:lineRule="auto"/>
        <w:rPr>
          <w:rFonts w:ascii="UHC Sans Medium" w:eastAsia="Calibri" w:hAnsi="UHC Sans Medium" w:cs="Times New Roman"/>
          <w:color w:val="2D2D39"/>
          <w:lang w:val="en"/>
        </w:rPr>
      </w:pPr>
      <w:r w:rsidRPr="00FB01D9">
        <w:rPr>
          <w:rFonts w:ascii="UHC Sans Medium" w:eastAsia="Calibri" w:hAnsi="UHC Sans Medium" w:cs="Times New Roman"/>
          <w:bCs/>
          <w:color w:val="2D2D39"/>
          <w:lang w:val="en"/>
        </w:rPr>
        <w:t>Through the national public health emergency</w:t>
      </w:r>
      <w:r w:rsidRPr="00FB01D9">
        <w:rPr>
          <w:rFonts w:ascii="UHC Sans Medium" w:eastAsia="Calibri" w:hAnsi="UHC Sans Medium" w:cs="Times New Roman"/>
          <w:color w:val="2D2D39"/>
          <w:lang w:val="en"/>
        </w:rPr>
        <w:t xml:space="preserve">, UnitedHealthcare will waive the Centers for Medicare and Medicaid’s (CMS) originating site restriction and audio-video requirement for UnitedHealthcare members. UnitedHealthcare members may have a telehealth visit with a health care provider using either audio-video or audio-only while a patient is at home. </w:t>
      </w:r>
    </w:p>
    <w:p w14:paraId="63653FF1" w14:textId="77777777" w:rsidR="009F6D5D" w:rsidRDefault="009F6D5D">
      <w:pPr>
        <w:rPr>
          <w:rFonts w:ascii="UHC Sans Medium" w:eastAsia="UHC Sans" w:hAnsi="UHC Sans Medium" w:cs="Helvetica"/>
          <w:b/>
          <w:color w:val="003DA1"/>
        </w:rPr>
      </w:pPr>
    </w:p>
    <w:p w14:paraId="3E52FEF5" w14:textId="77777777" w:rsidR="0098192B" w:rsidRPr="00ED3B32" w:rsidRDefault="0098192B" w:rsidP="0098192B">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 xml:space="preserve">Which groups do the Telehealth and Virtual </w:t>
      </w:r>
      <w:r w:rsidR="00EA0A35">
        <w:rPr>
          <w:rFonts w:ascii="UHC Sans Medium" w:eastAsia="UHC Sans" w:hAnsi="UHC Sans Medium" w:cs="Helvetica"/>
          <w:b/>
          <w:color w:val="003DA1"/>
        </w:rPr>
        <w:t>V</w:t>
      </w:r>
      <w:r w:rsidRPr="00ED3B32">
        <w:rPr>
          <w:rFonts w:ascii="UHC Sans Medium" w:eastAsia="UHC Sans" w:hAnsi="UHC Sans Medium" w:cs="Helvetica"/>
          <w:b/>
          <w:color w:val="003DA1"/>
        </w:rPr>
        <w:t>isit benefits apply to?</w:t>
      </w:r>
      <w:r w:rsidR="00EA0A35">
        <w:rPr>
          <w:rFonts w:ascii="UHC Sans Medium" w:eastAsia="UHC Sans" w:hAnsi="UHC Sans Medium" w:cs="Helvetica"/>
          <w:b/>
          <w:color w:val="003DA1"/>
        </w:rPr>
        <w:t xml:space="preserve"> </w:t>
      </w:r>
      <w:r w:rsidR="00EA0A35" w:rsidRPr="006409BA">
        <w:rPr>
          <w:rFonts w:ascii="UHC Sans Medium" w:eastAsia="Calibri" w:hAnsi="UHC Sans Medium" w:cs="Calibri"/>
          <w:b/>
          <w:color w:val="C00000"/>
        </w:rPr>
        <w:t>Update 3/29</w:t>
      </w:r>
    </w:p>
    <w:p w14:paraId="110BC0E4" w14:textId="77777777" w:rsidR="0098192B" w:rsidRDefault="0098192B" w:rsidP="0098192B">
      <w:pPr>
        <w:spacing w:before="120" w:after="0" w:line="240" w:lineRule="auto"/>
        <w:rPr>
          <w:rFonts w:ascii="UHC Sans Medium" w:eastAsia="UHC Sans" w:hAnsi="UHC Sans Medium" w:cs="Helvetica"/>
          <w:b/>
          <w:color w:val="003DA1"/>
        </w:rPr>
      </w:pPr>
      <w:r w:rsidRPr="00665E0A">
        <w:rPr>
          <w:rFonts w:ascii="UHC Sans Medium" w:eastAsia="UHC Sans" w:hAnsi="UHC Sans Medium" w:cs="Helvetica"/>
          <w:color w:val="000000"/>
        </w:rPr>
        <w:t xml:space="preserve">The telehealth expansion applies to all plans that have a telehealth benefit. Members may continue to receive telehealth services from UnitedHealthcare Virtual Visits providers and can now also receive telehealth services from their care provider from home through interactive audio/video </w:t>
      </w:r>
      <w:r w:rsidR="00EA0A35" w:rsidRPr="00665E0A">
        <w:rPr>
          <w:rFonts w:ascii="UHC Sans Medium" w:eastAsia="UHC Sans" w:hAnsi="UHC Sans Medium" w:cs="Helvetica"/>
          <w:color w:val="000000"/>
        </w:rPr>
        <w:t xml:space="preserve">or audio </w:t>
      </w:r>
      <w:r w:rsidRPr="00665E0A">
        <w:rPr>
          <w:rFonts w:ascii="UHC Sans Medium" w:eastAsia="UHC Sans" w:hAnsi="UHC Sans Medium" w:cs="Helvetica"/>
          <w:color w:val="000000"/>
        </w:rPr>
        <w:t xml:space="preserve">visits. This also includes urgent care providers. Any state or federal requirements regarding licensing or establishment </w:t>
      </w:r>
      <w:r w:rsidRPr="00ED3B32">
        <w:rPr>
          <w:rFonts w:ascii="UHC Sans Medium" w:eastAsia="UHC Sans" w:hAnsi="UHC Sans Medium" w:cs="Helvetica"/>
          <w:color w:val="000000"/>
        </w:rPr>
        <w:t>of a doctor-patient relationship apply.</w:t>
      </w:r>
    </w:p>
    <w:p w14:paraId="0AF3B409" w14:textId="77777777" w:rsidR="0098192B" w:rsidRPr="00ED3B32" w:rsidRDefault="0098192B" w:rsidP="0098192B">
      <w:pPr>
        <w:spacing w:before="120" w:after="0" w:line="240" w:lineRule="auto"/>
        <w:rPr>
          <w:rFonts w:ascii="UHC Sans Medium" w:eastAsia="UHC Sans" w:hAnsi="UHC Sans Medium" w:cs="Helvetica"/>
          <w:b/>
          <w:color w:val="003DA1"/>
        </w:rPr>
      </w:pPr>
    </w:p>
    <w:p w14:paraId="58F16268" w14:textId="4A315F39" w:rsidR="0098192B" w:rsidRDefault="0098192B" w:rsidP="0098192B">
      <w:pPr>
        <w:spacing w:before="120" w:after="0" w:line="240" w:lineRule="auto"/>
        <w:rPr>
          <w:rFonts w:ascii="UHC Sans Medium" w:eastAsia="UHC Sans" w:hAnsi="UHC Sans Medium" w:cs="Helvetica"/>
          <w:b/>
          <w:color w:val="C00000"/>
        </w:rPr>
      </w:pPr>
      <w:r w:rsidRPr="00DE48BA">
        <w:rPr>
          <w:rFonts w:ascii="UHC Sans Medium" w:eastAsia="UHC Sans" w:hAnsi="UHC Sans Medium" w:cs="Helvetica"/>
          <w:b/>
          <w:color w:val="003DA1"/>
        </w:rPr>
        <w:t xml:space="preserve">How will UnitedHealthcare reimburse providers for a Telehealth encounter? </w:t>
      </w:r>
      <w:r w:rsidRPr="00DE48BA">
        <w:rPr>
          <w:rFonts w:ascii="UHC Sans Medium" w:eastAsia="UHC Sans" w:hAnsi="UHC Sans Medium" w:cs="Helvetica"/>
          <w:b/>
          <w:color w:val="C00000"/>
        </w:rPr>
        <w:t xml:space="preserve">Update </w:t>
      </w:r>
      <w:r w:rsidR="002A522A">
        <w:rPr>
          <w:rFonts w:ascii="UHC Sans Medium" w:eastAsia="UHC Sans" w:hAnsi="UHC Sans Medium" w:cs="Helvetica"/>
          <w:b/>
          <w:color w:val="C00000"/>
        </w:rPr>
        <w:t>7/2</w:t>
      </w:r>
      <w:r w:rsidR="007508E6">
        <w:rPr>
          <w:rFonts w:ascii="UHC Sans Medium" w:eastAsia="UHC Sans" w:hAnsi="UHC Sans Medium" w:cs="Helvetica"/>
          <w:b/>
          <w:color w:val="C00000"/>
        </w:rPr>
        <w:t>7</w:t>
      </w:r>
    </w:p>
    <w:p w14:paraId="1CCA4786" w14:textId="42D34F02" w:rsidR="002A522A" w:rsidRDefault="002A522A" w:rsidP="002A522A">
      <w:pPr>
        <w:spacing w:before="120" w:after="0" w:line="240" w:lineRule="auto"/>
        <w:rPr>
          <w:rFonts w:ascii="UHC Sans Medium" w:eastAsia="UHC Sans" w:hAnsi="UHC Sans Medium" w:cs="Helvetica"/>
          <w:color w:val="000000"/>
        </w:rPr>
      </w:pPr>
      <w:bookmarkStart w:id="104" w:name="_Hlk46780057"/>
      <w:bookmarkStart w:id="105" w:name="_Hlk42547830"/>
      <w:r w:rsidRPr="002A522A">
        <w:rPr>
          <w:rFonts w:ascii="UHC Sans Medium" w:eastAsia="UHC Sans" w:hAnsi="UHC Sans Medium" w:cs="Helvetica"/>
          <w:color w:val="000000"/>
        </w:rPr>
        <w:t xml:space="preserve">For fully insured plans and self-funded plans that provide standard fully insured benefits, UnitedHealthcare will reimburse providers who submit appropriate telehealth claims for </w:t>
      </w:r>
      <w:r w:rsidR="007508E6">
        <w:rPr>
          <w:rFonts w:ascii="UHC Sans Medium" w:eastAsia="UHC Sans" w:hAnsi="UHC Sans Medium" w:cs="Helvetica"/>
          <w:color w:val="000000"/>
        </w:rPr>
        <w:t xml:space="preserve">COVID-19 </w:t>
      </w:r>
      <w:r w:rsidRPr="002A522A">
        <w:rPr>
          <w:rFonts w:ascii="UHC Sans Medium" w:eastAsia="UHC Sans" w:hAnsi="UHC Sans Medium" w:cs="Helvetica"/>
          <w:color w:val="000000"/>
        </w:rPr>
        <w:t>diagnoses according to its telehealth reimbursement policies and terms of applicable member benefit plans through the national public health emergency.</w:t>
      </w:r>
      <w:r w:rsidR="007508E6">
        <w:rPr>
          <w:rFonts w:ascii="UHC Sans Medium" w:eastAsia="UHC Sans" w:hAnsi="UHC Sans Medium" w:cs="Helvetica"/>
          <w:color w:val="000000"/>
        </w:rPr>
        <w:t xml:space="preserve"> Telehealth services for non-COVID-19 diagnosis will be reimbursed at no cost share through September 30, 2020. </w:t>
      </w:r>
    </w:p>
    <w:bookmarkEnd w:id="104"/>
    <w:p w14:paraId="4B4673DA" w14:textId="77777777" w:rsidR="002A522A" w:rsidRPr="002A522A" w:rsidRDefault="002A522A" w:rsidP="002A522A">
      <w:pPr>
        <w:spacing w:before="120" w:after="0" w:line="240" w:lineRule="auto"/>
        <w:rPr>
          <w:rFonts w:ascii="UHC Sans Medium" w:eastAsia="UHC Sans" w:hAnsi="UHC Sans Medium" w:cs="Helvetica"/>
          <w:color w:val="000000"/>
        </w:rPr>
      </w:pPr>
    </w:p>
    <w:p w14:paraId="1726B2A1" w14:textId="77777777" w:rsidR="002A522A" w:rsidRPr="002A522A" w:rsidRDefault="002A522A" w:rsidP="002A522A">
      <w:pPr>
        <w:spacing w:after="0" w:line="240" w:lineRule="auto"/>
        <w:rPr>
          <w:rFonts w:ascii="UHC Sans Medium" w:eastAsia="Times New Roman" w:hAnsi="UHC Sans Medium" w:cs="Arial"/>
          <w:color w:val="000000"/>
          <w:lang w:val="en"/>
        </w:rPr>
      </w:pPr>
      <w:r w:rsidRPr="002A522A">
        <w:rPr>
          <w:rFonts w:ascii="UHC Sans Medium" w:eastAsia="UHC Sans" w:hAnsi="UHC Sans Medium" w:cs="Helvetica"/>
          <w:color w:val="000000"/>
        </w:rPr>
        <w:t xml:space="preserve">COVID-19 test-related visit and applicable treatment will be reimbursed at no cost share </w:t>
      </w:r>
      <w:r w:rsidRPr="002A522A">
        <w:rPr>
          <w:rFonts w:ascii="UHC Sans Medium" w:eastAsia="Times New Roman" w:hAnsi="UHC Sans Medium" w:cs="Arial"/>
          <w:color w:val="000000"/>
          <w:lang w:val="en"/>
        </w:rPr>
        <w:t xml:space="preserve">(copayment, deductible or coinsurance) for self-funded customers that cover COVID-19 telehealth services through the national emergency. </w:t>
      </w:r>
    </w:p>
    <w:p w14:paraId="429F80E3" w14:textId="77777777" w:rsidR="002A522A" w:rsidRPr="002A522A" w:rsidRDefault="002A522A" w:rsidP="002A522A">
      <w:pPr>
        <w:spacing w:after="0" w:line="240" w:lineRule="auto"/>
        <w:rPr>
          <w:rFonts w:ascii="UHC Sans Medium" w:eastAsia="Times New Roman" w:hAnsi="UHC Sans Medium" w:cs="Arial"/>
          <w:color w:val="000000"/>
          <w:lang w:val="en"/>
        </w:rPr>
      </w:pPr>
    </w:p>
    <w:p w14:paraId="7C20595B" w14:textId="77777777" w:rsidR="002A522A" w:rsidRPr="002A522A" w:rsidRDefault="002A522A" w:rsidP="002A522A">
      <w:pPr>
        <w:spacing w:after="0" w:line="240" w:lineRule="auto"/>
        <w:rPr>
          <w:rFonts w:ascii="UHC Sans Medium" w:eastAsia="Times New Roman" w:hAnsi="UHC Sans Medium" w:cs="Arial"/>
          <w:color w:val="000000"/>
          <w:lang w:val="en"/>
        </w:rPr>
      </w:pPr>
      <w:r w:rsidRPr="002A522A">
        <w:rPr>
          <w:rFonts w:ascii="UHC Sans Medium" w:eastAsia="Calibri" w:hAnsi="UHC Sans Medium" w:cs="Arial"/>
          <w:color w:val="000000"/>
        </w:rPr>
        <w:lastRenderedPageBreak/>
        <w:t xml:space="preserve">Members experiencing symptoms or think they might have been exposed to COVID-19 should call their health care provider right away and ask what telehealth options may be available. </w:t>
      </w:r>
    </w:p>
    <w:bookmarkEnd w:id="105"/>
    <w:p w14:paraId="0A426580" w14:textId="77777777" w:rsidR="005B69E9" w:rsidRPr="005B69E9" w:rsidRDefault="005B69E9" w:rsidP="005B69E9">
      <w:pPr>
        <w:spacing w:before="120" w:after="0" w:line="240" w:lineRule="auto"/>
        <w:rPr>
          <w:rFonts w:ascii="UHC Sans Medium" w:eastAsia="UHC Sans" w:hAnsi="UHC Sans Medium" w:cs="Helvetica"/>
          <w:color w:val="000000"/>
        </w:rPr>
      </w:pPr>
    </w:p>
    <w:p w14:paraId="1A881F82" w14:textId="2444AEDB" w:rsidR="002E6F17" w:rsidRPr="002E6F17" w:rsidRDefault="002E6F17" w:rsidP="002E6F17">
      <w:pPr>
        <w:spacing w:before="120" w:after="0" w:line="240" w:lineRule="auto"/>
        <w:rPr>
          <w:rFonts w:ascii="UHC Sans Medium" w:eastAsia="Calibri" w:hAnsi="UHC Sans Medium" w:cs="Arial"/>
          <w:color w:val="003DA1"/>
        </w:rPr>
      </w:pPr>
      <w:r w:rsidRPr="002E6F17">
        <w:rPr>
          <w:rFonts w:ascii="UHC Sans Medium" w:eastAsia="Calibri" w:hAnsi="UHC Sans Medium" w:cs="Arial"/>
          <w:b/>
          <w:bCs/>
          <w:color w:val="003DA1"/>
        </w:rPr>
        <w:t>Which types of care providers do the policy changes apply to?</w:t>
      </w:r>
      <w:r w:rsidRPr="002E6F17">
        <w:rPr>
          <w:rFonts w:ascii="UHC Sans Medium" w:eastAsia="Calibri" w:hAnsi="UHC Sans Medium" w:cs="Arial"/>
          <w:color w:val="003DA1"/>
        </w:rPr>
        <w:t xml:space="preserve"> </w:t>
      </w:r>
      <w:r w:rsidRPr="00FB6F80">
        <w:rPr>
          <w:rFonts w:ascii="UHC Sans Medium" w:eastAsia="Calibri" w:hAnsi="UHC Sans Medium" w:cs="Arial"/>
          <w:color w:val="C00000"/>
        </w:rPr>
        <w:t>New</w:t>
      </w:r>
      <w:r w:rsidRPr="002E6F17">
        <w:rPr>
          <w:rFonts w:ascii="UHC Sans Medium" w:eastAsia="Calibri" w:hAnsi="UHC Sans Medium" w:cs="Arial"/>
          <w:color w:val="003DA1"/>
        </w:rPr>
        <w:t xml:space="preserve"> </w:t>
      </w:r>
      <w:r w:rsidRPr="002E6F17">
        <w:rPr>
          <w:rFonts w:ascii="UHC Sans Medium" w:eastAsia="Calibri" w:hAnsi="UHC Sans Medium" w:cs="Calibri"/>
          <w:b/>
          <w:color w:val="C00000"/>
        </w:rPr>
        <w:t>3/29</w:t>
      </w:r>
    </w:p>
    <w:p w14:paraId="732D74D9" w14:textId="77777777" w:rsidR="002E6F17" w:rsidRPr="002E6F17" w:rsidRDefault="002E6F17" w:rsidP="002E6F17">
      <w:pPr>
        <w:shd w:val="clear" w:color="auto" w:fill="FFFFFF"/>
        <w:spacing w:before="120" w:after="0" w:line="240" w:lineRule="auto"/>
        <w:rPr>
          <w:rFonts w:ascii="UHC Sans Medium" w:eastAsia="Calibri" w:hAnsi="UHC Sans Medium" w:cs="Arial"/>
          <w:color w:val="000000"/>
        </w:rPr>
      </w:pPr>
      <w:r w:rsidRPr="002E6F17">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31E8A9A3"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w:t>
      </w:r>
    </w:p>
    <w:p w14:paraId="45C08EFB"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 practitioner</w:t>
      </w:r>
    </w:p>
    <w:p w14:paraId="073A18F1"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 assistant</w:t>
      </w:r>
    </w:p>
    <w:p w14:paraId="5ADB7C4A"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Nurse-midwife</w:t>
      </w:r>
    </w:p>
    <w:p w14:paraId="313BF934"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nurse specialist</w:t>
      </w:r>
    </w:p>
    <w:p w14:paraId="64D3FCF5"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Registered dietitian or nutrition professional</w:t>
      </w:r>
    </w:p>
    <w:p w14:paraId="339C1E45"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psychologist</w:t>
      </w:r>
    </w:p>
    <w:p w14:paraId="0741F9B0"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social worker</w:t>
      </w:r>
    </w:p>
    <w:p w14:paraId="09148665"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Certified registered nurse anesthetists</w:t>
      </w:r>
    </w:p>
    <w:p w14:paraId="73747FAB" w14:textId="77777777" w:rsidR="00D523A8" w:rsidRDefault="00D523A8" w:rsidP="00D523A8">
      <w:pPr>
        <w:spacing w:before="120" w:after="0" w:line="240" w:lineRule="auto"/>
        <w:rPr>
          <w:rFonts w:ascii="UHC Sans Medium" w:eastAsia="Calibri" w:hAnsi="UHC Sans Medium" w:cs="Times New Roman"/>
          <w:b/>
          <w:bCs/>
          <w:color w:val="003DA1"/>
          <w:lang w:val="en"/>
        </w:rPr>
      </w:pPr>
    </w:p>
    <w:p w14:paraId="5752BF0D" w14:textId="77777777" w:rsidR="00AC0800" w:rsidRPr="00902EEE" w:rsidRDefault="00AC0800" w:rsidP="00AC0800">
      <w:pPr>
        <w:spacing w:before="120" w:after="0" w:line="240" w:lineRule="auto"/>
        <w:rPr>
          <w:rFonts w:ascii="UHC Sans Medium" w:hAnsi="UHC Sans Medium" w:cstheme="minorHAnsi"/>
          <w:b/>
          <w:color w:val="C00000"/>
        </w:rPr>
      </w:pPr>
      <w:r w:rsidRPr="00902EEE">
        <w:rPr>
          <w:rFonts w:ascii="UHC Sans Medium" w:hAnsi="UHC Sans Medium" w:cstheme="minorHAnsi"/>
          <w:b/>
          <w:color w:val="003DA1"/>
        </w:rPr>
        <w:t>Can a member receive care from a psychiatrist, psychologist, therapist, ABA, or other behavioral health specialists from their home?</w:t>
      </w:r>
      <w:r>
        <w:rPr>
          <w:rFonts w:ascii="UHC Sans Medium" w:hAnsi="UHC Sans Medium" w:cstheme="minorHAnsi"/>
          <w:b/>
          <w:color w:val="003DA1"/>
        </w:rPr>
        <w:t xml:space="preserve"> </w:t>
      </w:r>
      <w:r w:rsidRPr="00902EEE">
        <w:rPr>
          <w:rFonts w:ascii="UHC Sans Medium" w:hAnsi="UHC Sans Medium" w:cstheme="minorHAnsi"/>
          <w:b/>
          <w:color w:val="C00000"/>
        </w:rPr>
        <w:t>New 4/7</w:t>
      </w:r>
    </w:p>
    <w:p w14:paraId="1C784059"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Yes. Immediate </w:t>
      </w:r>
      <w:r>
        <w:rPr>
          <w:rFonts w:ascii="UHC Sans Medium" w:hAnsi="UHC Sans Medium" w:cstheme="minorHAnsi"/>
          <w:color w:val="000000" w:themeColor="text1"/>
        </w:rPr>
        <w:t xml:space="preserve">telehealth </w:t>
      </w:r>
      <w:r w:rsidRPr="00902EEE">
        <w:rPr>
          <w:rFonts w:ascii="UHC Sans Medium" w:hAnsi="UHC Sans Medium" w:cstheme="minorHAnsi"/>
          <w:color w:val="000000" w:themeColor="text1"/>
        </w:rPr>
        <w:t xml:space="preserve">care options </w:t>
      </w:r>
      <w:r>
        <w:rPr>
          <w:rFonts w:ascii="UHC Sans Medium" w:hAnsi="UHC Sans Medium" w:cstheme="minorHAnsi"/>
          <w:color w:val="000000" w:themeColor="text1"/>
        </w:rPr>
        <w:t xml:space="preserve">are available </w:t>
      </w:r>
      <w:r w:rsidRPr="00902EEE">
        <w:rPr>
          <w:rFonts w:ascii="UHC Sans Medium" w:hAnsi="UHC Sans Medium" w:cstheme="minorHAnsi"/>
          <w:color w:val="000000" w:themeColor="text1"/>
        </w:rPr>
        <w:t>to all Behavioral Health providers during the national COVID-19 health crisis</w:t>
      </w:r>
      <w:r>
        <w:rPr>
          <w:rFonts w:ascii="UHC Sans Medium" w:hAnsi="UHC Sans Medium" w:cstheme="minorHAnsi"/>
          <w:color w:val="000000" w:themeColor="text1"/>
        </w:rPr>
        <w:t xml:space="preserve"> – these can be done telephonically or via video technology. </w:t>
      </w:r>
      <w:r w:rsidRPr="00902EEE">
        <w:rPr>
          <w:rFonts w:ascii="UHC Sans Medium" w:hAnsi="UHC Sans Medium" w:cstheme="minorHAnsi"/>
          <w:color w:val="000000" w:themeColor="text1"/>
        </w:rPr>
        <w:t xml:space="preserve"> </w:t>
      </w:r>
    </w:p>
    <w:p w14:paraId="4C495C04"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Telephonic Care</w:t>
      </w:r>
    </w:p>
    <w:p w14:paraId="355BDC72"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For providers who do not have access to HIPAA-approved technology typically required to conduct a video-enabled virtual session, or video chat platforms as listed below, telephonic services can begin immediately.</w:t>
      </w:r>
    </w:p>
    <w:p w14:paraId="2024D6D6" w14:textId="77777777" w:rsidR="00AC0800" w:rsidRPr="00902EEE" w:rsidRDefault="00AC0800" w:rsidP="00AC0800">
      <w:pPr>
        <w:spacing w:before="120" w:after="0" w:line="240" w:lineRule="auto"/>
        <w:rPr>
          <w:rFonts w:ascii="UHC Sans Medium" w:hAnsi="UHC Sans Medium" w:cstheme="minorHAnsi"/>
          <w:b/>
          <w:color w:val="000000" w:themeColor="text1"/>
        </w:rPr>
      </w:pPr>
      <w:r>
        <w:rPr>
          <w:rFonts w:ascii="UHC Sans Medium" w:hAnsi="UHC Sans Medium" w:cstheme="minorHAnsi"/>
          <w:b/>
          <w:color w:val="000000" w:themeColor="text1"/>
        </w:rPr>
        <w:t xml:space="preserve">Video-enabled Technology </w:t>
      </w:r>
      <w:r w:rsidRPr="00902EEE">
        <w:rPr>
          <w:rFonts w:ascii="UHC Sans Medium" w:hAnsi="UHC Sans Medium" w:cstheme="minorHAnsi"/>
          <w:b/>
          <w:color w:val="000000" w:themeColor="text1"/>
        </w:rPr>
        <w:t>Care</w:t>
      </w:r>
    </w:p>
    <w:p w14:paraId="405285EA" w14:textId="77777777" w:rsidR="00AC0800" w:rsidRPr="00902EEE" w:rsidRDefault="00AC0800" w:rsidP="00AC0800">
      <w:pPr>
        <w:spacing w:before="24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HIPAA-approved technology can continue to be used by providers to deliver telehealth care to members. For providers who do not have access to HIPAA-approved technology to conduct a virtual video-enabled session, providers </w:t>
      </w:r>
      <w:r w:rsidR="0040357D">
        <w:rPr>
          <w:rFonts w:ascii="UHC Sans Medium" w:hAnsi="UHC Sans Medium" w:cstheme="minorHAnsi"/>
          <w:color w:val="000000" w:themeColor="text1"/>
        </w:rPr>
        <w:t>may</w:t>
      </w:r>
      <w:r w:rsidRPr="00902EEE">
        <w:rPr>
          <w:rFonts w:ascii="UHC Sans Medium" w:hAnsi="UHC Sans Medium" w:cstheme="minorHAnsi"/>
          <w:color w:val="000000" w:themeColor="text1"/>
        </w:rPr>
        <w:t xml:space="preserve">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38E8485C" w14:textId="77777777" w:rsidR="00AC0800" w:rsidRPr="00902EEE" w:rsidRDefault="00AC0800" w:rsidP="005D138E">
      <w:pPr>
        <w:pStyle w:val="ListParagraph"/>
        <w:numPr>
          <w:ilvl w:val="0"/>
          <w:numId w:val="29"/>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HIPAA-approved telehealth technologies</w:t>
      </w:r>
    </w:p>
    <w:p w14:paraId="2A3F436C" w14:textId="77777777" w:rsidR="00046EC5" w:rsidRDefault="00AC0800" w:rsidP="005D138E">
      <w:pPr>
        <w:pStyle w:val="ListParagraph"/>
        <w:numPr>
          <w:ilvl w:val="1"/>
          <w:numId w:val="29"/>
        </w:numPr>
        <w:spacing w:before="240" w:after="0" w:line="240" w:lineRule="auto"/>
        <w:ind w:left="990" w:hanging="270"/>
        <w:contextualSpacing w:val="0"/>
        <w:rPr>
          <w:rFonts w:ascii="UHC Sans Medium" w:hAnsi="UHC Sans Medium" w:cstheme="minorHAnsi"/>
          <w:color w:val="000000" w:themeColor="text1"/>
        </w:rPr>
      </w:pPr>
      <w:r w:rsidRPr="00046EC5">
        <w:rPr>
          <w:rFonts w:ascii="UHC Sans Medium" w:hAnsi="UHC Sans Medium" w:cstheme="minorHAnsi"/>
          <w:color w:val="000000" w:themeColor="text1"/>
        </w:rPr>
        <w:t xml:space="preserve">Popular applications that allow for video chats </w:t>
      </w:r>
      <w:r w:rsidR="0040357D" w:rsidRPr="00046EC5">
        <w:rPr>
          <w:rFonts w:ascii="UHC Sans Medium" w:hAnsi="UHC Sans Medium" w:cstheme="minorHAnsi"/>
          <w:color w:val="000000" w:themeColor="text1"/>
        </w:rPr>
        <w:t xml:space="preserve">may be used during the current nationwide public health emergency </w:t>
      </w:r>
      <w:r w:rsidRPr="00046EC5">
        <w:rPr>
          <w:rFonts w:ascii="UHC Sans Medium" w:hAnsi="UHC Sans Medium" w:cstheme="minorHAnsi"/>
          <w:color w:val="000000" w:themeColor="text1"/>
        </w:rPr>
        <w:t>—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4C30D2FE" w14:textId="0E569282" w:rsidR="00AC0800" w:rsidRPr="00046EC5" w:rsidRDefault="00AC0800" w:rsidP="005D138E">
      <w:pPr>
        <w:pStyle w:val="ListParagraph"/>
        <w:numPr>
          <w:ilvl w:val="1"/>
          <w:numId w:val="29"/>
        </w:numPr>
        <w:spacing w:before="240" w:after="0" w:line="240" w:lineRule="auto"/>
        <w:ind w:left="1080"/>
        <w:contextualSpacing w:val="0"/>
        <w:rPr>
          <w:rFonts w:ascii="UHC Sans Medium" w:hAnsi="UHC Sans Medium" w:cstheme="minorHAnsi"/>
          <w:color w:val="000000" w:themeColor="text1"/>
        </w:rPr>
      </w:pPr>
      <w:r w:rsidRPr="00046EC5">
        <w:rPr>
          <w:rFonts w:ascii="UHC Sans Medium" w:hAnsi="UHC Sans Medium" w:cstheme="minorHAnsi"/>
          <w:color w:val="000000" w:themeColor="text1"/>
        </w:rPr>
        <w:lastRenderedPageBreak/>
        <w:t>Providers are encouraged to notify patients that these third-party applications potentially introduce privacy risks, and providers should enable all available encryption and privacy modes when using such applications.</w:t>
      </w:r>
    </w:p>
    <w:p w14:paraId="081B40B4" w14:textId="77777777" w:rsidR="00AC0800" w:rsidRPr="00902EEE" w:rsidRDefault="0040357D" w:rsidP="005D138E">
      <w:pPr>
        <w:pStyle w:val="ListParagraph"/>
        <w:numPr>
          <w:ilvl w:val="0"/>
          <w:numId w:val="29"/>
        </w:numPr>
        <w:spacing w:before="240" w:after="0" w:line="240" w:lineRule="auto"/>
        <w:contextualSpacing w:val="0"/>
        <w:rPr>
          <w:rFonts w:ascii="UHC Sans Medium" w:hAnsi="UHC Sans Medium" w:cstheme="minorHAnsi"/>
          <w:color w:val="000000" w:themeColor="text1"/>
        </w:rPr>
      </w:pPr>
      <w:r>
        <w:rPr>
          <w:rFonts w:ascii="UHC Sans Medium" w:hAnsi="UHC Sans Medium" w:cstheme="minorHAnsi"/>
          <w:color w:val="000000" w:themeColor="text1"/>
        </w:rPr>
        <w:t>P</w:t>
      </w:r>
      <w:r w:rsidR="00AC0800" w:rsidRPr="00902EEE">
        <w:rPr>
          <w:rFonts w:ascii="UHC Sans Medium" w:hAnsi="UHC Sans Medium" w:cstheme="minorHAnsi"/>
          <w:color w:val="000000" w:themeColor="text1"/>
        </w:rPr>
        <w:t>latforms NOT approved: Facebook Live, Twitch, Snapchat, TikTok, and similar video communication applications are public facing, and should not be used in the provision of telehealth to Behavioral Health plan members by covered health care providers.</w:t>
      </w:r>
    </w:p>
    <w:p w14:paraId="188DF87C" w14:textId="77777777" w:rsidR="00375F6C" w:rsidRDefault="00375F6C" w:rsidP="00AC0800">
      <w:pPr>
        <w:spacing w:before="120"/>
        <w:rPr>
          <w:rFonts w:ascii="UHC Sans Medium" w:hAnsi="UHC Sans Medium" w:cstheme="minorHAnsi"/>
          <w:b/>
          <w:color w:val="003DA1"/>
        </w:rPr>
      </w:pPr>
    </w:p>
    <w:p w14:paraId="19825E47" w14:textId="1C68F42B" w:rsidR="00AC0800" w:rsidRPr="00902EEE" w:rsidRDefault="00AC0800" w:rsidP="00AC0800">
      <w:pPr>
        <w:spacing w:before="120"/>
        <w:rPr>
          <w:rFonts w:ascii="UHC Sans Medium" w:hAnsi="UHC Sans Medium" w:cstheme="minorHAnsi"/>
          <w:b/>
          <w:color w:val="000000" w:themeColor="text1"/>
        </w:rPr>
      </w:pPr>
      <w:r w:rsidRPr="00902EEE">
        <w:rPr>
          <w:rFonts w:ascii="UHC Sans Medium" w:hAnsi="UHC Sans Medium" w:cstheme="minorHAnsi"/>
          <w:b/>
          <w:color w:val="003DA1"/>
        </w:rPr>
        <w:t xml:space="preserve">What is UnitedHealthcare’s member cost share policy for telehealth visits with a therapist, psychiatrist and ABA therapist during the crisis? </w:t>
      </w:r>
      <w:r w:rsidR="00C34422">
        <w:rPr>
          <w:rFonts w:ascii="UHC Sans Medium" w:hAnsi="UHC Sans Medium" w:cstheme="minorHAnsi"/>
          <w:b/>
          <w:color w:val="C00000"/>
        </w:rPr>
        <w:t xml:space="preserve">Update </w:t>
      </w:r>
      <w:r w:rsidR="00015B6B">
        <w:rPr>
          <w:rFonts w:ascii="UHC Sans Medium" w:hAnsi="UHC Sans Medium" w:cstheme="minorHAnsi"/>
          <w:b/>
          <w:color w:val="C00000"/>
        </w:rPr>
        <w:t>6/8</w:t>
      </w:r>
    </w:p>
    <w:p w14:paraId="39678A3B"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Fully Insured</w:t>
      </w:r>
    </w:p>
    <w:p w14:paraId="6EB71C9F" w14:textId="77777777" w:rsidR="00015B6B" w:rsidRPr="00015B6B" w:rsidRDefault="00015B6B" w:rsidP="005D138E">
      <w:pPr>
        <w:numPr>
          <w:ilvl w:val="0"/>
          <w:numId w:val="28"/>
        </w:numPr>
        <w:spacing w:before="120" w:after="0" w:line="240" w:lineRule="auto"/>
        <w:rPr>
          <w:rFonts w:ascii="UHC Sans Medium" w:eastAsia="UHC Sans" w:hAnsi="UHC Sans Medium" w:cs="UHC Sans"/>
          <w:b/>
          <w:color w:val="000000"/>
        </w:rPr>
      </w:pPr>
      <w:bookmarkStart w:id="106" w:name="_Hlk41544214"/>
      <w:r w:rsidRPr="00015B6B">
        <w:rPr>
          <w:rFonts w:ascii="UHC Sans Medium" w:eastAsia="UHC Sans" w:hAnsi="UHC Sans Medium" w:cs="UHC Sans"/>
          <w:color w:val="000000"/>
        </w:rPr>
        <w:t xml:space="preserve">UnitedHealthcare is waiving the member cost-share for in-network behavioral telehealth visits.  The behavioral telehealth video and telephonic support is available through qualified network behavioral providers for all diagnoses at no cost share through September 30, 2020. This also applies to health care providers who are qualified and licensed in accordance with applicable regulations to provide ABA services. </w:t>
      </w:r>
      <w:bookmarkEnd w:id="106"/>
    </w:p>
    <w:p w14:paraId="01C10FCE" w14:textId="77777777" w:rsidR="00C34422" w:rsidRPr="00C34422" w:rsidRDefault="00C34422" w:rsidP="00C34422">
      <w:pPr>
        <w:spacing w:before="120" w:after="0" w:line="240" w:lineRule="auto"/>
        <w:rPr>
          <w:rFonts w:ascii="UHC Sans Medium" w:eastAsia="UHC Sans" w:hAnsi="UHC Sans Medium" w:cs="UHC Sans"/>
          <w:b/>
          <w:color w:val="000000"/>
        </w:rPr>
      </w:pPr>
      <w:r w:rsidRPr="00C34422">
        <w:rPr>
          <w:rFonts w:ascii="UHC Sans Medium" w:eastAsia="UHC Sans" w:hAnsi="UHC Sans Medium" w:cs="UHC Sans"/>
          <w:b/>
          <w:color w:val="000000"/>
        </w:rPr>
        <w:t>Self-Funded</w:t>
      </w:r>
    </w:p>
    <w:p w14:paraId="6687F340" w14:textId="77777777" w:rsidR="00C34422" w:rsidRPr="00C34422" w:rsidRDefault="00C34422" w:rsidP="005D138E">
      <w:pPr>
        <w:numPr>
          <w:ilvl w:val="0"/>
          <w:numId w:val="27"/>
        </w:numPr>
        <w:spacing w:before="120" w:after="0" w:line="240" w:lineRule="auto"/>
        <w:rPr>
          <w:rFonts w:ascii="UHC Sans Medium" w:eastAsia="UHC Sans" w:hAnsi="UHC Sans Medium" w:cs="UHC Sans"/>
          <w:color w:val="000000"/>
        </w:rPr>
      </w:pPr>
      <w:bookmarkStart w:id="107" w:name="_Hlk42548144"/>
      <w:r w:rsidRPr="00C34422">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bookmarkEnd w:id="107"/>
    <w:p w14:paraId="5D31BFB0" w14:textId="77777777" w:rsidR="002A686E" w:rsidRDefault="002A686E" w:rsidP="00AC0800">
      <w:pPr>
        <w:spacing w:before="120" w:after="0" w:line="240" w:lineRule="auto"/>
        <w:rPr>
          <w:rFonts w:ascii="UHC Sans Medium" w:hAnsi="UHC Sans Medium" w:cstheme="minorHAnsi"/>
          <w:b/>
          <w:color w:val="003DA1"/>
        </w:rPr>
      </w:pPr>
    </w:p>
    <w:p w14:paraId="10CFA84A" w14:textId="77777777" w:rsidR="0056121F" w:rsidRPr="0056121F" w:rsidRDefault="0056121F" w:rsidP="0056121F">
      <w:pPr>
        <w:spacing w:before="120" w:after="0" w:line="240" w:lineRule="auto"/>
        <w:rPr>
          <w:rFonts w:ascii="UHC Sans Medium" w:eastAsia="UHC Sans" w:hAnsi="UHC Sans Medium" w:cs="UHC Sans"/>
          <w:b/>
          <w:color w:val="003DA1"/>
        </w:rPr>
      </w:pPr>
      <w:r w:rsidRPr="0056121F">
        <w:rPr>
          <w:rFonts w:ascii="UHC Sans Medium" w:eastAsia="UHC Sans" w:hAnsi="UHC Sans Medium" w:cs="UHC Sans"/>
          <w:b/>
          <w:color w:val="003DA1"/>
        </w:rPr>
        <w:t xml:space="preserve">Can members use Sanvello at no cost share? </w:t>
      </w:r>
      <w:r w:rsidRPr="0056121F">
        <w:rPr>
          <w:rFonts w:ascii="UHC Sans Medium" w:eastAsia="UHC Sans" w:hAnsi="UHC Sans Medium" w:cs="UHC Sans"/>
          <w:b/>
          <w:color w:val="C00000"/>
        </w:rPr>
        <w:t>Update 5/28</w:t>
      </w:r>
    </w:p>
    <w:p w14:paraId="0977D49C" w14:textId="77777777" w:rsidR="0056121F" w:rsidRPr="0056121F" w:rsidRDefault="0056121F" w:rsidP="0056121F">
      <w:pPr>
        <w:spacing w:before="120" w:after="0" w:line="240" w:lineRule="auto"/>
        <w:rPr>
          <w:rFonts w:ascii="UHC Sans Medium" w:eastAsia="UHC Sans" w:hAnsi="UHC Sans Medium" w:cs="UHC Sans"/>
          <w:color w:val="000000"/>
        </w:rPr>
      </w:pPr>
      <w:r w:rsidRPr="0056121F">
        <w:rPr>
          <w:rFonts w:ascii="UHC Sans Medium" w:eastAsia="UHC Sans" w:hAnsi="UHC Sans Medium" w:cs="UHC Sans"/>
          <w:color w:val="000000"/>
        </w:rPr>
        <w:t>Yes, in addition, Sanvello is offering free premium access to its digital care delivery platform through June 30, 2020. This offer, available globally, makes Sanvello’s clinically validated techniques, coping tools and peer support free to anyone impacted by COVID-19 immediately for the duration of the crisis. Sanvello Health is a UnitedHealth Group company.</w:t>
      </w:r>
    </w:p>
    <w:p w14:paraId="38970FD8" w14:textId="77777777" w:rsidR="00AC0800" w:rsidRDefault="00AC0800" w:rsidP="00D523A8">
      <w:pPr>
        <w:spacing w:before="120" w:after="0" w:line="240" w:lineRule="auto"/>
        <w:rPr>
          <w:rFonts w:ascii="UHC Sans Medium" w:eastAsia="Calibri" w:hAnsi="UHC Sans Medium" w:cs="Times New Roman"/>
          <w:b/>
          <w:bCs/>
          <w:color w:val="003DA1"/>
          <w:lang w:val="en"/>
        </w:rPr>
      </w:pPr>
    </w:p>
    <w:p w14:paraId="1647A59E" w14:textId="32836498" w:rsidR="00DC178C" w:rsidRPr="0098192B" w:rsidRDefault="00DC178C" w:rsidP="00D523A8">
      <w:pPr>
        <w:spacing w:before="120" w:after="0" w:line="240" w:lineRule="auto"/>
        <w:rPr>
          <w:rFonts w:ascii="UHC Sans Medium" w:eastAsia="Calibri" w:hAnsi="UHC Sans Medium" w:cs="Times New Roman"/>
          <w:b/>
          <w:bCs/>
          <w:color w:val="C00000"/>
        </w:rPr>
      </w:pPr>
      <w:r w:rsidRPr="0098192B">
        <w:rPr>
          <w:rFonts w:ascii="UHC Sans Medium" w:eastAsia="Calibri" w:hAnsi="UHC Sans Medium" w:cs="Times New Roman"/>
          <w:b/>
          <w:bCs/>
          <w:color w:val="003DA1"/>
          <w:lang w:val="en"/>
        </w:rPr>
        <w:t>Can telehealth services be used for Physical Therapy</w:t>
      </w:r>
      <w:r w:rsidR="002E6F17">
        <w:rPr>
          <w:rFonts w:ascii="UHC Sans Medium" w:eastAsia="Calibri" w:hAnsi="UHC Sans Medium" w:cs="Times New Roman"/>
          <w:b/>
          <w:bCs/>
          <w:color w:val="003DA1"/>
          <w:lang w:val="en"/>
        </w:rPr>
        <w:t xml:space="preserve"> (PT)</w:t>
      </w:r>
      <w:r w:rsidRPr="0098192B">
        <w:rPr>
          <w:rFonts w:ascii="UHC Sans Medium" w:eastAsia="Calibri" w:hAnsi="UHC Sans Medium" w:cs="Times New Roman"/>
          <w:b/>
          <w:bCs/>
          <w:color w:val="003DA1"/>
          <w:lang w:val="en"/>
        </w:rPr>
        <w:t>, Occupational Therapy</w:t>
      </w:r>
      <w:r w:rsidR="002E6F17">
        <w:rPr>
          <w:rFonts w:ascii="UHC Sans Medium" w:eastAsia="Calibri" w:hAnsi="UHC Sans Medium" w:cs="Times New Roman"/>
          <w:b/>
          <w:bCs/>
          <w:color w:val="003DA1"/>
          <w:lang w:val="en"/>
        </w:rPr>
        <w:t xml:space="preserve"> (OT)</w:t>
      </w:r>
      <w:r w:rsidRPr="0098192B">
        <w:rPr>
          <w:rFonts w:ascii="UHC Sans Medium" w:eastAsia="Calibri" w:hAnsi="UHC Sans Medium" w:cs="Times New Roman"/>
          <w:b/>
          <w:bCs/>
          <w:color w:val="003DA1"/>
          <w:lang w:val="en"/>
        </w:rPr>
        <w:t xml:space="preserve"> and Speech Therapy</w:t>
      </w:r>
      <w:r w:rsidR="002E6F17">
        <w:rPr>
          <w:rFonts w:ascii="UHC Sans Medium" w:eastAsia="Calibri" w:hAnsi="UHC Sans Medium" w:cs="Times New Roman"/>
          <w:b/>
          <w:bCs/>
          <w:color w:val="003DA1"/>
          <w:lang w:val="en"/>
        </w:rPr>
        <w:t xml:space="preserve"> (ST)</w:t>
      </w:r>
      <w:r w:rsidRPr="0098192B">
        <w:rPr>
          <w:rFonts w:ascii="UHC Sans Medium" w:eastAsia="Calibri" w:hAnsi="UHC Sans Medium" w:cs="Times New Roman"/>
          <w:b/>
          <w:bCs/>
          <w:color w:val="003DA1"/>
          <w:lang w:val="en"/>
        </w:rPr>
        <w:t xml:space="preserve">? </w:t>
      </w:r>
      <w:r w:rsidR="002F3373" w:rsidRPr="0098192B">
        <w:rPr>
          <w:rFonts w:ascii="UHC Sans Medium" w:eastAsia="Calibri" w:hAnsi="UHC Sans Medium" w:cs="Times New Roman"/>
          <w:b/>
          <w:bCs/>
          <w:color w:val="C00000"/>
          <w:lang w:val="en"/>
        </w:rPr>
        <w:t>Update</w:t>
      </w:r>
      <w:r w:rsidRPr="0098192B">
        <w:rPr>
          <w:rFonts w:ascii="UHC Sans Medium" w:eastAsia="Calibri" w:hAnsi="UHC Sans Medium" w:cs="Times New Roman"/>
          <w:b/>
          <w:bCs/>
          <w:color w:val="C00000"/>
          <w:lang w:val="en"/>
        </w:rPr>
        <w:t xml:space="preserve"> </w:t>
      </w:r>
      <w:r w:rsidR="002A522A">
        <w:rPr>
          <w:rFonts w:ascii="UHC Sans Medium" w:eastAsia="Calibri" w:hAnsi="UHC Sans Medium" w:cs="Times New Roman"/>
          <w:b/>
          <w:bCs/>
          <w:color w:val="C00000"/>
          <w:lang w:val="en"/>
        </w:rPr>
        <w:t>7/2</w:t>
      </w:r>
      <w:r w:rsidR="007508E6">
        <w:rPr>
          <w:rFonts w:ascii="UHC Sans Medium" w:eastAsia="Calibri" w:hAnsi="UHC Sans Medium" w:cs="Times New Roman"/>
          <w:b/>
          <w:bCs/>
          <w:color w:val="C00000"/>
          <w:lang w:val="en"/>
        </w:rPr>
        <w:t>7</w:t>
      </w:r>
    </w:p>
    <w:p w14:paraId="4FBC609F" w14:textId="49B581A5" w:rsidR="00015B6B" w:rsidRPr="00015B6B" w:rsidRDefault="00015B6B" w:rsidP="00015B6B">
      <w:pPr>
        <w:spacing w:before="120" w:after="0" w:line="240" w:lineRule="auto"/>
        <w:rPr>
          <w:rFonts w:ascii="UHC Sans Medium" w:eastAsia="Calibri" w:hAnsi="UHC Sans Medium" w:cs="Times New Roman"/>
          <w:color w:val="2D2D39"/>
          <w:lang w:val="en"/>
        </w:rPr>
      </w:pPr>
      <w:r w:rsidRPr="00015B6B">
        <w:rPr>
          <w:rFonts w:ascii="UHC Sans Medium" w:eastAsia="Calibri" w:hAnsi="UHC Sans Medium" w:cs="Times New Roman"/>
          <w:b/>
          <w:bCs/>
          <w:color w:val="2D2D39"/>
          <w:lang w:val="en"/>
        </w:rPr>
        <w:t xml:space="preserve">From March 18 through </w:t>
      </w:r>
      <w:r w:rsidR="007508E6">
        <w:rPr>
          <w:rFonts w:ascii="UHC Sans Medium" w:eastAsia="Calibri" w:hAnsi="UHC Sans Medium" w:cs="Times New Roman"/>
          <w:b/>
          <w:bCs/>
          <w:color w:val="2D2D39"/>
          <w:lang w:val="en"/>
        </w:rPr>
        <w:t>September 30, 2020</w:t>
      </w:r>
      <w:r w:rsidRPr="00015B6B">
        <w:rPr>
          <w:rFonts w:ascii="UHC Sans Medium" w:eastAsia="Calibri" w:hAnsi="UHC Sans Medium" w:cs="Times New Roman"/>
          <w:color w:val="2D2D39"/>
          <w:lang w:val="en"/>
        </w:rPr>
        <w:t>, UnitedHealthcare will allow members of fully insured plans to use telehealth interactive audio</w:t>
      </w:r>
      <w:r w:rsidRPr="00015B6B">
        <w:rPr>
          <w:rFonts w:ascii="UHC Sans Medium" w:eastAsia="Calibri" w:hAnsi="UHC Sans Medium" w:cs="Times New Roman"/>
          <w:lang w:val="en"/>
        </w:rPr>
        <w:t>-</w:t>
      </w:r>
      <w:r w:rsidRPr="00015B6B">
        <w:rPr>
          <w:rFonts w:ascii="UHC Sans Medium" w:eastAsia="Calibri" w:hAnsi="UHC Sans Medium" w:cs="Times New Roman"/>
          <w:color w:val="2D2D39"/>
          <w:lang w:val="en"/>
        </w:rPr>
        <w:t xml:space="preserve">video technology with their physical, occupational and speech therapists while a patient is at home. Cost sharing (copayment, deductible, and coinsurance) is waived for network PT/OT/ST services with an in-network provider.  </w:t>
      </w:r>
      <w:bookmarkStart w:id="108" w:name="_Hlk41422096"/>
    </w:p>
    <w:bookmarkEnd w:id="108"/>
    <w:p w14:paraId="08D383DD" w14:textId="1B647845" w:rsidR="00015B6B" w:rsidRPr="00015B6B" w:rsidRDefault="00C77590" w:rsidP="00015B6B">
      <w:pPr>
        <w:spacing w:before="100" w:beforeAutospacing="1" w:after="100" w:afterAutospacing="1" w:line="240" w:lineRule="auto"/>
        <w:rPr>
          <w:rFonts w:ascii="UHC Sans Medium" w:eastAsia="Calibri" w:hAnsi="UHC Sans Medium" w:cs="Times New Roman"/>
          <w:color w:val="2D2D39"/>
          <w:lang w:val="en"/>
        </w:rPr>
      </w:pPr>
      <w:r>
        <w:rPr>
          <w:rFonts w:ascii="UHC Sans Medium" w:eastAsia="Calibri" w:hAnsi="UHC Sans Medium" w:cs="Times New Roman"/>
          <w:color w:val="2D2D39"/>
          <w:lang w:val="en"/>
        </w:rPr>
        <w:t>Through July 24,</w:t>
      </w:r>
      <w:r w:rsidR="006A7FBA">
        <w:rPr>
          <w:rFonts w:ascii="UHC Sans Medium" w:eastAsia="Calibri" w:hAnsi="UHC Sans Medium" w:cs="Times New Roman"/>
          <w:color w:val="2D2D39"/>
          <w:lang w:val="en"/>
        </w:rPr>
        <w:t xml:space="preserve"> </w:t>
      </w:r>
      <w:r>
        <w:rPr>
          <w:rFonts w:ascii="UHC Sans Medium" w:eastAsia="Calibri" w:hAnsi="UHC Sans Medium" w:cs="Times New Roman"/>
          <w:color w:val="2D2D39"/>
          <w:lang w:val="en"/>
        </w:rPr>
        <w:t>2020, out</w:t>
      </w:r>
      <w:r w:rsidR="00015B6B" w:rsidRPr="00015B6B">
        <w:rPr>
          <w:rFonts w:ascii="UHC Sans Medium" w:eastAsia="Calibri" w:hAnsi="UHC Sans Medium" w:cs="Times New Roman"/>
          <w:color w:val="2D2D39"/>
          <w:lang w:val="en"/>
        </w:rPr>
        <w:t xml:space="preserve">-of-network visits would be paid based on the members benefit plan.  </w:t>
      </w:r>
    </w:p>
    <w:p w14:paraId="35766F6E" w14:textId="77777777" w:rsidR="00015B6B" w:rsidRPr="00015B6B" w:rsidRDefault="00015B6B" w:rsidP="00015B6B">
      <w:pPr>
        <w:spacing w:before="120" w:after="0" w:line="240" w:lineRule="auto"/>
        <w:rPr>
          <w:rFonts w:ascii="UHC Sans Medium" w:eastAsia="UHC Sans" w:hAnsi="UHC Sans Medium" w:cs="UHC Sans"/>
          <w:color w:val="000000"/>
        </w:rPr>
      </w:pPr>
      <w:r w:rsidRPr="00015B6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p w14:paraId="66382E1E" w14:textId="77777777" w:rsidR="002F3373" w:rsidRPr="0098192B" w:rsidRDefault="002F3373" w:rsidP="00ED3B32">
      <w:pPr>
        <w:spacing w:before="120" w:after="0" w:line="240" w:lineRule="auto"/>
        <w:rPr>
          <w:rFonts w:ascii="UHC Sans Medium" w:eastAsia="UHC Sans" w:hAnsi="UHC Sans Medium" w:cs="Helvetica"/>
          <w:b/>
          <w:color w:val="003DA1"/>
        </w:rPr>
      </w:pPr>
    </w:p>
    <w:p w14:paraId="144E1EC6" w14:textId="6CD3550F" w:rsidR="00ED3B32" w:rsidRPr="00ED3B32" w:rsidRDefault="00ED3B32" w:rsidP="00ED3B32">
      <w:pPr>
        <w:spacing w:before="120" w:after="0" w:line="240" w:lineRule="auto"/>
        <w:rPr>
          <w:rFonts w:ascii="UHC Sans Medium" w:eastAsia="Times New Roman" w:hAnsi="UHC Sans Medium" w:cs="Arial"/>
          <w:b/>
          <w:color w:val="003DA1"/>
        </w:rPr>
      </w:pPr>
      <w:r w:rsidRPr="00ED3B32">
        <w:rPr>
          <w:rFonts w:ascii="UHC Sans Medium" w:eastAsia="Times New Roman" w:hAnsi="UHC Sans Medium" w:cs="Arial"/>
          <w:b/>
          <w:color w:val="003DA1"/>
        </w:rPr>
        <w:lastRenderedPageBreak/>
        <w:t>Can you clarify whether Telehealth can be offered and paid before the deductible has been met on a HDHP plan and not disqualify them from making HSA contributions?</w:t>
      </w:r>
      <w:r w:rsidR="001668C8" w:rsidRPr="001668C8">
        <w:rPr>
          <w:rFonts w:ascii="UHC Sans Medium" w:eastAsia="Calibri" w:hAnsi="UHC Sans Medium" w:cs="Times New Roman"/>
          <w:b/>
          <w:bCs/>
          <w:color w:val="C00000"/>
          <w:lang w:val="en"/>
        </w:rPr>
        <w:t xml:space="preserve"> </w:t>
      </w:r>
      <w:r w:rsidR="001668C8" w:rsidRPr="0098192B">
        <w:rPr>
          <w:rFonts w:ascii="UHC Sans Medium" w:eastAsia="Calibri" w:hAnsi="UHC Sans Medium" w:cs="Times New Roman"/>
          <w:b/>
          <w:bCs/>
          <w:color w:val="C00000"/>
          <w:lang w:val="en"/>
        </w:rPr>
        <w:t xml:space="preserve">Update </w:t>
      </w:r>
      <w:r w:rsidR="00AE19B1">
        <w:rPr>
          <w:rFonts w:ascii="UHC Sans Medium" w:eastAsia="Calibri" w:hAnsi="UHC Sans Medium" w:cs="Times New Roman"/>
          <w:b/>
          <w:bCs/>
          <w:color w:val="C00000"/>
          <w:lang w:val="en"/>
        </w:rPr>
        <w:t>5/29</w:t>
      </w:r>
    </w:p>
    <w:p w14:paraId="738389EC" w14:textId="77777777" w:rsidR="00AE19B1" w:rsidRPr="00AE19B1" w:rsidRDefault="00AE19B1" w:rsidP="00AE19B1">
      <w:pPr>
        <w:spacing w:before="240" w:after="0" w:line="240" w:lineRule="auto"/>
        <w:rPr>
          <w:rFonts w:ascii="UHC Sans Medium" w:eastAsia="Calibri" w:hAnsi="UHC Sans Medium" w:cs="Calibri"/>
        </w:rPr>
      </w:pPr>
      <w:r w:rsidRPr="00AE19B1">
        <w:rPr>
          <w:rFonts w:ascii="UHC Sans Medium" w:eastAsia="Calibri" w:hAnsi="UHC Sans Medium" w:cs="Calibri"/>
        </w:rPr>
        <w:t>Yes, the Coronavirus Aid, Relief, and Economic Security (CARES) Act allows HSA qualified high deductible health plans to cover telehealth services for any condition before the deductible is met.  Change is effective for plan years on or before 12/31/2021.</w:t>
      </w:r>
    </w:p>
    <w:p w14:paraId="46DF2CDF" w14:textId="33FDB529" w:rsidR="00D374F0" w:rsidRPr="00DE48BA" w:rsidRDefault="00AE19B1" w:rsidP="00B97A01">
      <w:pPr>
        <w:spacing w:before="240" w:after="0" w:line="240" w:lineRule="auto"/>
        <w:rPr>
          <w:rFonts w:ascii="UHC Sans Medium" w:eastAsia="Times New Roman" w:hAnsi="UHC Sans Medium" w:cs="Arial"/>
          <w:color w:val="000000"/>
        </w:rPr>
      </w:pPr>
      <w:r w:rsidRPr="00AE19B1">
        <w:rPr>
          <w:rFonts w:ascii="UHC Sans Medium" w:eastAsia="Times New Roman" w:hAnsi="UHC Sans Medium" w:cs="Arial"/>
          <w:color w:val="000000"/>
        </w:rPr>
        <w:t>Separately, in Notice 2020-15, posted to IRS.gov, the IRS notes that health plans that otherwise qualify as HDHPs will not lose that status merely because they cover the cost of testing for or treatment of COVID-19 before plan deductibles have been met</w:t>
      </w:r>
      <w:r w:rsidRPr="00AE19B1">
        <w:rPr>
          <w:rFonts w:ascii="UHC Sans Medium" w:eastAsia="Calibri" w:hAnsi="UHC Sans Medium" w:cs="Calibri"/>
        </w:rPr>
        <w:t>, including but not limited to telehealth visits.</w:t>
      </w:r>
      <w:r w:rsidRPr="00AE19B1">
        <w:rPr>
          <w:rFonts w:ascii="UHC Sans Medium" w:eastAsia="Times New Roman" w:hAnsi="UHC Sans Medium" w:cs="Arial"/>
          <w:color w:val="000000"/>
        </w:rPr>
        <w:t xml:space="preserve"> The IRS also advised that, as in the past, any vaccination costs continue to count as preventive care and can be paid for by an HDHP. This notice applies only to HSA-eligible HDHPs.</w:t>
      </w:r>
    </w:p>
    <w:p w14:paraId="7AC938AE"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w:t>
      </w:r>
      <w:r w:rsidR="00255042" w:rsidRPr="00DE48BA">
        <w:rPr>
          <w:rFonts w:ascii="UHC Sans Medium" w:eastAsia="Times New Roman" w:hAnsi="UHC Sans Medium" w:cs="Arial"/>
          <w:color w:val="000000"/>
        </w:rPr>
        <w:t>ies only to HSA-eligible HDHPs.</w:t>
      </w:r>
    </w:p>
    <w:p w14:paraId="14906AF7"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 xml:space="preserve">The COVID-19 </w:t>
      </w:r>
      <w:r w:rsidR="00096B9E" w:rsidRPr="00096B9E">
        <w:rPr>
          <w:rFonts w:ascii="UHC Sans Medium" w:eastAsia="Times New Roman" w:hAnsi="UHC Sans Medium" w:cs="Arial"/>
          <w:color w:val="000000"/>
        </w:rPr>
        <w:t xml:space="preserve">diagnostic </w:t>
      </w:r>
      <w:r w:rsidRPr="00DE48BA">
        <w:rPr>
          <w:rFonts w:ascii="UHC Sans Medium" w:eastAsia="Times New Roman" w:hAnsi="UHC Sans Medium" w:cs="Arial"/>
          <w:color w:val="000000"/>
        </w:rPr>
        <w:t>test</w:t>
      </w:r>
      <w:r w:rsidR="001668C8" w:rsidRPr="00DE48BA">
        <w:rPr>
          <w:rFonts w:ascii="UHC Sans Medium" w:eastAsia="Times New Roman" w:hAnsi="UHC Sans Medium" w:cs="Arial"/>
          <w:color w:val="000000"/>
        </w:rPr>
        <w:t>,</w:t>
      </w:r>
      <w:r w:rsidR="00DE48BA">
        <w:rPr>
          <w:rFonts w:ascii="UHC Sans Medium" w:eastAsia="Times New Roman" w:hAnsi="UHC Sans Medium" w:cs="Arial"/>
          <w:color w:val="000000"/>
        </w:rPr>
        <w:t xml:space="preserve"> </w:t>
      </w:r>
      <w:r w:rsidRPr="00DE48BA">
        <w:rPr>
          <w:rFonts w:ascii="UHC Sans Medium" w:eastAsia="Times New Roman" w:hAnsi="UHC Sans Medium" w:cs="Arial"/>
          <w:color w:val="000000"/>
        </w:rPr>
        <w:t xml:space="preserve">test-related </w:t>
      </w:r>
      <w:r w:rsidRPr="00DE48BA">
        <w:rPr>
          <w:rFonts w:ascii="UHC Sans Medium" w:eastAsia="Times New Roman" w:hAnsi="UHC Sans Medium" w:cs="Arial"/>
        </w:rPr>
        <w:t>physician office, urgent care, emergency room, Virtual Visit and telehealth visit</w:t>
      </w:r>
      <w:r w:rsidR="001668C8" w:rsidRPr="00DE48BA">
        <w:rPr>
          <w:rFonts w:ascii="UHC Sans Medium" w:eastAsia="Times New Roman" w:hAnsi="UHC Sans Medium" w:cs="Arial"/>
        </w:rPr>
        <w:t xml:space="preserve"> and treatment</w:t>
      </w:r>
      <w:r w:rsidRPr="00DE48BA">
        <w:rPr>
          <w:rFonts w:ascii="UHC Sans Medium" w:eastAsia="Times New Roman" w:hAnsi="UHC Sans Medium" w:cs="Arial"/>
        </w:rPr>
        <w:t xml:space="preserve"> </w:t>
      </w:r>
      <w:r w:rsidRPr="00DE48BA">
        <w:rPr>
          <w:rFonts w:ascii="UHC Sans Medium" w:eastAsia="Times New Roman" w:hAnsi="UHC Sans Medium" w:cs="Arial"/>
          <w:color w:val="000000"/>
        </w:rPr>
        <w:t>wi</w:t>
      </w:r>
      <w:r w:rsidR="00255042" w:rsidRPr="00DE48BA">
        <w:rPr>
          <w:rFonts w:ascii="UHC Sans Medium" w:eastAsia="Times New Roman" w:hAnsi="UHC Sans Medium" w:cs="Arial"/>
          <w:color w:val="000000"/>
        </w:rPr>
        <w:t>ll be covered at no cost share.</w:t>
      </w:r>
    </w:p>
    <w:p w14:paraId="03645409" w14:textId="77777777" w:rsidR="00ED3B32" w:rsidRPr="00DE48BA" w:rsidRDefault="001668C8" w:rsidP="00B97A01">
      <w:pPr>
        <w:spacing w:before="240" w:after="0" w:line="240" w:lineRule="auto"/>
        <w:rPr>
          <w:rFonts w:ascii="UHC Sans Medium" w:eastAsia="Times New Roman" w:hAnsi="UHC Sans Medium" w:cs="Arial"/>
          <w:color w:val="000000"/>
        </w:rPr>
      </w:pPr>
      <w:r w:rsidRPr="00DE48BA">
        <w:rPr>
          <w:rFonts w:ascii="UHC Sans Medium" w:eastAsia="Calibri" w:hAnsi="UHC Sans Medium" w:cs="Calibri"/>
          <w:color w:val="000000"/>
        </w:rPr>
        <w:t xml:space="preserve">We will also cover these expenses under UnitedHealthcare stop loss policies for All Savers customers. </w:t>
      </w:r>
      <w:r w:rsidR="00ED3B32" w:rsidRPr="00DE48BA">
        <w:rPr>
          <w:rFonts w:ascii="UHC Sans Medium" w:eastAsia="Calibri" w:hAnsi="UHC Sans Medium" w:cs="Times New Roman"/>
          <w:color w:val="000000"/>
        </w:rPr>
        <w:t>We are advising customers to contact their UnitedHealthcare account representative to discuss options fo</w:t>
      </w:r>
      <w:r w:rsidR="00255042" w:rsidRPr="00DE48BA">
        <w:rPr>
          <w:rFonts w:ascii="UHC Sans Medium" w:eastAsia="Calibri" w:hAnsi="UHC Sans Medium" w:cs="Times New Roman"/>
          <w:color w:val="000000"/>
        </w:rPr>
        <w:t>r coverage beyond our standard.</w:t>
      </w:r>
    </w:p>
    <w:p w14:paraId="3AF889A1" w14:textId="77777777" w:rsidR="00ED3B32" w:rsidRPr="00ED3B32" w:rsidRDefault="00ED3B32" w:rsidP="00B97A01">
      <w:pPr>
        <w:spacing w:before="240" w:after="0" w:line="240" w:lineRule="auto"/>
        <w:rPr>
          <w:rFonts w:ascii="UHC Sans Medium" w:eastAsia="Times New Roman" w:hAnsi="UHC Sans Medium" w:cs="Helvetica"/>
          <w:color w:val="000000"/>
          <w:sz w:val="24"/>
          <w:szCs w:val="24"/>
        </w:rPr>
      </w:pPr>
      <w:r w:rsidRPr="00DE48BA">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DE48BA">
        <w:rPr>
          <w:rFonts w:ascii="UHC Sans Medium" w:eastAsia="Calibri" w:hAnsi="UHC Sans Medium" w:cs="Times New Roman"/>
          <w:color w:val="000000"/>
        </w:rPr>
        <w:t>UnitedHealthcare by calling the numbe</w:t>
      </w:r>
      <w:r w:rsidR="00255042" w:rsidRPr="00DE48BA">
        <w:rPr>
          <w:rFonts w:ascii="UHC Sans Medium" w:eastAsia="Calibri" w:hAnsi="UHC Sans Medium" w:cs="Times New Roman"/>
          <w:color w:val="000000"/>
        </w:rPr>
        <w:t>r on the back of their ID Card.</w:t>
      </w:r>
    </w:p>
    <w:p w14:paraId="68074A74" w14:textId="77777777" w:rsidR="00015B6B" w:rsidRDefault="00015B6B" w:rsidP="00BE404D">
      <w:pPr>
        <w:spacing w:after="0" w:line="200" w:lineRule="atLeast"/>
        <w:rPr>
          <w:rFonts w:ascii="UHC Sans Medium" w:eastAsia="Calibri" w:hAnsi="UHC Sans Medium" w:cs="Arial"/>
          <w:b/>
          <w:color w:val="003DA1"/>
        </w:rPr>
      </w:pPr>
    </w:p>
    <w:p w14:paraId="733AEA39" w14:textId="5D2B7A7F" w:rsidR="00BE404D" w:rsidRPr="00BE404D" w:rsidRDefault="00BE404D" w:rsidP="00BE404D">
      <w:pPr>
        <w:spacing w:after="0" w:line="200" w:lineRule="atLeast"/>
        <w:rPr>
          <w:rFonts w:ascii="UHC Sans Medium" w:eastAsia="Calibri" w:hAnsi="UHC Sans Medium" w:cs="Arial"/>
          <w:color w:val="000000"/>
        </w:rPr>
      </w:pPr>
      <w:r w:rsidRPr="00BE404D">
        <w:rPr>
          <w:rFonts w:ascii="UHC Sans Medium" w:eastAsia="Calibri" w:hAnsi="UHC Sans Medium" w:cs="Arial"/>
          <w:b/>
          <w:color w:val="003DA1"/>
        </w:rPr>
        <w:t>Are telehealth visits covered for behavioral health as well as medical?</w:t>
      </w:r>
      <w:r w:rsidRPr="00BE404D">
        <w:rPr>
          <w:rFonts w:ascii="UHC Sans Medium" w:eastAsia="Calibri" w:hAnsi="UHC Sans Medium" w:cs="Arial"/>
          <w:color w:val="003DA1"/>
        </w:rPr>
        <w:t xml:space="preserve"> </w:t>
      </w:r>
      <w:r w:rsidRPr="00BE404D">
        <w:rPr>
          <w:rFonts w:ascii="UHC Sans Medium" w:eastAsia="Calibri" w:hAnsi="UHC Sans Medium" w:cs="Arial"/>
          <w:b/>
          <w:color w:val="C00000"/>
        </w:rPr>
        <w:t>Update 4/1</w:t>
      </w:r>
      <w:r w:rsidR="001E07DB">
        <w:rPr>
          <w:rFonts w:ascii="UHC Sans Medium" w:eastAsia="Calibri" w:hAnsi="UHC Sans Medium" w:cs="Arial"/>
          <w:b/>
          <w:color w:val="C00000"/>
        </w:rPr>
        <w:t>6</w:t>
      </w:r>
    </w:p>
    <w:p w14:paraId="36388438" w14:textId="4E714DF4" w:rsidR="00BE404D" w:rsidRPr="00BE404D" w:rsidRDefault="00BE404D" w:rsidP="00BE404D">
      <w:pPr>
        <w:spacing w:before="120" w:after="0" w:line="240" w:lineRule="auto"/>
        <w:rPr>
          <w:rFonts w:ascii="UHC Sans" w:eastAsia="Calibri" w:hAnsi="UHC Sans" w:cs="Calibri"/>
        </w:rPr>
      </w:pPr>
      <w:r w:rsidRPr="00BE404D">
        <w:rPr>
          <w:rFonts w:ascii="UHC Sans Medium" w:eastAsia="Calibri" w:hAnsi="UHC Sans Medium" w:cs="Arial"/>
          <w:color w:val="000000"/>
        </w:rPr>
        <w:t xml:space="preserve">Due to recent and temporary rule changes made in response to COVID-19, more doctors and therapists are allowed to conduct phone or video sessions than the liveandworkwell.com directory may indicate. Make sure to ask all doctors and therapists if they can support telehealth visits when discussing your care. </w:t>
      </w:r>
      <w:r w:rsidRPr="00BE404D">
        <w:rPr>
          <w:rFonts w:ascii="UHC Sans Medium" w:eastAsia="Calibri" w:hAnsi="UHC Sans Medium" w:cs="Calibri"/>
          <w:color w:val="000000"/>
        </w:rPr>
        <w:t xml:space="preserve">For FI clients, </w:t>
      </w:r>
      <w:r w:rsidR="00015B6B">
        <w:rPr>
          <w:rFonts w:ascii="UHC Sans Medium" w:eastAsia="Calibri" w:hAnsi="UHC Sans Medium" w:cs="Calibri"/>
          <w:color w:val="000000"/>
        </w:rPr>
        <w:t>UnitedHealthcare</w:t>
      </w:r>
      <w:r w:rsidRPr="00BE404D">
        <w:rPr>
          <w:rFonts w:ascii="UHC Sans Medium" w:eastAsia="Calibri" w:hAnsi="UHC Sans Medium" w:cs="Calibri"/>
          <w:color w:val="000000"/>
        </w:rPr>
        <w:t xml:space="preserve"> has removed the </w:t>
      </w:r>
      <w:r w:rsidRPr="00BE404D">
        <w:rPr>
          <w:rFonts w:ascii="UHC Sans" w:eastAsia="Calibri" w:hAnsi="UHC Sans" w:cs="Calibri"/>
        </w:rPr>
        <w:t>cost-share (copayment, deductible, coinsurance) when provided by an in-network provider for mental health telehealth.  ASO clients need to opt-in to allow mental health telehealth at no cost-share (copayment, deductive, coinsurance) when provided by</w:t>
      </w:r>
      <w:r w:rsidRPr="00BE404D">
        <w:rPr>
          <w:rFonts w:ascii="UHC Sans" w:eastAsia="Calibri" w:hAnsi="UHC Sans" w:cs="Calibri"/>
          <w:color w:val="00B050"/>
        </w:rPr>
        <w:t xml:space="preserve"> </w:t>
      </w:r>
      <w:r w:rsidRPr="00BE404D">
        <w:rPr>
          <w:rFonts w:ascii="UHC Sans" w:eastAsia="Calibri" w:hAnsi="UHC Sans" w:cs="Calibri"/>
        </w:rPr>
        <w:t>an in-network</w:t>
      </w:r>
      <w:r w:rsidRPr="00BE404D">
        <w:rPr>
          <w:rFonts w:ascii="UHC Sans" w:eastAsia="Calibri" w:hAnsi="UHC Sans" w:cs="Calibri"/>
          <w:color w:val="00B050"/>
        </w:rPr>
        <w:t xml:space="preserve"> </w:t>
      </w:r>
      <w:r w:rsidRPr="00BE404D">
        <w:rPr>
          <w:rFonts w:ascii="UHC Sans" w:eastAsia="Calibri" w:hAnsi="UHC Sans" w:cs="Calibri"/>
        </w:rPr>
        <w:t xml:space="preserve">provider. </w:t>
      </w:r>
    </w:p>
    <w:p w14:paraId="31352765" w14:textId="77777777" w:rsidR="00BE404D" w:rsidRPr="00BE404D" w:rsidRDefault="00BE404D" w:rsidP="00BE404D">
      <w:pPr>
        <w:spacing w:before="120" w:after="0" w:line="240" w:lineRule="auto"/>
        <w:rPr>
          <w:rFonts w:ascii="UHC Sans Medium" w:eastAsia="UHC Sans" w:hAnsi="UHC Sans Medium" w:cs="Arial"/>
          <w:b/>
          <w:color w:val="003DA1"/>
        </w:rPr>
      </w:pPr>
    </w:p>
    <w:p w14:paraId="5F35195E" w14:textId="77777777" w:rsidR="00271B26" w:rsidRPr="00294FA8" w:rsidRDefault="00271B26" w:rsidP="00271B26">
      <w:pPr>
        <w:spacing w:before="120" w:after="0" w:line="240" w:lineRule="auto"/>
        <w:rPr>
          <w:rFonts w:ascii="UHC Sans Medium" w:eastAsia="Calibri" w:hAnsi="UHC Sans Medium" w:cs="Times New Roman"/>
          <w:b/>
          <w:bCs/>
          <w:color w:val="003DA1"/>
        </w:rPr>
      </w:pPr>
      <w:r w:rsidRPr="00294FA8">
        <w:rPr>
          <w:rFonts w:ascii="UHC Sans Medium" w:eastAsia="Calibri" w:hAnsi="UHC Sans Medium" w:cs="Times New Roman"/>
          <w:b/>
          <w:bCs/>
          <w:color w:val="003DA1"/>
        </w:rPr>
        <w:t xml:space="preserve">Since we are covering the medical diagnosis and treatment at 100% </w:t>
      </w:r>
      <w:r w:rsidRPr="00294FA8">
        <w:rPr>
          <w:rFonts w:ascii="UHC Sans Medium" w:eastAsia="Calibri" w:hAnsi="UHC Sans Medium" w:cs="Times New Roman"/>
          <w:b/>
          <w:bCs/>
          <w:i/>
          <w:iCs/>
          <w:color w:val="003DA1"/>
        </w:rPr>
        <w:t>if related to COVID-19</w:t>
      </w:r>
      <w:r w:rsidRPr="00294FA8">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294FA8">
        <w:rPr>
          <w:rFonts w:ascii="UHC Sans Medium" w:eastAsia="Calibri" w:hAnsi="UHC Sans Medium" w:cs="Times New Roman"/>
          <w:b/>
          <w:bCs/>
          <w:color w:val="C00000"/>
        </w:rPr>
        <w:t xml:space="preserve">New 5/6 </w:t>
      </w:r>
      <w:r w:rsidRPr="00294FA8">
        <w:rPr>
          <w:rFonts w:ascii="UHC Sans Medium" w:eastAsia="Calibri" w:hAnsi="UHC Sans Medium" w:cs="Calibri"/>
          <w:b/>
          <w:bCs/>
          <w:color w:val="C00000"/>
          <w:lang w:eastAsia="ko-KR"/>
        </w:rPr>
        <w:t>Response provided by Groom Law Group</w:t>
      </w:r>
    </w:p>
    <w:p w14:paraId="131B1686" w14:textId="77777777" w:rsidR="00271B26" w:rsidRPr="00294FA8" w:rsidRDefault="00271B26" w:rsidP="00271B26">
      <w:pPr>
        <w:spacing w:before="120" w:after="0" w:line="240" w:lineRule="auto"/>
        <w:rPr>
          <w:rFonts w:ascii="UHC Sans Medium" w:eastAsia="Calibri" w:hAnsi="UHC Sans Medium" w:cs="Times New Roman"/>
          <w:color w:val="44546A"/>
        </w:rPr>
      </w:pPr>
      <w:r w:rsidRPr="00294FA8">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w:t>
      </w:r>
      <w:r w:rsidRPr="00294FA8">
        <w:rPr>
          <w:rFonts w:ascii="UHC Sans Medium" w:eastAsia="Calibri" w:hAnsi="UHC Sans Medium" w:cs="Times New Roman"/>
          <w:color w:val="44546A"/>
        </w:rPr>
        <w:lastRenderedPageBreak/>
        <w:t xml:space="preserve">100% is only temporary, due to the COVID-19 public health emergency declared by the Secretary of Health and Human Services, and for the cost-share waiver for COVID-19 testing, due to a federal mandate. </w:t>
      </w:r>
    </w:p>
    <w:p w14:paraId="113BD153" w14:textId="77777777" w:rsidR="00271B26" w:rsidRDefault="00271B26" w:rsidP="00E67432">
      <w:pPr>
        <w:spacing w:before="120" w:after="0" w:line="240" w:lineRule="auto"/>
        <w:rPr>
          <w:rFonts w:ascii="UHC Sans Medium" w:eastAsia="Calibri" w:hAnsi="UHC Sans Medium" w:cs="Calibri"/>
          <w:b/>
          <w:bCs/>
          <w:color w:val="003DA1"/>
        </w:rPr>
      </w:pPr>
    </w:p>
    <w:p w14:paraId="3EDA0AEF" w14:textId="2271EFA2" w:rsidR="00E67432" w:rsidRPr="00E930E8" w:rsidRDefault="00E67432" w:rsidP="00E67432">
      <w:pPr>
        <w:spacing w:before="120" w:after="0" w:line="240" w:lineRule="auto"/>
        <w:rPr>
          <w:rFonts w:ascii="UHC Sans Medium" w:eastAsia="Calibri" w:hAnsi="UHC Sans Medium" w:cs="Calibri"/>
          <w:b/>
          <w:bCs/>
          <w:color w:val="C00000"/>
        </w:rPr>
      </w:pPr>
      <w:r w:rsidRPr="00E930E8">
        <w:rPr>
          <w:rFonts w:ascii="UHC Sans Medium" w:eastAsia="Calibri" w:hAnsi="UHC Sans Medium" w:cs="Calibri"/>
          <w:b/>
          <w:bCs/>
          <w:color w:val="003DA1"/>
        </w:rPr>
        <w:t xml:space="preserve">Will employer groups with grandfathered plans and transitional relief plans be allowed to get virtual visits at no cost share? </w:t>
      </w:r>
      <w:r w:rsidR="006673B5">
        <w:rPr>
          <w:rFonts w:ascii="UHC Sans Medium" w:eastAsia="Calibri" w:hAnsi="UHC Sans Medium" w:cs="Calibri"/>
          <w:b/>
          <w:bCs/>
          <w:color w:val="C00000"/>
        </w:rPr>
        <w:t xml:space="preserve">Update </w:t>
      </w:r>
      <w:r w:rsidR="0056121F">
        <w:rPr>
          <w:rFonts w:ascii="UHC Sans Medium" w:eastAsia="Calibri" w:hAnsi="UHC Sans Medium" w:cs="Calibri"/>
          <w:b/>
          <w:bCs/>
          <w:color w:val="C00000"/>
        </w:rPr>
        <w:t>5/28</w:t>
      </w:r>
    </w:p>
    <w:p w14:paraId="4DE24BFD" w14:textId="12E677D8" w:rsidR="00631875" w:rsidRPr="0040357D" w:rsidRDefault="00E67432" w:rsidP="00BE404D">
      <w:pPr>
        <w:spacing w:before="120" w:after="0" w:line="240" w:lineRule="auto"/>
        <w:rPr>
          <w:rFonts w:ascii="UHC Sans Medium" w:hAnsi="UHC Sans Medium"/>
          <w:color w:val="000000" w:themeColor="text1"/>
        </w:rPr>
      </w:pPr>
      <w:r w:rsidRPr="00E930E8">
        <w:rPr>
          <w:rFonts w:ascii="UHC Sans Medium" w:hAnsi="UHC Sans Medium"/>
          <w:color w:val="000000" w:themeColor="text1"/>
        </w:rPr>
        <w:t xml:space="preserve">Transitional Relief and </w:t>
      </w:r>
      <w:r w:rsidR="00E119C9">
        <w:rPr>
          <w:rFonts w:ascii="UHC Sans Medium" w:hAnsi="UHC Sans Medium"/>
          <w:color w:val="000000" w:themeColor="text1"/>
        </w:rPr>
        <w:t xml:space="preserve">fully insured </w:t>
      </w:r>
      <w:r w:rsidRPr="00E930E8">
        <w:rPr>
          <w:rFonts w:ascii="UHC Sans Medium" w:hAnsi="UHC Sans Medium"/>
          <w:color w:val="000000" w:themeColor="text1"/>
        </w:rPr>
        <w:t xml:space="preserve">Grandfathered groups </w:t>
      </w:r>
      <w:r w:rsidR="00E119C9">
        <w:rPr>
          <w:rFonts w:ascii="UHC Sans Medium" w:hAnsi="UHC Sans Medium"/>
          <w:color w:val="000000" w:themeColor="text1"/>
        </w:rPr>
        <w:t xml:space="preserve">on a COC earlier than 2016 </w:t>
      </w:r>
      <w:r w:rsidRPr="00E930E8">
        <w:rPr>
          <w:rFonts w:ascii="UHC Sans Medium" w:hAnsi="UHC Sans Medium"/>
          <w:color w:val="000000" w:themeColor="text1"/>
        </w:rPr>
        <w:t xml:space="preserve">will be eligible for virtual care at no cost through Healthiest You, a Teladoc Health company.  Since these clients do not currently have Virtual Visits as part of their medical benefit plan, we have </w:t>
      </w:r>
      <w:r w:rsidRPr="0040357D">
        <w:rPr>
          <w:rFonts w:ascii="UHC Sans Medium" w:hAnsi="UHC Sans Medium"/>
          <w:color w:val="000000" w:themeColor="text1"/>
        </w:rPr>
        <w:t xml:space="preserve">worked with Healthiest You, who currently provides virtual care to these Transitional Relief and most of the Grandfathered clients, </w:t>
      </w:r>
      <w:r w:rsidR="0056121F" w:rsidRPr="0056121F">
        <w:rPr>
          <w:rFonts w:ascii="UHC Sans Medium" w:eastAsia="UHC Sans" w:hAnsi="UHC Sans Medium" w:cs="Times New Roman"/>
          <w:color w:val="000000"/>
        </w:rPr>
        <w:t xml:space="preserve">to offer virtual care services at no cost share until </w:t>
      </w:r>
      <w:r w:rsidR="00015B6B">
        <w:rPr>
          <w:rFonts w:ascii="UHC Sans Medium" w:eastAsia="UHC Sans" w:hAnsi="UHC Sans Medium" w:cs="Times New Roman"/>
          <w:color w:val="000000"/>
        </w:rPr>
        <w:t>September 30</w:t>
      </w:r>
      <w:r w:rsidR="0056121F" w:rsidRPr="0056121F">
        <w:rPr>
          <w:rFonts w:ascii="UHC Sans Medium" w:eastAsia="UHC Sans" w:hAnsi="UHC Sans Medium" w:cs="Times New Roman"/>
          <w:color w:val="000000"/>
        </w:rPr>
        <w:t xml:space="preserve">, 2020. </w:t>
      </w:r>
      <w:r w:rsidR="006673B5" w:rsidRPr="0040357D">
        <w:rPr>
          <w:rFonts w:ascii="UHC Sans Medium" w:eastAsia="Calibri" w:hAnsi="UHC Sans Medium" w:cs="Arial"/>
        </w:rPr>
        <w:t>HealthiestYou™</w:t>
      </w:r>
      <w:r w:rsidR="006673B5" w:rsidRPr="0040357D">
        <w:rPr>
          <w:rFonts w:ascii="UHC Sans Medium" w:eastAsia="Calibri" w:hAnsi="UHC Sans Medium" w:cs="Arial"/>
          <w:b/>
          <w:bCs/>
        </w:rPr>
        <w:t xml:space="preserve"> </w:t>
      </w:r>
      <w:r w:rsidR="0040357D">
        <w:rPr>
          <w:rFonts w:ascii="UHC Sans Medium" w:eastAsia="Calibri" w:hAnsi="UHC Sans Medium" w:cs="Times New Roman"/>
        </w:rPr>
        <w:t>has send</w:t>
      </w:r>
      <w:r w:rsidR="006673B5" w:rsidRPr="0040357D">
        <w:rPr>
          <w:rFonts w:ascii="UHC Sans Medium" w:eastAsia="Calibri" w:hAnsi="UHC Sans Medium" w:cs="Times New Roman"/>
        </w:rPr>
        <w:t xml:space="preserve"> communications directly to brokers </w:t>
      </w:r>
      <w:r w:rsidR="0040357D">
        <w:rPr>
          <w:rFonts w:ascii="UHC Sans Medium" w:eastAsia="Calibri" w:hAnsi="UHC Sans Medium" w:cs="Times New Roman"/>
        </w:rPr>
        <w:t>who have customers in</w:t>
      </w:r>
      <w:r w:rsidR="006673B5" w:rsidRPr="0040357D">
        <w:rPr>
          <w:rFonts w:ascii="UHC Sans Medium" w:eastAsia="Calibri" w:hAnsi="UHC Sans Medium" w:cs="Times New Roman"/>
        </w:rPr>
        <w:t xml:space="preserve"> these plans</w:t>
      </w:r>
      <w:r w:rsidR="0040357D">
        <w:rPr>
          <w:rFonts w:ascii="UHC Sans Medium" w:eastAsia="Calibri" w:hAnsi="UHC Sans Medium" w:cs="Times New Roman"/>
        </w:rPr>
        <w:t xml:space="preserve">. </w:t>
      </w:r>
    </w:p>
    <w:p w14:paraId="7D8A0897" w14:textId="77777777" w:rsidR="00BE404D" w:rsidRDefault="00BE404D" w:rsidP="00BE404D">
      <w:pPr>
        <w:spacing w:before="120" w:after="0" w:line="240" w:lineRule="auto"/>
        <w:rPr>
          <w:rFonts w:ascii="UHC Sans Medium" w:eastAsia="Calibri" w:hAnsi="UHC Sans Medium" w:cs="Arial"/>
          <w:b/>
          <w:bCs/>
          <w:color w:val="003DA1"/>
        </w:rPr>
      </w:pPr>
    </w:p>
    <w:p w14:paraId="33788756" w14:textId="77777777" w:rsidR="00545F0E" w:rsidRPr="00545F0E" w:rsidRDefault="00545F0E" w:rsidP="0056121F">
      <w:pPr>
        <w:spacing w:before="120"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t xml:space="preserve">Will a customer lose grandfathered status if they adopt COVID plan changes?  </w:t>
      </w:r>
      <w:r w:rsidRPr="00545F0E">
        <w:rPr>
          <w:rFonts w:ascii="UHC Sans Medium" w:eastAsia="Calibri" w:hAnsi="UHC Sans Medium" w:cs="Times New Roman"/>
          <w:b/>
          <w:bCs/>
          <w:color w:val="C00000"/>
        </w:rPr>
        <w:t>New 5/5</w:t>
      </w:r>
    </w:p>
    <w:p w14:paraId="6185B92A" w14:textId="77777777" w:rsidR="00545F0E" w:rsidRDefault="00545F0E" w:rsidP="0056121F">
      <w:pPr>
        <w:spacing w:before="120"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621D6C3A" w14:textId="77777777" w:rsidR="00545F0E" w:rsidRPr="00545F0E" w:rsidRDefault="00545F0E" w:rsidP="00545F0E">
      <w:pPr>
        <w:spacing w:after="0" w:line="240" w:lineRule="auto"/>
        <w:rPr>
          <w:rFonts w:ascii="UHC Sans Medium" w:eastAsia="Calibri" w:hAnsi="UHC Sans Medium" w:cs="Times New Roman"/>
          <w:color w:val="44546A"/>
        </w:rPr>
      </w:pPr>
    </w:p>
    <w:p w14:paraId="1DCDE376" w14:textId="77777777" w:rsidR="00744FD6" w:rsidRDefault="00744FD6" w:rsidP="00744FD6">
      <w:pPr>
        <w:spacing w:before="120" w:after="0" w:line="240" w:lineRule="auto"/>
        <w:rPr>
          <w:rFonts w:ascii="UHC Sans Medium" w:eastAsia="Calibri" w:hAnsi="UHC Sans Medium" w:cs="Arial"/>
          <w:b/>
          <w:bCs/>
          <w:color w:val="003DA1"/>
        </w:rPr>
      </w:pPr>
      <w:r w:rsidRPr="00744FD6">
        <w:rPr>
          <w:rFonts w:ascii="UHC Sans Medium" w:eastAsia="Calibri" w:hAnsi="UHC Sans Medium" w:cs="Arial"/>
          <w:b/>
          <w:bCs/>
          <w:color w:val="003DA1"/>
        </w:rPr>
        <w:t>Are Virtual Visits covered for UnitedHealthcare Preventive Plan members?</w:t>
      </w:r>
      <w:r w:rsidR="00665E0A">
        <w:rPr>
          <w:rFonts w:ascii="UHC Sans Medium" w:eastAsia="Calibri" w:hAnsi="UHC Sans Medium" w:cs="Arial"/>
          <w:b/>
          <w:bCs/>
          <w:color w:val="003DA1"/>
        </w:rPr>
        <w:t xml:space="preserve"> </w:t>
      </w:r>
      <w:r w:rsidR="00665E0A" w:rsidRPr="00665E0A">
        <w:rPr>
          <w:rFonts w:ascii="UHC Sans Medium" w:eastAsia="Calibri" w:hAnsi="UHC Sans Medium" w:cs="Arial"/>
          <w:b/>
          <w:bCs/>
          <w:color w:val="C00000"/>
        </w:rPr>
        <w:t xml:space="preserve">Update </w:t>
      </w:r>
      <w:r w:rsidR="00665E0A">
        <w:rPr>
          <w:rFonts w:ascii="UHC Sans Medium" w:eastAsia="Calibri" w:hAnsi="UHC Sans Medium" w:cs="Arial"/>
          <w:b/>
          <w:bCs/>
          <w:color w:val="C00000"/>
        </w:rPr>
        <w:t>3</w:t>
      </w:r>
      <w:r w:rsidR="00665E0A" w:rsidRPr="00665E0A">
        <w:rPr>
          <w:rFonts w:ascii="UHC Sans Medium" w:eastAsia="Calibri" w:hAnsi="UHC Sans Medium" w:cs="Arial"/>
          <w:b/>
          <w:bCs/>
          <w:color w:val="C00000"/>
        </w:rPr>
        <w:t>/27</w:t>
      </w:r>
    </w:p>
    <w:p w14:paraId="3BE25729" w14:textId="05188924" w:rsidR="00A40BCD" w:rsidRPr="00A40BCD" w:rsidRDefault="00744FD6" w:rsidP="00A40BCD">
      <w:pPr>
        <w:spacing w:before="120" w:after="0" w:line="240" w:lineRule="auto"/>
        <w:rPr>
          <w:rFonts w:ascii="UHC Sans Medium" w:eastAsia="Times New Roman" w:hAnsi="UHC Sans Medium" w:cs="Times New Roman"/>
          <w:color w:val="000000"/>
        </w:rPr>
      </w:pPr>
      <w:r w:rsidRPr="00744FD6">
        <w:rPr>
          <w:rFonts w:ascii="UHC Sans Medium" w:eastAsia="Calibri" w:hAnsi="UHC Sans Medium" w:cs="Times New Roman"/>
          <w:color w:val="000000"/>
        </w:rPr>
        <w:t xml:space="preserve">Preventive Plan members do not have access to UnitedHealthcare’s Virtual Visits program.  However, if their personal physician offers telehealth </w:t>
      </w:r>
      <w:r w:rsidRPr="00665E0A">
        <w:rPr>
          <w:rFonts w:ascii="UHC Sans Medium" w:eastAsia="Calibri" w:hAnsi="UHC Sans Medium" w:cs="Times New Roman"/>
          <w:color w:val="000000"/>
        </w:rPr>
        <w:t xml:space="preserve">services, they may utilize those services. Coverage is effective for claims as of March 18, 2020 and will remain in place </w:t>
      </w:r>
      <w:r w:rsidR="00EA0A35" w:rsidRPr="00665E0A">
        <w:rPr>
          <w:rFonts w:ascii="UHC Sans Medium" w:eastAsia="Calibri" w:hAnsi="UHC Sans Medium" w:cs="Times New Roman"/>
          <w:color w:val="000000"/>
        </w:rPr>
        <w:t xml:space="preserve">through June 18, 2020, </w:t>
      </w:r>
      <w:r w:rsidRPr="00665E0A">
        <w:rPr>
          <w:rFonts w:ascii="UHC Sans Medium" w:eastAsia="Calibri" w:hAnsi="UHC Sans Medium" w:cs="Times New Roman"/>
          <w:color w:val="000000"/>
        </w:rPr>
        <w:t>and then be re-evaluated.</w:t>
      </w:r>
    </w:p>
    <w:p w14:paraId="74AE565C" w14:textId="77777777" w:rsidR="00E527C5" w:rsidRDefault="00E527C5" w:rsidP="00ED3B32">
      <w:pPr>
        <w:spacing w:before="120" w:after="0" w:line="240" w:lineRule="auto"/>
        <w:rPr>
          <w:rFonts w:ascii="UHC Sans Medium" w:eastAsia="Times New Roman" w:hAnsi="UHC Sans Medium" w:cs="Times New Roman"/>
          <w:b/>
          <w:color w:val="003DA1"/>
        </w:rPr>
      </w:pPr>
    </w:p>
    <w:p w14:paraId="7536838D" w14:textId="63AF9EEB" w:rsidR="00ED3B32" w:rsidRPr="00ED3B32" w:rsidRDefault="00ED3B32" w:rsidP="00ED3B32">
      <w:pPr>
        <w:spacing w:before="120" w:after="0" w:line="240" w:lineRule="auto"/>
        <w:rPr>
          <w:rFonts w:ascii="UHC Sans Medium" w:eastAsia="Times New Roman" w:hAnsi="UHC Sans Medium" w:cs="Times New Roman"/>
          <w:b/>
          <w:color w:val="003DA1"/>
        </w:rPr>
      </w:pPr>
      <w:r w:rsidRPr="00ED3B32">
        <w:rPr>
          <w:rFonts w:ascii="UHC Sans Medium" w:eastAsia="Times New Roman" w:hAnsi="UHC Sans Medium" w:cs="Times New Roman"/>
          <w:b/>
          <w:color w:val="003DA1"/>
        </w:rPr>
        <w:t>How does this Virtual Visit change apply to Oxford?</w:t>
      </w:r>
    </w:p>
    <w:p w14:paraId="4761B940" w14:textId="70B1EB98" w:rsidR="00E527C5" w:rsidRDefault="00ED3B32" w:rsidP="00271B26">
      <w:pPr>
        <w:spacing w:before="120" w:after="0" w:line="240" w:lineRule="auto"/>
        <w:rPr>
          <w:rFonts w:ascii="UHC Sans Medium" w:eastAsia="Times New Roman" w:hAnsi="UHC Sans Medium" w:cs="Times New Roman"/>
          <w:color w:val="000000"/>
        </w:rPr>
      </w:pPr>
      <w:r w:rsidRPr="00ED3B32">
        <w:rPr>
          <w:rFonts w:ascii="UHC Sans Medium" w:eastAsia="Times New Roman" w:hAnsi="UHC Sans Medium" w:cs="Times New Roman"/>
          <w:color w:val="000000"/>
        </w:rPr>
        <w:t>We implement</w:t>
      </w:r>
      <w:r w:rsidR="00E527C5">
        <w:rPr>
          <w:rFonts w:ascii="UHC Sans Medium" w:eastAsia="Times New Roman" w:hAnsi="UHC Sans Medium" w:cs="Times New Roman"/>
          <w:color w:val="000000"/>
        </w:rPr>
        <w:t>ed</w:t>
      </w:r>
      <w:r w:rsidRPr="00ED3B32">
        <w:rPr>
          <w:rFonts w:ascii="UHC Sans Medium" w:eastAsia="Times New Roman" w:hAnsi="UHC Sans Medium" w:cs="Times New Roman"/>
          <w:color w:val="000000"/>
        </w:rPr>
        <w:t xml:space="preserve"> a Virtual Visit solution for our Oxford Fully Insured and self-funded members at $0 cost share that not previously had this benefit available to them. The benefit is availa</w:t>
      </w:r>
      <w:r w:rsidR="00255042">
        <w:rPr>
          <w:rFonts w:ascii="UHC Sans Medium" w:eastAsia="Times New Roman" w:hAnsi="UHC Sans Medium" w:cs="Times New Roman"/>
          <w:color w:val="000000"/>
        </w:rPr>
        <w:t>ble via our member portal.</w:t>
      </w:r>
    </w:p>
    <w:bookmarkEnd w:id="88"/>
    <w:p w14:paraId="74A81C61" w14:textId="77777777" w:rsidR="00E527C5" w:rsidRDefault="00E527C5">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p w14:paraId="09B7F154" w14:textId="77777777" w:rsidR="007D164C" w:rsidRDefault="007D164C" w:rsidP="00271B26">
      <w:pPr>
        <w:spacing w:before="120" w:after="0" w:line="240" w:lineRule="auto"/>
        <w:rPr>
          <w:rFonts w:ascii="UHC Sans Medium" w:hAnsi="UHC Sans Medium"/>
          <w:b/>
          <w:color w:val="00B0F0"/>
          <w:sz w:val="24"/>
          <w:szCs w:val="24"/>
        </w:rPr>
      </w:pPr>
    </w:p>
    <w:p w14:paraId="0B0C9E00" w14:textId="77777777" w:rsidR="00776F53" w:rsidRPr="00776F53" w:rsidRDefault="00D45266" w:rsidP="00776F53">
      <w:pPr>
        <w:pStyle w:val="Heading1"/>
      </w:pPr>
      <w:bookmarkStart w:id="109" w:name="_Toc48138900"/>
      <w:bookmarkStart w:id="110" w:name="_Hlk37189569"/>
      <w:bookmarkEnd w:id="89"/>
      <w:bookmarkEnd w:id="90"/>
      <w:r>
        <w:t>T</w:t>
      </w:r>
      <w:r w:rsidR="00A92D90">
        <w:t xml:space="preserve">REATMENT </w:t>
      </w:r>
      <w:r>
        <w:t xml:space="preserve">AND </w:t>
      </w:r>
      <w:r w:rsidR="00776F53" w:rsidRPr="00776F53">
        <w:t>COVERAGE</w:t>
      </w:r>
      <w:bookmarkEnd w:id="109"/>
    </w:p>
    <w:p w14:paraId="7E161FFE" w14:textId="77777777" w:rsidR="00776F53" w:rsidRDefault="00776F53" w:rsidP="00776F53"/>
    <w:p w14:paraId="31D643BE" w14:textId="77777777" w:rsidR="00B746AD" w:rsidRPr="001E07DB" w:rsidRDefault="00B746AD" w:rsidP="00B746AD">
      <w:pPr>
        <w:pStyle w:val="Heading2"/>
        <w:rPr>
          <w:rFonts w:eastAsia="Calibri"/>
          <w:color w:val="00BCD6" w:themeColor="accent3"/>
          <w:sz w:val="24"/>
          <w:szCs w:val="24"/>
        </w:rPr>
      </w:pPr>
      <w:bookmarkStart w:id="111" w:name="_Toc48138901"/>
      <w:r w:rsidRPr="001E07DB">
        <w:rPr>
          <w:rFonts w:eastAsia="Calibri"/>
          <w:color w:val="00BCD6" w:themeColor="accent3"/>
          <w:sz w:val="24"/>
          <w:szCs w:val="24"/>
        </w:rPr>
        <w:t>COVID-19</w:t>
      </w:r>
      <w:r w:rsidR="00264D9A" w:rsidRPr="001E07DB">
        <w:rPr>
          <w:rFonts w:eastAsia="Calibri"/>
          <w:color w:val="00BCD6" w:themeColor="accent3"/>
          <w:sz w:val="24"/>
          <w:szCs w:val="24"/>
        </w:rPr>
        <w:t xml:space="preserve"> TREATMENT</w:t>
      </w:r>
      <w:bookmarkEnd w:id="111"/>
    </w:p>
    <w:p w14:paraId="03F19C3B" w14:textId="77777777" w:rsidR="00B746AD" w:rsidRDefault="00B746AD" w:rsidP="00C63196">
      <w:pPr>
        <w:spacing w:before="120" w:after="0" w:line="240" w:lineRule="auto"/>
        <w:rPr>
          <w:rFonts w:ascii="UHC Sans Medium" w:eastAsia="Calibri" w:hAnsi="UHC Sans Medium" w:cs="Times New Roman"/>
          <w:b/>
          <w:bCs/>
          <w:color w:val="003DA1"/>
        </w:rPr>
      </w:pPr>
    </w:p>
    <w:p w14:paraId="751A16BB" w14:textId="7EEAAE37" w:rsidR="004E2189" w:rsidRDefault="00264D9A" w:rsidP="00264D9A">
      <w:pPr>
        <w:spacing w:before="120" w:after="0" w:line="240" w:lineRule="auto"/>
        <w:rPr>
          <w:rFonts w:ascii="UHC Sans Medium" w:eastAsia="Times New Roman" w:hAnsi="UHC Sans Medium" w:cs="Arial"/>
          <w:b/>
          <w:bCs/>
          <w:color w:val="C00000"/>
          <w:lang w:val="en"/>
        </w:rPr>
      </w:pPr>
      <w:r w:rsidRPr="00264D9A">
        <w:rPr>
          <w:rFonts w:ascii="UHC Sans Medium" w:eastAsia="Times New Roman" w:hAnsi="UHC Sans Medium" w:cs="Arial"/>
          <w:b/>
          <w:bCs/>
          <w:color w:val="003DA1"/>
          <w:lang w:val="en"/>
        </w:rPr>
        <w:t xml:space="preserve">How will UnitedHealthcare cover COVID-19 treatment? </w:t>
      </w:r>
      <w:r w:rsidR="00CA06D8">
        <w:rPr>
          <w:rFonts w:ascii="UHC Sans Medium" w:eastAsia="Times New Roman" w:hAnsi="UHC Sans Medium" w:cs="Arial"/>
          <w:b/>
          <w:bCs/>
          <w:color w:val="C00000"/>
          <w:lang w:val="en"/>
        </w:rPr>
        <w:t xml:space="preserve">Update </w:t>
      </w:r>
      <w:bookmarkStart w:id="112" w:name="_Hlk37244703"/>
      <w:r w:rsidR="006623C3">
        <w:rPr>
          <w:rFonts w:ascii="UHC Sans Medium" w:eastAsia="Times New Roman" w:hAnsi="UHC Sans Medium" w:cs="Arial"/>
          <w:b/>
          <w:bCs/>
          <w:color w:val="C00000"/>
          <w:lang w:val="en"/>
        </w:rPr>
        <w:t>7/24</w:t>
      </w:r>
      <w:r w:rsidR="004E2189">
        <w:rPr>
          <w:rFonts w:ascii="UHC Sans Medium" w:eastAsia="Times New Roman" w:hAnsi="UHC Sans Medium" w:cs="Arial"/>
          <w:b/>
          <w:bCs/>
          <w:color w:val="C00000"/>
          <w:lang w:val="en"/>
        </w:rPr>
        <w:t xml:space="preserve"> </w:t>
      </w:r>
    </w:p>
    <w:p w14:paraId="7FCECC4A" w14:textId="04E6F454" w:rsidR="00264D9A" w:rsidRPr="00264D9A" w:rsidRDefault="004E2189" w:rsidP="00264D9A">
      <w:pPr>
        <w:spacing w:before="120" w:after="0" w:line="240" w:lineRule="auto"/>
        <w:rPr>
          <w:rFonts w:ascii="UHC Sans Medium" w:eastAsia="Calibri" w:hAnsi="UHC Sans Medium" w:cs="Times New Roman"/>
          <w:bCs/>
          <w:color w:val="000000"/>
        </w:rPr>
      </w:pPr>
      <w:r w:rsidRPr="004E2189">
        <w:rPr>
          <w:rFonts w:ascii="UHC Sans Medium" w:eastAsia="Times New Roman" w:hAnsi="UHC Sans Medium" w:cs="Arial"/>
          <w:color w:val="000000" w:themeColor="text1"/>
          <w:lang w:val="en"/>
        </w:rPr>
        <w:t>T</w:t>
      </w:r>
      <w:r w:rsidR="00264D9A" w:rsidRPr="004E2189">
        <w:rPr>
          <w:rFonts w:ascii="UHC Sans Medium" w:eastAsia="Times New Roman" w:hAnsi="UHC Sans Medium" w:cs="Arial"/>
          <w:color w:val="000000" w:themeColor="text1"/>
          <w:lang w:val="en"/>
        </w:rPr>
        <w:t xml:space="preserve">he </w:t>
      </w:r>
      <w:r w:rsidR="00264D9A" w:rsidRPr="00264D9A">
        <w:rPr>
          <w:rFonts w:ascii="UHC Sans Medium" w:eastAsia="Times New Roman" w:hAnsi="UHC Sans Medium" w:cs="Arial"/>
          <w:color w:val="2D2D39"/>
          <w:lang w:val="en"/>
        </w:rPr>
        <w:t xml:space="preserve">health of our members and supporting those who deliver care are our top priorities, and UnitedHealthcare is taking additional steps to provide support during this challenging time. </w:t>
      </w:r>
      <w:r w:rsidR="00264D9A" w:rsidRPr="00264D9A">
        <w:rPr>
          <w:rFonts w:ascii="UHC Sans Medium" w:eastAsia="Calibri" w:hAnsi="UHC Sans Medium" w:cs="Times New Roman"/>
          <w:bCs/>
          <w:color w:val="000000"/>
        </w:rPr>
        <w:t xml:space="preserve">This builds on UnitedHealthcare’s previously announced efforts to waive cost share for COVID-19 </w:t>
      </w:r>
      <w:r w:rsidR="00096B9E" w:rsidRPr="00096B9E">
        <w:rPr>
          <w:rFonts w:ascii="UHC Sans Medium" w:eastAsia="Calibri" w:hAnsi="UHC Sans Medium" w:cs="Times New Roman"/>
          <w:bCs/>
          <w:color w:val="000000"/>
        </w:rPr>
        <w:t xml:space="preserve">diagnostic </w:t>
      </w:r>
      <w:r w:rsidR="00264D9A" w:rsidRPr="00264D9A">
        <w:rPr>
          <w:rFonts w:ascii="UHC Sans Medium" w:eastAsia="Calibri" w:hAnsi="UHC Sans Medium" w:cs="Times New Roman"/>
          <w:bCs/>
          <w:color w:val="000000"/>
        </w:rPr>
        <w:t>testing and test-related visits and related items and services</w:t>
      </w:r>
      <w:r w:rsidR="00CA06D8">
        <w:rPr>
          <w:rFonts w:ascii="UHC Sans Medium" w:eastAsia="Calibri" w:hAnsi="UHC Sans Medium" w:cs="Times New Roman"/>
          <w:bCs/>
          <w:color w:val="000000"/>
        </w:rPr>
        <w:t xml:space="preserve"> that are covered by the member’s health plan</w:t>
      </w:r>
      <w:r w:rsidR="00264D9A" w:rsidRPr="00264D9A">
        <w:rPr>
          <w:rFonts w:ascii="UHC Sans Medium" w:eastAsia="Calibri" w:hAnsi="UHC Sans Medium" w:cs="Times New Roman"/>
          <w:bCs/>
          <w:color w:val="000000"/>
        </w:rPr>
        <w:t>.</w:t>
      </w:r>
    </w:p>
    <w:p w14:paraId="3B803003" w14:textId="09C8DA7A"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UnitedHealthcare is waiving member cost sharing for the</w:t>
      </w:r>
      <w:r w:rsidRPr="00264D9A">
        <w:rPr>
          <w:rFonts w:ascii="UHC Sans Medium" w:eastAsia="Times New Roman" w:hAnsi="UHC Sans Medium" w:cs="Arial"/>
          <w:b/>
          <w:bCs/>
          <w:color w:val="2D2D39"/>
          <w:lang w:val="en"/>
        </w:rPr>
        <w:t xml:space="preserve"> </w:t>
      </w:r>
      <w:r w:rsidR="00133F40" w:rsidRPr="00915912">
        <w:rPr>
          <w:rFonts w:ascii="UHC Sans Medium" w:eastAsia="Times New Roman" w:hAnsi="UHC Sans Medium" w:cs="Arial"/>
          <w:color w:val="2D2D39"/>
          <w:lang w:val="en"/>
        </w:rPr>
        <w:t xml:space="preserve">applicable </w:t>
      </w:r>
      <w:r w:rsidRPr="00915912">
        <w:rPr>
          <w:rFonts w:ascii="UHC Sans Medium" w:eastAsia="Times New Roman" w:hAnsi="UHC Sans Medium" w:cs="Arial"/>
          <w:color w:val="2D2D39"/>
          <w:lang w:val="en"/>
        </w:rPr>
        <w:t>treatment of</w:t>
      </w:r>
      <w:r w:rsidRPr="00264D9A">
        <w:rPr>
          <w:rFonts w:ascii="UHC Sans Medium" w:eastAsia="Times New Roman" w:hAnsi="UHC Sans Medium" w:cs="Arial"/>
          <w:color w:val="2D2D39"/>
          <w:lang w:val="en"/>
        </w:rPr>
        <w:t xml:space="preserve"> COVID-19 until </w:t>
      </w:r>
      <w:r w:rsidR="002A522A">
        <w:rPr>
          <w:rFonts w:ascii="UHC Sans Medium" w:eastAsia="Times New Roman" w:hAnsi="UHC Sans Medium" w:cs="Arial"/>
          <w:color w:val="2D2D39"/>
          <w:lang w:val="en"/>
        </w:rPr>
        <w:t>October</w:t>
      </w:r>
      <w:r w:rsidR="006623C3">
        <w:rPr>
          <w:rFonts w:ascii="UHC Sans Medium" w:eastAsia="Times New Roman" w:hAnsi="UHC Sans Medium" w:cs="Arial"/>
          <w:color w:val="2D2D39"/>
          <w:lang w:val="en"/>
        </w:rPr>
        <w:t xml:space="preserve"> </w:t>
      </w:r>
      <w:r w:rsidR="002A522A">
        <w:rPr>
          <w:rFonts w:ascii="UHC Sans Medium" w:eastAsia="Times New Roman" w:hAnsi="UHC Sans Medium" w:cs="Arial"/>
          <w:color w:val="2D2D39"/>
          <w:lang w:val="en"/>
        </w:rPr>
        <w:t>22</w:t>
      </w:r>
      <w:r w:rsidRPr="00264D9A">
        <w:rPr>
          <w:rFonts w:ascii="UHC Sans Medium" w:eastAsia="Times New Roman" w:hAnsi="UHC Sans Medium" w:cs="Arial"/>
          <w:color w:val="2D2D39"/>
          <w:lang w:val="en"/>
        </w:rPr>
        <w:t>, 2020 for its Medicare Advantage, Medicaid, and Individual and Group Market fully insured health plans. We will also work with self-funded customers who want us to implement a similar approach on their behalf.</w:t>
      </w:r>
    </w:p>
    <w:p w14:paraId="3FBECA1E" w14:textId="3F8F4A5C"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 xml:space="preserve">If a member receives </w:t>
      </w:r>
      <w:hyperlink r:id="rId81" w:history="1">
        <w:r w:rsidRPr="009273B6">
          <w:rPr>
            <w:rStyle w:val="Hyperlink"/>
            <w:rFonts w:ascii="UHC Sans Medium" w:eastAsia="Times New Roman" w:hAnsi="UHC Sans Medium" w:cs="Arial"/>
            <w:lang w:val="en"/>
          </w:rPr>
          <w:t>treatment under a COVID-19 admission or diagnosis code</w:t>
        </w:r>
      </w:hyperlink>
      <w:r w:rsidRPr="00264D9A">
        <w:rPr>
          <w:rFonts w:ascii="UHC Sans Medium" w:eastAsia="Times New Roman" w:hAnsi="UHC Sans Medium" w:cs="Arial"/>
          <w:color w:val="2D2D39"/>
          <w:lang w:val="en"/>
        </w:rPr>
        <w:t xml:space="preserve"> between Feb. 4, 2020 and </w:t>
      </w:r>
      <w:r w:rsidR="002A522A">
        <w:rPr>
          <w:rFonts w:ascii="UHC Sans Medium" w:eastAsia="Times New Roman" w:hAnsi="UHC Sans Medium" w:cs="Arial"/>
          <w:color w:val="2D2D39"/>
          <w:lang w:val="en"/>
        </w:rPr>
        <w:t>October 22</w:t>
      </w:r>
      <w:r w:rsidRPr="00264D9A">
        <w:rPr>
          <w:rFonts w:ascii="UHC Sans Medium" w:eastAsia="Times New Roman" w:hAnsi="UHC Sans Medium" w:cs="Arial"/>
          <w:color w:val="2D2D39"/>
          <w:lang w:val="en"/>
        </w:rPr>
        <w:t>, 2020, we will waive cost sharing (co-pays, coinsurance and deductibles) for the following:</w:t>
      </w:r>
    </w:p>
    <w:p w14:paraId="155CB160"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Office</w:t>
      </w:r>
      <w:r w:rsidR="00B3112A">
        <w:rPr>
          <w:rFonts w:ascii="UHC Sans Medium" w:eastAsia="Times New Roman" w:hAnsi="UHC Sans Medium" w:cs="Arial"/>
          <w:color w:val="2D2D39"/>
          <w:lang w:val="en"/>
        </w:rPr>
        <w:t>/telehealth</w:t>
      </w:r>
      <w:r w:rsidRPr="00264D9A">
        <w:rPr>
          <w:rFonts w:ascii="UHC Sans Medium" w:eastAsia="Times New Roman" w:hAnsi="UHC Sans Medium" w:cs="Arial"/>
          <w:color w:val="2D2D39"/>
          <w:lang w:val="en"/>
        </w:rPr>
        <w:t xml:space="preserve"> visits</w:t>
      </w:r>
    </w:p>
    <w:p w14:paraId="200D6680"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Urgent care visits</w:t>
      </w:r>
    </w:p>
    <w:p w14:paraId="3D21FFF0"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Emergency department visits</w:t>
      </w:r>
    </w:p>
    <w:p w14:paraId="5C645FF2"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Observations stays</w:t>
      </w:r>
    </w:p>
    <w:p w14:paraId="11C1A4E1"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Inpatient hospital episodes </w:t>
      </w:r>
    </w:p>
    <w:p w14:paraId="4CDEF6AC"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Acute inpatient rehab</w:t>
      </w:r>
    </w:p>
    <w:p w14:paraId="20AA0166"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Long-term acute care</w:t>
      </w:r>
    </w:p>
    <w:p w14:paraId="35046286"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Skilled nursing facilities</w:t>
      </w:r>
    </w:p>
    <w:p w14:paraId="04447890" w14:textId="77777777" w:rsidR="005B0C6F"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 xml:space="preserve">This includes in-network and out-of-network providers. </w:t>
      </w:r>
    </w:p>
    <w:p w14:paraId="51D1E389" w14:textId="77777777" w:rsidR="00A92D90"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When available, we will also waive cost-share for medications which are FDA-approved for COVID-19 treatment.</w:t>
      </w:r>
    </w:p>
    <w:p w14:paraId="7C12D396" w14:textId="77777777" w:rsidR="005B0C6F" w:rsidRDefault="005B0C6F" w:rsidP="005B0C6F">
      <w:pPr>
        <w:spacing w:before="120" w:after="0" w:line="240" w:lineRule="auto"/>
        <w:rPr>
          <w:rFonts w:ascii="UHC Sans Medium" w:eastAsia="Times New Roman" w:hAnsi="UHC Sans Medium" w:cs="Arial"/>
          <w:b/>
          <w:bCs/>
          <w:color w:val="003DA1"/>
          <w:lang w:val="en"/>
        </w:rPr>
      </w:pPr>
    </w:p>
    <w:p w14:paraId="794C1301" w14:textId="033D1094" w:rsidR="005B0C6F" w:rsidRPr="005B0C6F" w:rsidRDefault="005B0C6F" w:rsidP="005B0C6F">
      <w:pPr>
        <w:spacing w:before="120" w:after="0" w:line="240" w:lineRule="auto"/>
        <w:rPr>
          <w:rFonts w:ascii="UHC Sans Medium" w:eastAsia="Times New Roman" w:hAnsi="UHC Sans Medium" w:cs="Arial"/>
          <w:b/>
          <w:bCs/>
          <w:color w:val="C00000"/>
          <w:lang w:val="en"/>
        </w:rPr>
      </w:pPr>
      <w:bookmarkStart w:id="113" w:name="_Hlk38645652"/>
      <w:r w:rsidRPr="005B0C6F">
        <w:rPr>
          <w:rFonts w:ascii="UHC Sans Medium" w:eastAsia="Times New Roman" w:hAnsi="UHC Sans Medium" w:cs="Arial"/>
          <w:b/>
          <w:bCs/>
          <w:color w:val="003DA1"/>
          <w:lang w:val="en"/>
        </w:rPr>
        <w:t>How is transportation covered?</w:t>
      </w:r>
      <w:r>
        <w:rPr>
          <w:rFonts w:ascii="UHC Sans Medium" w:eastAsia="Times New Roman" w:hAnsi="UHC Sans Medium" w:cs="Arial"/>
          <w:b/>
          <w:bCs/>
          <w:color w:val="003DA1"/>
          <w:lang w:val="en"/>
        </w:rPr>
        <w:t xml:space="preserve">  </w:t>
      </w:r>
      <w:r w:rsidR="002A522A">
        <w:rPr>
          <w:rFonts w:ascii="UHC Sans Medium" w:eastAsia="Times New Roman" w:hAnsi="UHC Sans Medium" w:cs="Arial"/>
          <w:b/>
          <w:bCs/>
          <w:color w:val="C00000"/>
          <w:lang w:val="en"/>
        </w:rPr>
        <w:t>Update 7/24</w:t>
      </w:r>
    </w:p>
    <w:p w14:paraId="768214C1" w14:textId="5987C346" w:rsidR="005B0C6F" w:rsidRPr="005B0C6F" w:rsidRDefault="002A522A" w:rsidP="005B0C6F">
      <w:pPr>
        <w:spacing w:before="120" w:after="0" w:line="240" w:lineRule="auto"/>
        <w:rPr>
          <w:rFonts w:ascii="Calibri" w:eastAsia="Calibri" w:hAnsi="Calibri" w:cs="Calibri"/>
          <w:color w:val="002060"/>
          <w:sz w:val="24"/>
          <w:szCs w:val="24"/>
        </w:rPr>
      </w:pPr>
      <w:r>
        <w:rPr>
          <w:rFonts w:ascii="UHC Sans Medium" w:eastAsia="Calibri" w:hAnsi="UHC Sans Medium" w:cs="Calibri"/>
        </w:rPr>
        <w:t>Through October 22, 2020, w</w:t>
      </w:r>
      <w:r w:rsidR="005B0C6F" w:rsidRPr="005B0C6F">
        <w:rPr>
          <w:rFonts w:ascii="UHC Sans Medium" w:eastAsia="Calibri" w:hAnsi="UHC Sans Medium" w:cs="Calibri"/>
        </w:rPr>
        <w:t>e will waive cost sharing (copays, coinsurance and deductibles) for ground emergency and medically necessary nonemergency ambulance transportation for COVID-19-related services. We will cover cost sharing for ground transportation from facility to facility (i.e., acute to acute OR acute to post</w:t>
      </w:r>
      <w:r w:rsidR="00721570">
        <w:rPr>
          <w:rFonts w:ascii="UHC Sans Medium" w:eastAsia="Calibri" w:hAnsi="UHC Sans Medium" w:cs="Calibri"/>
        </w:rPr>
        <w:t>-</w:t>
      </w:r>
      <w:r w:rsidR="005B0C6F" w:rsidRPr="005B0C6F">
        <w:rPr>
          <w:rFonts w:ascii="UHC Sans Medium" w:eastAsia="Calibri" w:hAnsi="UHC Sans Medium" w:cs="Calibri"/>
        </w:rPr>
        <w:t>acute) for patients with a positive COVID-19 diagnosis. This does not include transportation to a residence; coverage and benefits will vary based on product, plan and / or state requirements</w:t>
      </w:r>
      <w:r w:rsidR="005B0C6F" w:rsidRPr="005B0C6F">
        <w:rPr>
          <w:rFonts w:ascii="Calibri" w:eastAsia="Calibri" w:hAnsi="Calibri" w:cs="Calibri"/>
        </w:rPr>
        <w:t>.</w:t>
      </w:r>
    </w:p>
    <w:p w14:paraId="33D99385" w14:textId="77777777" w:rsidR="00773474" w:rsidRDefault="00773474" w:rsidP="00A92D90">
      <w:pPr>
        <w:spacing w:before="120" w:after="0" w:line="240" w:lineRule="auto"/>
        <w:rPr>
          <w:rFonts w:ascii="UHC Sans Medium" w:eastAsia="Calibri" w:hAnsi="UHC Sans Medium" w:cs="Calibri"/>
          <w:b/>
          <w:bCs/>
          <w:color w:val="003DA1"/>
        </w:rPr>
      </w:pPr>
      <w:bookmarkStart w:id="114" w:name="_Hlk38645700"/>
      <w:bookmarkEnd w:id="112"/>
      <w:bookmarkEnd w:id="113"/>
    </w:p>
    <w:p w14:paraId="348ED62C" w14:textId="4C8A5EE8"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What is the starting date for the policy?</w:t>
      </w:r>
      <w:r w:rsidRPr="00A92D90">
        <w:rPr>
          <w:rFonts w:ascii="UHC Sans Medium" w:eastAsia="Calibri" w:hAnsi="UHC Sans Medium" w:cs="Calibri"/>
          <w:b/>
          <w:bCs/>
          <w:color w:val="C00000"/>
        </w:rPr>
        <w:t xml:space="preserve"> </w:t>
      </w:r>
      <w:r w:rsidR="00264D9A">
        <w:rPr>
          <w:rFonts w:ascii="UHC Sans Medium" w:eastAsia="Calibri" w:hAnsi="UHC Sans Medium" w:cs="Calibri"/>
          <w:b/>
          <w:bCs/>
          <w:color w:val="C00000"/>
        </w:rPr>
        <w:t xml:space="preserve">Update </w:t>
      </w:r>
      <w:r w:rsidR="002A522A">
        <w:rPr>
          <w:rFonts w:ascii="UHC Sans Medium" w:eastAsia="Calibri" w:hAnsi="UHC Sans Medium" w:cs="Calibri"/>
          <w:b/>
          <w:bCs/>
          <w:color w:val="C00000"/>
        </w:rPr>
        <w:t>7/24</w:t>
      </w:r>
    </w:p>
    <w:p w14:paraId="66BB24BB" w14:textId="78696BE6"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color w:val="000000"/>
        </w:rPr>
        <w:t xml:space="preserve">Any applicable member cost sharing incurred post February 4th through </w:t>
      </w:r>
      <w:r w:rsidR="002A522A">
        <w:rPr>
          <w:rFonts w:ascii="UHC Sans Medium" w:eastAsia="Calibri" w:hAnsi="UHC Sans Medium" w:cs="Calibri"/>
          <w:color w:val="000000"/>
        </w:rPr>
        <w:t>October 22</w:t>
      </w:r>
      <w:r w:rsidR="00773474">
        <w:rPr>
          <w:rFonts w:ascii="UHC Sans Medium" w:eastAsia="Calibri" w:hAnsi="UHC Sans Medium" w:cs="Calibri"/>
          <w:color w:val="000000"/>
        </w:rPr>
        <w:t>, 2020</w:t>
      </w:r>
      <w:r w:rsidRPr="00A92D90">
        <w:rPr>
          <w:rFonts w:ascii="UHC Sans Medium" w:eastAsia="Calibri" w:hAnsi="UHC Sans Medium" w:cs="Calibri"/>
          <w:color w:val="000000"/>
        </w:rPr>
        <w:t xml:space="preserve"> related to COVID-</w:t>
      </w:r>
      <w:r w:rsidR="00147084">
        <w:rPr>
          <w:rFonts w:ascii="UHC Sans Medium" w:eastAsia="Calibri" w:hAnsi="UHC Sans Medium" w:cs="Calibri"/>
          <w:color w:val="000000"/>
        </w:rPr>
        <w:t xml:space="preserve">19 </w:t>
      </w:r>
      <w:r w:rsidR="00264D9A">
        <w:rPr>
          <w:rFonts w:ascii="UHC Sans Medium" w:eastAsia="Calibri" w:hAnsi="UHC Sans Medium" w:cs="Calibri"/>
          <w:color w:val="000000"/>
        </w:rPr>
        <w:t>d</w:t>
      </w:r>
      <w:r w:rsidRPr="00A92D90">
        <w:rPr>
          <w:rFonts w:ascii="UHC Sans Medium" w:eastAsia="Calibri" w:hAnsi="UHC Sans Medium" w:cs="Calibri"/>
          <w:color w:val="000000"/>
        </w:rPr>
        <w:t>iagnosis and</w:t>
      </w:r>
      <w:r w:rsidR="00147084">
        <w:rPr>
          <w:rFonts w:ascii="UHC Sans Medium" w:eastAsia="Calibri" w:hAnsi="UHC Sans Medium" w:cs="Calibri"/>
          <w:color w:val="000000"/>
        </w:rPr>
        <w:t xml:space="preserve"> applicable</w:t>
      </w:r>
      <w:r w:rsidRPr="00A92D90">
        <w:rPr>
          <w:rFonts w:ascii="UHC Sans Medium" w:eastAsia="Calibri" w:hAnsi="UHC Sans Medium" w:cs="Calibri"/>
          <w:color w:val="000000"/>
        </w:rPr>
        <w:t xml:space="preserve"> treatment, will be covered.  Claims already incurred will be reprocessed for adjustment</w:t>
      </w:r>
      <w:r w:rsidRPr="00A92D90">
        <w:rPr>
          <w:rFonts w:ascii="UHC Sans Medium" w:eastAsia="Calibri" w:hAnsi="UHC Sans Medium" w:cs="Calibri"/>
        </w:rPr>
        <w:t>.</w:t>
      </w:r>
    </w:p>
    <w:bookmarkEnd w:id="114"/>
    <w:p w14:paraId="347D1677" w14:textId="77777777" w:rsidR="00385F35" w:rsidRDefault="00385F35" w:rsidP="00385F35">
      <w:pPr>
        <w:spacing w:before="120" w:after="0" w:line="240" w:lineRule="auto"/>
        <w:rPr>
          <w:rFonts w:ascii="UHC Sans Medium" w:eastAsia="Calibri" w:hAnsi="UHC Sans Medium" w:cs="Calibri"/>
          <w:b/>
          <w:bCs/>
          <w:color w:val="003DA1"/>
          <w:lang w:eastAsia="ko-KR"/>
        </w:rPr>
      </w:pPr>
    </w:p>
    <w:p w14:paraId="3DD3A8B9" w14:textId="77777777" w:rsidR="00385F35" w:rsidRPr="00385F35" w:rsidRDefault="00385F35" w:rsidP="00385F35">
      <w:pPr>
        <w:spacing w:before="120" w:after="0" w:line="240" w:lineRule="auto"/>
        <w:rPr>
          <w:rFonts w:ascii="UHC Sans Medium" w:eastAsia="Calibri" w:hAnsi="UHC Sans Medium" w:cs="Calibri"/>
          <w:b/>
          <w:bCs/>
          <w:color w:val="C00000"/>
          <w:lang w:eastAsia="ko-KR"/>
        </w:rPr>
      </w:pPr>
      <w:r w:rsidRPr="00385F35">
        <w:rPr>
          <w:rFonts w:ascii="UHC Sans Medium" w:eastAsia="Calibri" w:hAnsi="UHC Sans Medium" w:cs="Calibri"/>
          <w:b/>
          <w:bCs/>
          <w:color w:val="003DA1"/>
          <w:lang w:eastAsia="ko-KR"/>
        </w:rPr>
        <w:t xml:space="preserve">What was behind UHC’s decision to cover COVID-19 treatment for fully insured customers? </w:t>
      </w:r>
      <w:r w:rsidRPr="00385F35">
        <w:rPr>
          <w:rFonts w:ascii="UHC Sans Medium" w:eastAsia="Calibri" w:hAnsi="UHC Sans Medium" w:cs="Calibri"/>
          <w:b/>
          <w:bCs/>
          <w:color w:val="C00000"/>
          <w:lang w:eastAsia="ko-KR"/>
        </w:rPr>
        <w:t>New 4/6</w:t>
      </w:r>
    </w:p>
    <w:p w14:paraId="7BFCA4B5" w14:textId="77777777" w:rsidR="00385F35" w:rsidRPr="00385F35" w:rsidRDefault="00385F35" w:rsidP="00385F35">
      <w:pPr>
        <w:spacing w:before="120" w:after="0" w:line="240" w:lineRule="auto"/>
        <w:rPr>
          <w:rFonts w:ascii="UHC Sans Medium" w:eastAsia="Calibri" w:hAnsi="UHC Sans Medium" w:cs="Calibri"/>
          <w:lang w:eastAsia="ko-KR"/>
        </w:rPr>
      </w:pPr>
      <w:r w:rsidRPr="00385F35">
        <w:rPr>
          <w:rFonts w:ascii="UHC Sans Medium" w:eastAsia="Calibri" w:hAnsi="UHC Sans Medium" w:cs="Calibri"/>
          <w:lang w:eastAsia="ko-KR"/>
        </w:rPr>
        <w:t>We are focused on supporting our customers and their employees during this difficult time. Consumer research indicates Americans are concerned whether COVID-19 treatment will be covered, and apprehension about coverage and cost can prevent symptomatic members from seeking treatment. Additionally, we considered recent Federal legislation and diverse state mandates across the U.S. Ultimately, we decided enacting a single, consistent standard nationwide would best support our customers and members. COVID-19 presents unique circumstances, and UnitedHealthcare wants to</w:t>
      </w:r>
      <w:r w:rsidRPr="00385F35">
        <w:rPr>
          <w:rFonts w:ascii="UHC Sans Medium" w:eastAsia="Calibri" w:hAnsi="UHC Sans Medium" w:cs="Calibri"/>
          <w:color w:val="1F497D"/>
          <w:lang w:eastAsia="ko-KR"/>
        </w:rPr>
        <w:t xml:space="preserve"> </w:t>
      </w:r>
      <w:r w:rsidRPr="00385F35">
        <w:rPr>
          <w:rFonts w:ascii="UHC Sans Medium" w:eastAsia="Calibri" w:hAnsi="UHC Sans Medium" w:cs="Calibri"/>
          <w:lang w:eastAsia="ko-KR"/>
        </w:rPr>
        <w:t>reduce</w:t>
      </w:r>
      <w:r w:rsidRPr="00385F35">
        <w:rPr>
          <w:rFonts w:ascii="UHC Sans Medium" w:eastAsia="Calibri" w:hAnsi="UHC Sans Medium" w:cs="Calibri"/>
          <w:color w:val="FF0000"/>
          <w:lang w:eastAsia="ko-KR"/>
        </w:rPr>
        <w:t xml:space="preserve"> </w:t>
      </w:r>
      <w:r w:rsidRPr="00385F35">
        <w:rPr>
          <w:rFonts w:ascii="UHC Sans Medium" w:eastAsia="Calibri" w:hAnsi="UHC Sans Medium" w:cs="Calibri"/>
          <w:lang w:eastAsia="ko-KR"/>
        </w:rPr>
        <w:t>barriers for our customers and their employees who need care.</w:t>
      </w:r>
    </w:p>
    <w:p w14:paraId="2647BC5A" w14:textId="77777777" w:rsidR="00385F35" w:rsidRPr="00385F35" w:rsidRDefault="00385F35" w:rsidP="00385F35">
      <w:pPr>
        <w:spacing w:before="120" w:after="0" w:line="240" w:lineRule="auto"/>
        <w:rPr>
          <w:rFonts w:ascii="UHC Sans Medium" w:eastAsia="Calibri" w:hAnsi="UHC Sans Medium" w:cs="Times New Roman"/>
          <w:b/>
          <w:bCs/>
          <w:color w:val="003DA1"/>
        </w:rPr>
      </w:pPr>
    </w:p>
    <w:p w14:paraId="7BBE8384" w14:textId="145026E8" w:rsidR="00773474" w:rsidRPr="00773474" w:rsidRDefault="00773474" w:rsidP="00773474">
      <w:pPr>
        <w:spacing w:before="120" w:after="0" w:line="240" w:lineRule="auto"/>
        <w:rPr>
          <w:rFonts w:ascii="UHC Sans Medium" w:eastAsia="Calibri" w:hAnsi="UHC Sans Medium" w:cs="Calibri"/>
          <w:b/>
          <w:bCs/>
          <w:color w:val="003DA1"/>
        </w:rPr>
      </w:pPr>
      <w:bookmarkStart w:id="115" w:name="_Hlk37685834"/>
      <w:r w:rsidRPr="00773474">
        <w:rPr>
          <w:rFonts w:ascii="UHC Sans Medium" w:eastAsia="Calibri" w:hAnsi="UHC Sans Medium" w:cs="Calibri"/>
          <w:b/>
          <w:bCs/>
          <w:color w:val="003DA1"/>
        </w:rPr>
        <w:t xml:space="preserve">If a person is admitted to the hospital for COVID-19 treatment on </w:t>
      </w:r>
      <w:r w:rsidR="002A522A">
        <w:rPr>
          <w:rFonts w:ascii="UHC Sans Medium" w:eastAsia="Calibri" w:hAnsi="UHC Sans Medium" w:cs="Calibri"/>
          <w:b/>
          <w:bCs/>
          <w:color w:val="003DA1"/>
        </w:rPr>
        <w:t>October 22</w:t>
      </w:r>
      <w:r w:rsidRPr="00773474">
        <w:rPr>
          <w:rFonts w:ascii="UHC Sans Medium" w:eastAsia="Calibri" w:hAnsi="UHC Sans Medium" w:cs="Calibri"/>
          <w:b/>
          <w:bCs/>
          <w:color w:val="003DA1"/>
        </w:rPr>
        <w:t xml:space="preserve">, 2020 or a patient is in the hospital but has not been discharged by end of day </w:t>
      </w:r>
      <w:r w:rsidR="002A522A">
        <w:rPr>
          <w:rFonts w:ascii="UHC Sans Medium" w:eastAsia="Calibri" w:hAnsi="UHC Sans Medium" w:cs="Calibri"/>
          <w:b/>
          <w:bCs/>
          <w:color w:val="003DA1"/>
        </w:rPr>
        <w:t>October 22</w:t>
      </w:r>
      <w:r w:rsidRPr="00773474">
        <w:rPr>
          <w:rFonts w:ascii="UHC Sans Medium" w:eastAsia="Calibri" w:hAnsi="UHC Sans Medium" w:cs="Calibri"/>
          <w:b/>
          <w:bCs/>
          <w:color w:val="003DA1"/>
        </w:rPr>
        <w:t xml:space="preserve">, 2020, what would be covered? </w:t>
      </w:r>
      <w:r w:rsidRPr="00773474">
        <w:rPr>
          <w:rFonts w:ascii="UHC Sans Medium" w:eastAsia="Calibri" w:hAnsi="UHC Sans Medium" w:cs="Calibri"/>
          <w:b/>
          <w:bCs/>
          <w:color w:val="C00000"/>
        </w:rPr>
        <w:t xml:space="preserve">Update </w:t>
      </w:r>
      <w:r w:rsidR="00FD3881">
        <w:rPr>
          <w:rFonts w:ascii="UHC Sans Medium" w:eastAsia="Calibri" w:hAnsi="UHC Sans Medium" w:cs="Calibri"/>
          <w:b/>
          <w:bCs/>
          <w:color w:val="C00000"/>
        </w:rPr>
        <w:t>7/24</w:t>
      </w:r>
    </w:p>
    <w:p w14:paraId="56C8502B" w14:textId="54C91963" w:rsidR="00773474" w:rsidRPr="00773474" w:rsidRDefault="00773474" w:rsidP="00773474">
      <w:pPr>
        <w:spacing w:before="120" w:after="0" w:line="240" w:lineRule="auto"/>
        <w:rPr>
          <w:rFonts w:ascii="UHC Sans Medium" w:eastAsia="Calibri" w:hAnsi="UHC Sans Medium" w:cs="Calibri"/>
          <w:color w:val="000000"/>
        </w:rPr>
      </w:pPr>
      <w:r w:rsidRPr="00773474">
        <w:rPr>
          <w:rFonts w:ascii="UHC Sans Medium" w:eastAsia="Calibri" w:hAnsi="UHC Sans Medium" w:cs="Calibri"/>
          <w:color w:val="000000"/>
        </w:rPr>
        <w:t xml:space="preserve">For inpatient care underway on or prior to </w:t>
      </w:r>
      <w:r w:rsidR="00FD3881">
        <w:rPr>
          <w:rFonts w:ascii="UHC Sans Medium" w:eastAsia="Calibri" w:hAnsi="UHC Sans Medium" w:cs="Calibri"/>
          <w:color w:val="000000"/>
        </w:rPr>
        <w:t>October 22</w:t>
      </w:r>
      <w:r w:rsidRPr="00773474">
        <w:rPr>
          <w:rFonts w:ascii="UHC Sans Medium" w:eastAsia="Calibri" w:hAnsi="UHC Sans Medium" w:cs="Calibri"/>
          <w:color w:val="000000"/>
        </w:rPr>
        <w:t xml:space="preserve">, 2020, the patient would be covered until the date of discharge if that is after </w:t>
      </w:r>
      <w:r w:rsidR="00FD3881">
        <w:rPr>
          <w:rFonts w:ascii="UHC Sans Medium" w:eastAsia="Calibri" w:hAnsi="UHC Sans Medium" w:cs="Calibri"/>
          <w:color w:val="000000"/>
        </w:rPr>
        <w:t>October 22</w:t>
      </w:r>
      <w:r w:rsidRPr="00773474">
        <w:rPr>
          <w:rFonts w:ascii="UHC Sans Medium" w:eastAsia="Calibri" w:hAnsi="UHC Sans Medium" w:cs="Calibri"/>
          <w:color w:val="000000"/>
        </w:rPr>
        <w:t xml:space="preserve">, 2020. </w:t>
      </w:r>
    </w:p>
    <w:bookmarkEnd w:id="115"/>
    <w:p w14:paraId="48C3A7FC" w14:textId="77777777" w:rsidR="00B55568" w:rsidRDefault="00B55568" w:rsidP="00A92D90">
      <w:pPr>
        <w:spacing w:before="120" w:after="0" w:line="240" w:lineRule="auto"/>
        <w:rPr>
          <w:rFonts w:ascii="UHC Sans Medium" w:eastAsia="Calibri" w:hAnsi="UHC Sans Medium" w:cs="Calibri"/>
          <w:b/>
          <w:bCs/>
          <w:color w:val="003DA1"/>
        </w:rPr>
      </w:pPr>
    </w:p>
    <w:p w14:paraId="15105640"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Does this apply to All Savers?</w:t>
      </w:r>
      <w:r w:rsidRPr="00A92D90">
        <w:rPr>
          <w:rFonts w:ascii="UHC Sans Medium" w:eastAsia="Calibri" w:hAnsi="UHC Sans Medium" w:cs="Calibri"/>
          <w:b/>
          <w:bCs/>
          <w:color w:val="C00000"/>
        </w:rPr>
        <w:t xml:space="preserve"> </w:t>
      </w:r>
      <w:r w:rsidR="001322EB">
        <w:rPr>
          <w:rFonts w:ascii="UHC Sans Medium" w:eastAsia="Calibri" w:hAnsi="UHC Sans Medium" w:cs="Calibri"/>
          <w:b/>
          <w:bCs/>
          <w:color w:val="C00000"/>
        </w:rPr>
        <w:t>NEW 4/2</w:t>
      </w:r>
    </w:p>
    <w:p w14:paraId="2EC997B6"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Yes, we are extending the policy to our All Savers plans.  For All Savers clients who have questions, they should call the All Savers Customer Call Center at (800) 291-2634.</w:t>
      </w:r>
    </w:p>
    <w:p w14:paraId="06CDFF61" w14:textId="77777777" w:rsidR="00A92D90" w:rsidRPr="00A92D90" w:rsidRDefault="00A92D90" w:rsidP="00A92D90">
      <w:pPr>
        <w:spacing w:before="120" w:after="0" w:line="240" w:lineRule="auto"/>
        <w:rPr>
          <w:rFonts w:ascii="UHC Sans Medium" w:eastAsia="Calibri" w:hAnsi="UHC Sans Medium" w:cs="Calibri"/>
          <w:b/>
          <w:bCs/>
          <w:color w:val="003DA1"/>
        </w:rPr>
      </w:pPr>
    </w:p>
    <w:p w14:paraId="27CAF30C"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2FDADFCA" w14:textId="77777777" w:rsid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Please speak with your UnitedHealthcare account representative.</w:t>
      </w:r>
    </w:p>
    <w:p w14:paraId="7AC80658" w14:textId="77777777" w:rsidR="008674C6" w:rsidRPr="00A92D90" w:rsidRDefault="008674C6" w:rsidP="00A92D90">
      <w:pPr>
        <w:spacing w:before="120" w:after="0" w:line="240" w:lineRule="auto"/>
        <w:rPr>
          <w:rFonts w:ascii="UHC Sans Medium" w:eastAsia="Calibri" w:hAnsi="UHC Sans Medium" w:cs="Calibri"/>
        </w:rPr>
      </w:pPr>
    </w:p>
    <w:p w14:paraId="66A8667C" w14:textId="77777777" w:rsidR="008674C6" w:rsidRPr="008674C6" w:rsidRDefault="008674C6" w:rsidP="008674C6">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I</w:t>
      </w:r>
      <w:r w:rsidRPr="008674C6">
        <w:rPr>
          <w:rFonts w:ascii="UHC Sans Medium" w:eastAsia="Calibri" w:hAnsi="UHC Sans Medium" w:cs="Calibri"/>
          <w:b/>
          <w:bCs/>
          <w:color w:val="003DA1"/>
        </w:rPr>
        <w:t xml:space="preserve">f an ASO client has agreed to waive member cost-share for the treatment of COVID-19 and a member with an underlying co-morbidity (i.e. such as diabetes, heart disease etc.) has an inpatient stay for treatment of the virus, will hospitals be able to split the inpatient bill so that member cost-share will not apply to the COVID-19 treatment but will apply to services related to the co-morbidity?  </w:t>
      </w:r>
      <w:r w:rsidRPr="008674C6">
        <w:rPr>
          <w:rFonts w:ascii="UHC Sans Medium" w:eastAsia="Calibri" w:hAnsi="UHC Sans Medium" w:cs="Calibri"/>
          <w:b/>
          <w:bCs/>
          <w:color w:val="C00000"/>
        </w:rPr>
        <w:t>New 4/17</w:t>
      </w:r>
    </w:p>
    <w:p w14:paraId="6570A173" w14:textId="77777777" w:rsidR="008674C6" w:rsidRPr="008674C6" w:rsidRDefault="008674C6" w:rsidP="008674C6">
      <w:pPr>
        <w:spacing w:before="120" w:after="0" w:line="240" w:lineRule="auto"/>
        <w:rPr>
          <w:rFonts w:ascii="UHC Sans Medium" w:eastAsia="Calibri" w:hAnsi="UHC Sans Medium" w:cs="Calibri"/>
          <w:color w:val="000000"/>
        </w:rPr>
      </w:pPr>
      <w:r w:rsidRPr="008674C6">
        <w:rPr>
          <w:rFonts w:ascii="UHC Sans Medium" w:eastAsia="Calibri" w:hAnsi="UHC Sans Medium" w:cs="Calibri"/>
          <w:color w:val="000000"/>
        </w:rPr>
        <w:t>Our hospital contracts are structured such that the majority of hospitals are reimbursed based on all-inclusive diagnosis-related group (DRG) or per diem payments.  In either case, the reimbursement rate covers all charges associated with an inpatient stay from the time of admission to discharge so it isn’t feasible for hospitals to split inpatient claims.</w:t>
      </w:r>
    </w:p>
    <w:p w14:paraId="2CEEA307" w14:textId="77777777" w:rsidR="00A92D90" w:rsidRDefault="00A92D90" w:rsidP="00A92D90">
      <w:pPr>
        <w:spacing w:before="120" w:after="0" w:line="240" w:lineRule="auto"/>
        <w:rPr>
          <w:rFonts w:ascii="UHC Sans Medium" w:eastAsia="Calibri" w:hAnsi="UHC Sans Medium" w:cs="Times New Roman"/>
          <w:sz w:val="24"/>
          <w:szCs w:val="24"/>
        </w:rPr>
      </w:pPr>
    </w:p>
    <w:p w14:paraId="59F10CBF" w14:textId="77777777" w:rsidR="00545F0E" w:rsidRDefault="00545F0E" w:rsidP="00A92D90">
      <w:pPr>
        <w:spacing w:before="120" w:after="0" w:line="240" w:lineRule="auto"/>
        <w:rPr>
          <w:rFonts w:ascii="UHC Sans Medium" w:eastAsia="Calibri" w:hAnsi="UHC Sans Medium" w:cs="Times New Roman"/>
          <w:sz w:val="24"/>
          <w:szCs w:val="24"/>
        </w:rPr>
      </w:pPr>
    </w:p>
    <w:p w14:paraId="0F82E6FD" w14:textId="77777777" w:rsidR="00545F0E" w:rsidRPr="00545F0E" w:rsidRDefault="00545F0E" w:rsidP="00545F0E">
      <w:pPr>
        <w:spacing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lastRenderedPageBreak/>
        <w:t xml:space="preserve">Will a customer lose grandfathered status if they adopt COVID plan changes?  </w:t>
      </w:r>
      <w:r w:rsidRPr="00545F0E">
        <w:rPr>
          <w:rFonts w:ascii="UHC Sans Medium" w:eastAsia="Calibri" w:hAnsi="UHC Sans Medium" w:cs="Times New Roman"/>
          <w:b/>
          <w:bCs/>
          <w:color w:val="C00000"/>
        </w:rPr>
        <w:t>New 5/5</w:t>
      </w:r>
    </w:p>
    <w:p w14:paraId="2BE42518" w14:textId="77777777" w:rsidR="00545F0E" w:rsidRPr="00545F0E" w:rsidRDefault="00545F0E" w:rsidP="00545F0E">
      <w:pPr>
        <w:spacing w:after="0" w:line="240" w:lineRule="auto"/>
        <w:rPr>
          <w:rFonts w:ascii="UHC Sans Medium" w:eastAsia="Calibri" w:hAnsi="UHC Sans Medium" w:cs="Times New Roman"/>
          <w:b/>
          <w:bCs/>
          <w:color w:val="003DA1"/>
        </w:rPr>
      </w:pPr>
    </w:p>
    <w:p w14:paraId="6A6FD17F" w14:textId="77777777" w:rsidR="00545F0E" w:rsidRPr="00545F0E" w:rsidRDefault="00545F0E" w:rsidP="00545F0E">
      <w:pPr>
        <w:spacing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EC4F5C9" w14:textId="77777777" w:rsidR="00545F0E" w:rsidRPr="00A92D90" w:rsidRDefault="00545F0E" w:rsidP="00A92D90">
      <w:pPr>
        <w:spacing w:before="120" w:after="0" w:line="240" w:lineRule="auto"/>
        <w:rPr>
          <w:rFonts w:ascii="UHC Sans Medium" w:eastAsia="Calibri" w:hAnsi="UHC Sans Medium" w:cs="Times New Roman"/>
          <w:sz w:val="24"/>
          <w:szCs w:val="24"/>
        </w:rPr>
      </w:pPr>
    </w:p>
    <w:p w14:paraId="45161B80" w14:textId="1593D88C" w:rsidR="00A92D90" w:rsidRPr="00075F8C" w:rsidRDefault="008D54D3" w:rsidP="008D54D3">
      <w:pPr>
        <w:pStyle w:val="Heading2"/>
        <w:rPr>
          <w:rFonts w:eastAsia="Calibri"/>
          <w:color w:val="00BCD6" w:themeColor="accent3"/>
          <w:sz w:val="24"/>
          <w:szCs w:val="24"/>
        </w:rPr>
      </w:pPr>
      <w:bookmarkStart w:id="116" w:name="_Toc48138902"/>
      <w:r w:rsidRPr="00075F8C">
        <w:rPr>
          <w:rFonts w:eastAsia="Calibri"/>
          <w:color w:val="00BCD6" w:themeColor="accent3"/>
          <w:sz w:val="24"/>
          <w:szCs w:val="24"/>
        </w:rPr>
        <w:t>EMBRYO CRYOPRESERVATION</w:t>
      </w:r>
      <w:bookmarkEnd w:id="116"/>
    </w:p>
    <w:p w14:paraId="7C29E486" w14:textId="77777777" w:rsidR="00776F53" w:rsidRDefault="00776F53" w:rsidP="00776F53"/>
    <w:p w14:paraId="6E30DF83" w14:textId="77777777" w:rsidR="00323780" w:rsidRPr="00EE4512" w:rsidRDefault="00323780" w:rsidP="00323780">
      <w:pPr>
        <w:spacing w:before="120" w:after="0" w:line="240" w:lineRule="auto"/>
        <w:rPr>
          <w:rFonts w:ascii="UHC Sans Medium" w:eastAsia="Calibri" w:hAnsi="UHC Sans Medium" w:cs="Calibri"/>
          <w:b/>
          <w:bCs/>
          <w:color w:val="C00000"/>
        </w:rPr>
      </w:pPr>
      <w:r w:rsidRPr="00EE4512">
        <w:rPr>
          <w:rFonts w:ascii="UHC Sans Medium" w:eastAsia="Calibri" w:hAnsi="UHC Sans Medium" w:cs="Calibri"/>
          <w:b/>
          <w:bCs/>
          <w:color w:val="003DA1"/>
        </w:rPr>
        <w:t xml:space="preserve">For members currently going through fertility treatments will UnitedHealthcare allow for the eggs or sperm to be frozen so the members do not have to begin the process all over when the temporary hiatus on nonessential surgical procedures are available again? </w:t>
      </w:r>
      <w:r w:rsidRPr="00EE4512">
        <w:rPr>
          <w:rFonts w:ascii="UHC Sans Medium" w:eastAsia="Calibri" w:hAnsi="UHC Sans Medium" w:cs="Calibri"/>
          <w:b/>
          <w:bCs/>
          <w:color w:val="C00000"/>
        </w:rPr>
        <w:t>New 3/30</w:t>
      </w:r>
    </w:p>
    <w:p w14:paraId="63FBA816" w14:textId="77777777" w:rsidR="00323780" w:rsidRPr="00EE4512"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 xml:space="preserve">For Fully Insured members with infertility benefits, UnitedHealthcare will include coverage for cryopreservation of embryos starting dates of service March 17, 2020 to April 30, 2020.  </w:t>
      </w:r>
    </w:p>
    <w:p w14:paraId="486C4BCD" w14:textId="77777777" w:rsidR="00323780"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ASO clients may offer infertility benefits to include coverage for cryopreservation of embryos from March 17, 2020 to April 30, 2020 if not currently included.</w:t>
      </w:r>
    </w:p>
    <w:p w14:paraId="7DA4E251" w14:textId="77777777" w:rsidR="00323780" w:rsidRDefault="00323780" w:rsidP="008D54D3">
      <w:pPr>
        <w:spacing w:before="120" w:after="0" w:line="240" w:lineRule="auto"/>
        <w:rPr>
          <w:rFonts w:ascii="UHC Sans Medium" w:eastAsia="Calibri" w:hAnsi="UHC Sans Medium" w:cs="Times New Roman"/>
          <w:b/>
          <w:bCs/>
          <w:color w:val="003DA1"/>
        </w:rPr>
      </w:pPr>
    </w:p>
    <w:p w14:paraId="398B3E61"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Is cryopreservation of embryos and storage currently covered for UnitedHealthcare members? </w:t>
      </w:r>
      <w:r w:rsidRPr="008D54D3">
        <w:rPr>
          <w:rFonts w:ascii="UHC Sans Medium" w:eastAsia="Calibri" w:hAnsi="UHC Sans Medium" w:cs="Times New Roman"/>
          <w:b/>
          <w:bCs/>
          <w:color w:val="C00000"/>
        </w:rPr>
        <w:t>New 4/3</w:t>
      </w:r>
    </w:p>
    <w:p w14:paraId="2DE4D9F1"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(UNET), cryopreservation of embryos is not currently covered. Storage up to one year is already included when plan design includes benefits for infertility treatment.   </w:t>
      </w:r>
    </w:p>
    <w:p w14:paraId="3F89D010"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Self-funded benefit plans</w:t>
      </w:r>
      <w:r w:rsidRPr="008D54D3">
        <w:rPr>
          <w:rFonts w:ascii="UHC Sans Medium" w:eastAsia="Calibri" w:hAnsi="UHC Sans Medium" w:cs="Times New Roman"/>
          <w:bCs/>
          <w:color w:val="000000"/>
        </w:rPr>
        <w:t xml:space="preserve"> (UNET) elect to cover infertility benefits and may be including cryopreservation and storage.  Not all self-funded plans, however, cover cryopreservation and storage.</w:t>
      </w:r>
    </w:p>
    <w:p w14:paraId="24FFC3AA" w14:textId="77777777" w:rsidR="008D54D3" w:rsidRPr="008D54D3" w:rsidRDefault="008D54D3" w:rsidP="008D54D3">
      <w:pPr>
        <w:spacing w:before="120" w:after="0" w:line="240" w:lineRule="auto"/>
        <w:rPr>
          <w:rFonts w:ascii="UHC Sans Medium" w:eastAsia="Calibri" w:hAnsi="UHC Sans Medium" w:cs="Times New Roman"/>
          <w:b/>
          <w:bCs/>
          <w:color w:val="003DA1"/>
        </w:rPr>
      </w:pPr>
    </w:p>
    <w:p w14:paraId="03022009"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Why is UnitedHealthcare proposing a temporary change in protocol? </w:t>
      </w:r>
      <w:r w:rsidRPr="008D54D3">
        <w:rPr>
          <w:rFonts w:ascii="UHC Sans Medium" w:eastAsia="Calibri" w:hAnsi="UHC Sans Medium" w:cs="Times New Roman"/>
          <w:b/>
          <w:bCs/>
          <w:color w:val="C00000"/>
        </w:rPr>
        <w:t>New 4/3</w:t>
      </w:r>
    </w:p>
    <w:p w14:paraId="0393B37E"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American Society of Reproductive Medicine (3/17/2020) provided guidance to the members of the society (providers) during the coronavirus (COVID-19) pandemic.  The recommendations guided by the impact of the virus on patient health and fertility care providers, and the known and unknown impact of coronavirus on fertility, pregnancy and transmission patterns, strongly asked providers to consider, for members in active IVF cycle, cancellation of all embryo transfers whether fresh or frozen. </w:t>
      </w:r>
    </w:p>
    <w:p w14:paraId="5459A16C"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In lieu of this guidance, providers are recommending freezing the embryos during the pandemic crisis.  Knowing that our members may/may not have coverage for cryopreservation of embryos and have a difficult &amp; emotional situation in front of them if they are in the midst of an active IVF cycle, UnitedHealthcare stepped in to expand coverage in this unprecedented time. </w:t>
      </w:r>
    </w:p>
    <w:p w14:paraId="0D9282FF" w14:textId="77777777" w:rsidR="008D54D3" w:rsidRPr="008D54D3" w:rsidRDefault="008D54D3" w:rsidP="008D54D3">
      <w:pPr>
        <w:spacing w:before="120" w:after="0" w:line="240" w:lineRule="auto"/>
        <w:rPr>
          <w:rFonts w:ascii="UHC Sans Medium" w:eastAsia="Calibri" w:hAnsi="UHC Sans Medium" w:cs="Times New Roman"/>
          <w:b/>
          <w:bCs/>
          <w:color w:val="003DA1"/>
        </w:rPr>
      </w:pPr>
      <w:r w:rsidRPr="008D54D3">
        <w:rPr>
          <w:rFonts w:ascii="UHC Sans Medium" w:eastAsia="Calibri" w:hAnsi="UHC Sans Medium" w:cs="Times New Roman"/>
          <w:bCs/>
          <w:color w:val="000000"/>
        </w:rPr>
        <w:t> </w:t>
      </w:r>
    </w:p>
    <w:p w14:paraId="48B821DD"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How is UnitedHealthcare supporting its members in this unprecedented time of COVID 19 pandemic? </w:t>
      </w:r>
      <w:r w:rsidRPr="008D54D3">
        <w:rPr>
          <w:rFonts w:ascii="UHC Sans Medium" w:eastAsia="Calibri" w:hAnsi="UHC Sans Medium" w:cs="Times New Roman"/>
          <w:b/>
          <w:bCs/>
          <w:color w:val="C00000"/>
        </w:rPr>
        <w:t>New 4/3</w:t>
      </w:r>
    </w:p>
    <w:p w14:paraId="5AF80216"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lastRenderedPageBreak/>
        <w:t>For Fully insured members</w:t>
      </w:r>
      <w:r w:rsidRPr="008D54D3">
        <w:rPr>
          <w:rFonts w:ascii="UHC Sans Medium" w:eastAsia="Calibri" w:hAnsi="UHC Sans Medium" w:cs="Times New Roman"/>
          <w:bCs/>
          <w:color w:val="000000"/>
        </w:rPr>
        <w:t xml:space="preserve"> with infertility benefits, UnitedHealthcare is temporarily changing the approach for embryo cryopreservation. This change only applies to infertility treatment care plans for members ready for retrieval and embryo transfer, which is interrupted mid-cycle. The change and important steps for health care providers apply to dates of service which began March 17, 2020 and extend through April 30, 2020.  The cost of cryopreservation coverage will not apply to infertility benefits lifetime max. Member cost share will apply per the benefit plan design.</w:t>
      </w:r>
    </w:p>
    <w:p w14:paraId="7774E7EC" w14:textId="77777777" w:rsidR="00776F53" w:rsidRDefault="008D54D3" w:rsidP="00612947">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members in self-funded benefit plans</w:t>
      </w:r>
      <w:r w:rsidRPr="008D54D3">
        <w:rPr>
          <w:rFonts w:ascii="UHC Sans Medium" w:eastAsia="Calibri" w:hAnsi="UHC Sans Medium" w:cs="Times New Roman"/>
          <w:bCs/>
          <w:color w:val="000000"/>
        </w:rPr>
        <w:t xml:space="preserve"> with infertility benefits who do not currently have coverage for embryo cryopreservation and storage, coverage will be provided if their plan sponsor opts-in. The plan benefit will define the member cost share. This change only applies to infertility treatment care plans for members ready for retrieval and embryo transfer. It is recommended that the change and important steps for health care providers apply to dates of service which began March 17, 2020 and extend through April 30, 2020.  The cost of cryopreservation coverage will not apply to infertility benefits lifetime max.</w:t>
      </w:r>
    </w:p>
    <w:p w14:paraId="5AF23215" w14:textId="77777777" w:rsidR="00B97A01" w:rsidRPr="00776F53" w:rsidRDefault="00B97A01" w:rsidP="00612947">
      <w:pPr>
        <w:spacing w:before="120" w:after="0" w:line="240" w:lineRule="auto"/>
      </w:pPr>
    </w:p>
    <w:p w14:paraId="18783875" w14:textId="77777777" w:rsidR="00B746AD" w:rsidRPr="001E07DB" w:rsidRDefault="00B746AD" w:rsidP="00B746AD">
      <w:pPr>
        <w:pStyle w:val="Heading2"/>
        <w:rPr>
          <w:rFonts w:eastAsia="Calibri"/>
          <w:color w:val="00BCD6" w:themeColor="accent3"/>
          <w:sz w:val="24"/>
          <w:szCs w:val="24"/>
        </w:rPr>
      </w:pPr>
      <w:bookmarkStart w:id="117" w:name="_Toc48138903"/>
      <w:r w:rsidRPr="001E07DB">
        <w:rPr>
          <w:color w:val="00BCD6" w:themeColor="accent3"/>
          <w:sz w:val="24"/>
          <w:szCs w:val="24"/>
        </w:rPr>
        <w:t>NON</w:t>
      </w:r>
      <w:r w:rsidRPr="001E07DB">
        <w:rPr>
          <w:rFonts w:eastAsia="Calibri"/>
          <w:color w:val="00BCD6" w:themeColor="accent3"/>
          <w:sz w:val="24"/>
          <w:szCs w:val="24"/>
        </w:rPr>
        <w:t xml:space="preserve"> COVID-19 SURGERIES AND PROCEDURES</w:t>
      </w:r>
      <w:bookmarkEnd w:id="117"/>
    </w:p>
    <w:p w14:paraId="571A9866" w14:textId="77777777" w:rsidR="00B746AD" w:rsidRPr="001E07DB" w:rsidRDefault="00B746AD" w:rsidP="00B746AD">
      <w:pPr>
        <w:spacing w:before="120" w:after="0" w:line="240" w:lineRule="auto"/>
        <w:rPr>
          <w:rFonts w:ascii="UHC Sans Medium" w:eastAsia="Calibri" w:hAnsi="UHC Sans Medium" w:cs="Times New Roman"/>
          <w:bCs/>
          <w:color w:val="000000"/>
          <w:sz w:val="24"/>
          <w:szCs w:val="24"/>
        </w:rPr>
      </w:pPr>
    </w:p>
    <w:p w14:paraId="32556E3A" w14:textId="77777777" w:rsidR="00294FA8" w:rsidRPr="00294FA8" w:rsidRDefault="00294FA8" w:rsidP="00294FA8">
      <w:pPr>
        <w:spacing w:before="120" w:after="0" w:line="240" w:lineRule="auto"/>
        <w:rPr>
          <w:rFonts w:ascii="UHC Sans Medium" w:eastAsia="Calibri" w:hAnsi="UHC Sans Medium" w:cs="Times New Roman"/>
          <w:b/>
          <w:bCs/>
          <w:color w:val="003DA1"/>
        </w:rPr>
      </w:pPr>
      <w:r w:rsidRPr="00294FA8">
        <w:rPr>
          <w:rFonts w:ascii="UHC Sans Medium" w:eastAsia="Calibri" w:hAnsi="UHC Sans Medium" w:cs="Times New Roman"/>
          <w:b/>
          <w:bCs/>
          <w:color w:val="003DA1"/>
        </w:rPr>
        <w:t xml:space="preserve">Since we are covering the medical diagnosis and treatment at 100% </w:t>
      </w:r>
      <w:r w:rsidRPr="00294FA8">
        <w:rPr>
          <w:rFonts w:ascii="UHC Sans Medium" w:eastAsia="Calibri" w:hAnsi="UHC Sans Medium" w:cs="Times New Roman"/>
          <w:b/>
          <w:bCs/>
          <w:i/>
          <w:iCs/>
          <w:color w:val="003DA1"/>
        </w:rPr>
        <w:t>if related to COVID-19</w:t>
      </w:r>
      <w:r w:rsidRPr="00294FA8">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294FA8">
        <w:rPr>
          <w:rFonts w:ascii="UHC Sans Medium" w:eastAsia="Calibri" w:hAnsi="UHC Sans Medium" w:cs="Times New Roman"/>
          <w:b/>
          <w:bCs/>
          <w:color w:val="C00000"/>
        </w:rPr>
        <w:t xml:space="preserve">New 5/6 </w:t>
      </w:r>
      <w:r w:rsidRPr="00294FA8">
        <w:rPr>
          <w:rFonts w:ascii="UHC Sans Medium" w:eastAsia="Calibri" w:hAnsi="UHC Sans Medium" w:cs="Calibri"/>
          <w:b/>
          <w:bCs/>
          <w:color w:val="C00000"/>
          <w:lang w:eastAsia="ko-KR"/>
        </w:rPr>
        <w:t>Response provided by Groom Law Group</w:t>
      </w:r>
    </w:p>
    <w:p w14:paraId="12727380" w14:textId="77777777" w:rsidR="00294FA8" w:rsidRPr="00294FA8" w:rsidRDefault="00294FA8" w:rsidP="00294FA8">
      <w:pPr>
        <w:spacing w:before="120" w:after="0" w:line="240" w:lineRule="auto"/>
        <w:rPr>
          <w:rFonts w:ascii="UHC Sans Medium" w:eastAsia="Calibri" w:hAnsi="UHC Sans Medium" w:cs="Times New Roman"/>
          <w:color w:val="44546A"/>
        </w:rPr>
      </w:pPr>
      <w:r w:rsidRPr="00294FA8">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4BC5B377" w14:textId="77777777" w:rsidR="00294FA8" w:rsidRDefault="00294FA8" w:rsidP="00323780">
      <w:pPr>
        <w:spacing w:before="120" w:after="0" w:line="240" w:lineRule="auto"/>
        <w:rPr>
          <w:rFonts w:ascii="UHC Sans Medium" w:eastAsia="Calibri" w:hAnsi="UHC Sans Medium" w:cs="Calibri"/>
          <w:b/>
          <w:color w:val="003DA1"/>
        </w:rPr>
      </w:pPr>
    </w:p>
    <w:p w14:paraId="7A82BE62" w14:textId="77777777" w:rsidR="00323780" w:rsidRPr="00EE4512" w:rsidRDefault="00323780" w:rsidP="00323780">
      <w:pPr>
        <w:spacing w:before="120" w:after="0" w:line="240" w:lineRule="auto"/>
        <w:rPr>
          <w:rFonts w:ascii="UHC Sans Medium" w:eastAsia="Calibri" w:hAnsi="UHC Sans Medium" w:cs="Calibri"/>
          <w:b/>
          <w:color w:val="C00000"/>
        </w:rPr>
      </w:pPr>
      <w:r w:rsidRPr="00EE4512">
        <w:rPr>
          <w:rFonts w:ascii="UHC Sans Medium" w:eastAsia="Calibri" w:hAnsi="UHC Sans Medium" w:cs="Calibri"/>
          <w:b/>
          <w:color w:val="003DA1"/>
        </w:rPr>
        <w:t xml:space="preserve">Is home birth covered under UnitedHealthcare plans? </w:t>
      </w:r>
      <w:r>
        <w:rPr>
          <w:rFonts w:ascii="UHC Sans Medium" w:eastAsia="Calibri" w:hAnsi="UHC Sans Medium" w:cs="Calibri"/>
          <w:b/>
          <w:color w:val="C00000"/>
        </w:rPr>
        <w:t>Update 4/4</w:t>
      </w:r>
    </w:p>
    <w:p w14:paraId="04CEB3DC" w14:textId="77777777" w:rsidR="00323780" w:rsidRPr="00EE4512" w:rsidRDefault="00323780" w:rsidP="00323780">
      <w:pPr>
        <w:spacing w:before="120" w:after="0" w:line="240" w:lineRule="auto"/>
        <w:rPr>
          <w:rFonts w:ascii="UHC Sans Medium" w:eastAsia="Calibri" w:hAnsi="UHC Sans Medium" w:cs="Calibri"/>
        </w:rPr>
      </w:pPr>
      <w:r w:rsidRPr="00EE4512">
        <w:rPr>
          <w:rFonts w:ascii="UHC Sans Medium" w:eastAsia="Calibri" w:hAnsi="UHC Sans Medium" w:cs="Calibri"/>
        </w:rPr>
        <w:t xml:space="preserve">When billed with place of service home, these claims will be processed in or out of network according to plan benefits. </w:t>
      </w:r>
    </w:p>
    <w:p w14:paraId="08D6B4F3" w14:textId="77777777" w:rsidR="00323780" w:rsidRDefault="00323780" w:rsidP="00323780">
      <w:pPr>
        <w:spacing w:before="120" w:after="0" w:line="240" w:lineRule="auto"/>
        <w:rPr>
          <w:rFonts w:ascii="UHC Sans Medium" w:eastAsia="Calibri" w:hAnsi="UHC Sans Medium" w:cs="Calibri"/>
          <w:b/>
          <w:bCs/>
          <w:color w:val="003DA1"/>
        </w:rPr>
      </w:pPr>
    </w:p>
    <w:p w14:paraId="2FE88055" w14:textId="77777777" w:rsidR="00B746AD" w:rsidRPr="00065C4C" w:rsidRDefault="00B746AD" w:rsidP="00B746AD">
      <w:pPr>
        <w:spacing w:before="120" w:after="0" w:line="240" w:lineRule="auto"/>
        <w:rPr>
          <w:rFonts w:ascii="UHC Sans Medium" w:hAnsi="UHC Sans Medium"/>
          <w:b/>
          <w:bCs/>
          <w:color w:val="003DA1"/>
        </w:rPr>
      </w:pPr>
      <w:r w:rsidRPr="00065C4C">
        <w:rPr>
          <w:rFonts w:ascii="UHC Sans Medium" w:hAnsi="UHC Sans Medium"/>
          <w:b/>
          <w:bCs/>
          <w:color w:val="003DA1"/>
        </w:rPr>
        <w:t xml:space="preserve">Has UnitedHealthcare made any changes in response to CMS and CDC guidance on elective surgeries? </w:t>
      </w:r>
      <w:r w:rsidRPr="00B17AD1">
        <w:rPr>
          <w:rFonts w:ascii="UHC Sans Medium" w:hAnsi="UHC Sans Medium"/>
          <w:b/>
          <w:bCs/>
          <w:color w:val="C00000"/>
        </w:rPr>
        <w:t>New 4/4</w:t>
      </w:r>
    </w:p>
    <w:p w14:paraId="058FFD3F" w14:textId="77777777" w:rsidR="00B746AD" w:rsidRPr="00065C4C"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In response to the CMS, ASC, and CDC guidelines on elective surgeries, Medical Benefits Management (MBM) intake and clinical teams associated with elective procedures, including bariatric surgery and certain procedures with Orthopedic Health Support, are canceling appointments so that their time can be allocated to higher-risk members. </w:t>
      </w:r>
    </w:p>
    <w:p w14:paraId="7FF30E7C" w14:textId="77777777" w:rsidR="00B746AD"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 xml:space="preserve">The program changes are being made to allow UnitedHealthcare’s Medical Benefits Management intake and clinical teams to best support and meet the increased needs of the highest risk and most vulnerable populations. Medical Benefits Management will keep most of the active cases open and, as </w:t>
      </w:r>
      <w:r w:rsidRPr="00065C4C">
        <w:rPr>
          <w:rFonts w:ascii="UHC Sans Medium" w:eastAsia="Times New Roman" w:hAnsi="UHC Sans Medium" w:cs="Arial"/>
          <w:color w:val="454543"/>
        </w:rPr>
        <w:lastRenderedPageBreak/>
        <w:t>circumstances allow, attempt to connect with actively enrolled members. Post-operation calls are being prioritized first.</w:t>
      </w:r>
    </w:p>
    <w:p w14:paraId="2A7F9885" w14:textId="77777777" w:rsidR="00AB463C" w:rsidRDefault="00AB463C" w:rsidP="00AB463C">
      <w:pPr>
        <w:spacing w:before="120" w:after="0" w:line="240" w:lineRule="auto"/>
        <w:rPr>
          <w:rFonts w:ascii="UHC Sans Medium" w:eastAsia="Calibri" w:hAnsi="UHC Sans Medium" w:cs="Times New Roman"/>
          <w:b/>
          <w:bCs/>
          <w:color w:val="003DA1"/>
        </w:rPr>
      </w:pPr>
    </w:p>
    <w:p w14:paraId="7C0AE853" w14:textId="77777777" w:rsidR="00AB463C" w:rsidRPr="00AB463C" w:rsidRDefault="00AB463C" w:rsidP="00AB463C">
      <w:pPr>
        <w:spacing w:before="120" w:after="0" w:line="240" w:lineRule="auto"/>
        <w:rPr>
          <w:rFonts w:ascii="UHC Sans Medium" w:eastAsia="Calibri" w:hAnsi="UHC Sans Medium" w:cs="Times New Roman"/>
          <w:b/>
          <w:bCs/>
          <w:color w:val="C00000"/>
        </w:rPr>
      </w:pPr>
      <w:r w:rsidRPr="00AB463C">
        <w:rPr>
          <w:rFonts w:ascii="UHC Sans Medium" w:eastAsia="Calibri" w:hAnsi="UHC Sans Medium" w:cs="Times New Roman"/>
          <w:b/>
          <w:bCs/>
          <w:color w:val="003DA1"/>
        </w:rPr>
        <w:t xml:space="preserve">Do UnitedHealthcare standard plans allow coverage for licensed midwives? </w:t>
      </w:r>
      <w:r w:rsidRPr="00AB463C">
        <w:rPr>
          <w:rFonts w:ascii="UHC Sans Medium" w:eastAsia="Calibri" w:hAnsi="UHC Sans Medium" w:cs="Times New Roman"/>
          <w:b/>
          <w:bCs/>
          <w:color w:val="C00000"/>
        </w:rPr>
        <w:t>New 4/13</w:t>
      </w:r>
    </w:p>
    <w:p w14:paraId="497FB954"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Yes. UnitedHealthcare standard plans allow coverage for licensed midwives. To receive network benefits a network midwife must be used. The lack of a network midwife is not considered to be network gap since maternity services are available through other maternity providers. </w:t>
      </w:r>
    </w:p>
    <w:p w14:paraId="43F5AB0D"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Some states may require network level coverage for out-of-Network midwives for home delivery, and deliveries at non-contracted facilities.</w:t>
      </w:r>
    </w:p>
    <w:p w14:paraId="42AFDBE7"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Services for doulas are not eligible. A doula does not meet the definition of a physician in the standard Certificate of Coverage language. </w:t>
      </w:r>
    </w:p>
    <w:p w14:paraId="6F940003" w14:textId="77777777" w:rsidR="00AB463C" w:rsidRPr="00AB463C" w:rsidRDefault="00AB463C" w:rsidP="00AB463C">
      <w:pPr>
        <w:spacing w:before="120" w:after="0" w:line="240" w:lineRule="auto"/>
        <w:rPr>
          <w:rFonts w:ascii="UHC Sans Medium" w:eastAsia="Calibri" w:hAnsi="UHC Sans Medium" w:cs="Times New Roman"/>
          <w:b/>
          <w:bCs/>
          <w:color w:val="003DA1"/>
        </w:rPr>
      </w:pPr>
    </w:p>
    <w:p w14:paraId="1BD15DCA" w14:textId="77777777" w:rsidR="00AB463C" w:rsidRPr="00AB463C" w:rsidRDefault="00AB463C" w:rsidP="00AB463C">
      <w:pPr>
        <w:spacing w:before="120" w:after="0" w:line="240" w:lineRule="auto"/>
        <w:rPr>
          <w:rFonts w:ascii="UHC Sans Medium" w:eastAsia="Calibri" w:hAnsi="UHC Sans Medium" w:cs="Times New Roman"/>
          <w:b/>
          <w:bCs/>
          <w:color w:val="003DA1"/>
        </w:rPr>
      </w:pPr>
      <w:r w:rsidRPr="00AB463C">
        <w:rPr>
          <w:rFonts w:ascii="UHC Sans Medium" w:eastAsia="Calibri" w:hAnsi="UHC Sans Medium" w:cs="Times New Roman"/>
          <w:b/>
          <w:bCs/>
          <w:color w:val="003DA1"/>
        </w:rPr>
        <w:t xml:space="preserve">Do you credential midwives as part of your provider network credentialing process? </w:t>
      </w:r>
      <w:r w:rsidRPr="00AB463C">
        <w:rPr>
          <w:rFonts w:ascii="UHC Sans Medium" w:eastAsia="Calibri" w:hAnsi="UHC Sans Medium" w:cs="Times New Roman"/>
          <w:b/>
          <w:bCs/>
          <w:color w:val="C00000"/>
        </w:rPr>
        <w:t>New 4/13</w:t>
      </w:r>
    </w:p>
    <w:p w14:paraId="4A07DB09"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UnitedHealthcare credentials certified nurse midwives when they are permitted by law to practice independently within the scope of the individual’s license or certification.</w:t>
      </w:r>
    </w:p>
    <w:p w14:paraId="2A6ABB24" w14:textId="77777777" w:rsidR="00AB463C" w:rsidRPr="00AB463C" w:rsidRDefault="00AB463C" w:rsidP="00AB463C">
      <w:pPr>
        <w:rPr>
          <w:rFonts w:ascii="Calibri" w:eastAsia="Calibri" w:hAnsi="Calibri" w:cs="Times New Roman"/>
          <w:b/>
          <w:bCs/>
          <w:color w:val="003DA1"/>
        </w:rPr>
      </w:pPr>
    </w:p>
    <w:p w14:paraId="5B9A29DF" w14:textId="77777777" w:rsidR="00AB463C" w:rsidRDefault="00AB463C"/>
    <w:p w14:paraId="44452907" w14:textId="77777777" w:rsidR="00776F53" w:rsidRDefault="00776F53">
      <w:pPr>
        <w:rPr>
          <w:rFonts w:asciiTheme="majorHAnsi" w:eastAsiaTheme="majorEastAsia" w:hAnsiTheme="majorHAnsi" w:cstheme="majorBidi"/>
          <w:b/>
          <w:bCs/>
          <w:color w:val="00BCD6" w:themeColor="accent3"/>
          <w:sz w:val="28"/>
          <w:szCs w:val="28"/>
        </w:rPr>
      </w:pPr>
      <w:r>
        <w:br w:type="page"/>
      </w:r>
    </w:p>
    <w:p w14:paraId="7C415D00" w14:textId="77777777" w:rsidR="005D138E" w:rsidRPr="005D138E" w:rsidRDefault="005D138E" w:rsidP="005D138E">
      <w:pPr>
        <w:keepNext/>
        <w:keepLines/>
        <w:spacing w:before="480" w:after="0"/>
        <w:outlineLvl w:val="0"/>
        <w:rPr>
          <w:rFonts w:ascii="UHC Sans Medium" w:eastAsia="Times New Roman" w:hAnsi="UHC Sans Medium" w:cs="Times New Roman"/>
          <w:b/>
          <w:bCs/>
          <w:color w:val="00BCD6"/>
          <w:sz w:val="28"/>
          <w:szCs w:val="28"/>
        </w:rPr>
      </w:pPr>
      <w:bookmarkStart w:id="118" w:name="_Toc48138904"/>
      <w:bookmarkStart w:id="119" w:name="_Hlk40159913"/>
      <w:bookmarkStart w:id="120" w:name="_Hlk40773811"/>
      <w:bookmarkStart w:id="121" w:name="_Toc36154144"/>
      <w:bookmarkStart w:id="122" w:name="_Hlk46236526"/>
      <w:bookmarkStart w:id="123" w:name="_Hlk37190006"/>
      <w:bookmarkStart w:id="124" w:name="_Hlk40173150"/>
      <w:bookmarkEnd w:id="110"/>
      <w:r w:rsidRPr="005D138E">
        <w:rPr>
          <w:rFonts w:ascii="UHC Sans Medium" w:eastAsia="Times New Roman" w:hAnsi="UHC Sans Medium" w:cs="Times New Roman"/>
          <w:b/>
          <w:bCs/>
          <w:color w:val="00BCD6"/>
          <w:sz w:val="28"/>
          <w:szCs w:val="28"/>
        </w:rPr>
        <w:lastRenderedPageBreak/>
        <w:t>SPECIAL ENROLLMENT</w:t>
      </w:r>
      <w:bookmarkEnd w:id="118"/>
      <w:r w:rsidRPr="005D138E">
        <w:rPr>
          <w:rFonts w:ascii="UHC Sans Medium" w:eastAsia="Times New Roman" w:hAnsi="UHC Sans Medium" w:cs="Times New Roman"/>
          <w:b/>
          <w:bCs/>
          <w:color w:val="00BCD6"/>
          <w:sz w:val="28"/>
          <w:szCs w:val="28"/>
        </w:rPr>
        <w:t xml:space="preserve"> </w:t>
      </w:r>
    </w:p>
    <w:p w14:paraId="7299C7A0" w14:textId="77777777" w:rsidR="005D138E" w:rsidRPr="005D138E" w:rsidRDefault="005D138E" w:rsidP="005D138E">
      <w:pPr>
        <w:rPr>
          <w:rFonts w:ascii="UHC Sans" w:eastAsia="UHC Sans" w:hAnsi="UHC Sans" w:cs="Times New Roman"/>
          <w:sz w:val="16"/>
          <w:szCs w:val="16"/>
        </w:rPr>
      </w:pPr>
    </w:p>
    <w:p w14:paraId="4330B633" w14:textId="77777777" w:rsidR="00032B8C" w:rsidRDefault="005D138E" w:rsidP="00032B8C">
      <w:pPr>
        <w:spacing w:line="240" w:lineRule="auto"/>
        <w:rPr>
          <w:rFonts w:ascii="UHC Sans Medium" w:eastAsia="Calibri" w:hAnsi="UHC Sans Medium" w:cs="Arial"/>
          <w:i/>
          <w:color w:val="003DA1"/>
        </w:rPr>
      </w:pPr>
      <w:r w:rsidRPr="005D138E">
        <w:rPr>
          <w:rFonts w:ascii="UHC Sans Medium" w:eastAsia="Calibri" w:hAnsi="UHC Sans Medium" w:cs="Arial"/>
          <w:b/>
          <w:bCs/>
          <w:i/>
          <w:color w:val="003DA1"/>
        </w:rPr>
        <w:t>Note:</w:t>
      </w:r>
      <w:r w:rsidRPr="005D138E">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w:t>
      </w:r>
      <w:bookmarkStart w:id="125" w:name="_Hlk46319465"/>
      <w:r w:rsidR="00032B8C" w:rsidRPr="00032B8C">
        <w:rPr>
          <w:rFonts w:ascii="UHC Sans Medium" w:eastAsia="Calibri" w:hAnsi="UHC Sans Medium" w:cs="Arial"/>
          <w:i/>
          <w:color w:val="003DA1"/>
        </w:rPr>
        <w:t xml:space="preserve">United stop loss policies will not cover claims paid for members enrolled during a customer’s voluntary special enrollment period.  Self-funded customers with other stop loss vendors should discuss coverage for any changes with their stop loss vendor before adopting any changes. </w:t>
      </w:r>
      <w:bookmarkEnd w:id="125"/>
      <w:r w:rsidR="00032B8C" w:rsidRPr="00032B8C">
        <w:rPr>
          <w:rFonts w:ascii="UHC Sans Medium" w:eastAsia="Calibri" w:hAnsi="UHC Sans Medium" w:cs="Arial"/>
          <w:i/>
          <w:color w:val="003DA1"/>
        </w:rPr>
        <w:t xml:space="preserve"> </w:t>
      </w:r>
    </w:p>
    <w:p w14:paraId="2A66FF8A" w14:textId="77777777" w:rsidR="00032B8C" w:rsidRDefault="00032B8C" w:rsidP="00032B8C">
      <w:pPr>
        <w:spacing w:before="120" w:after="0" w:line="240" w:lineRule="auto"/>
        <w:rPr>
          <w:rFonts w:ascii="UHC Sans Medium" w:eastAsia="UHC Sans" w:hAnsi="UHC Sans Medium" w:cs="UHC Sans"/>
          <w:b/>
          <w:color w:val="003DA1"/>
        </w:rPr>
      </w:pPr>
    </w:p>
    <w:p w14:paraId="7029FAD0" w14:textId="08391A91" w:rsidR="005D138E" w:rsidRPr="005D138E" w:rsidRDefault="005D138E" w:rsidP="00032B8C">
      <w:pPr>
        <w:spacing w:before="120" w:after="0" w:line="240" w:lineRule="auto"/>
        <w:rPr>
          <w:rFonts w:ascii="UHC Sans Medium" w:eastAsia="UHC Sans" w:hAnsi="UHC Sans Medium" w:cs="UHC Sans"/>
          <w:b/>
          <w:color w:val="C00000"/>
        </w:rPr>
      </w:pPr>
      <w:r w:rsidRPr="005D138E">
        <w:rPr>
          <w:rFonts w:ascii="UHC Sans Medium" w:eastAsia="UHC Sans" w:hAnsi="UHC Sans Medium" w:cs="UHC Sans"/>
          <w:b/>
          <w:color w:val="003DA1"/>
        </w:rPr>
        <w:t>May a group that missed the special enrollment period in response to the COVID-19 National Emergency still offer a special enrollment</w:t>
      </w:r>
      <w:r w:rsidRPr="005D138E">
        <w:rPr>
          <w:rFonts w:ascii="UHC Sans Medium" w:eastAsia="UHC Sans" w:hAnsi="UHC Sans Medium" w:cs="UHC Sans"/>
          <w:color w:val="003DA1"/>
        </w:rPr>
        <w:t xml:space="preserve">? </w:t>
      </w:r>
      <w:r w:rsidRPr="005D138E">
        <w:rPr>
          <w:rFonts w:ascii="UHC Sans Medium" w:eastAsia="UHC Sans" w:hAnsi="UHC Sans Medium" w:cs="UHC Sans"/>
          <w:b/>
          <w:color w:val="C00000"/>
        </w:rPr>
        <w:t>New 7/2</w:t>
      </w:r>
      <w:r w:rsidR="002A562B">
        <w:rPr>
          <w:rFonts w:ascii="UHC Sans Medium" w:eastAsia="UHC Sans" w:hAnsi="UHC Sans Medium" w:cs="UHC Sans"/>
          <w:b/>
          <w:color w:val="C00000"/>
        </w:rPr>
        <w:t>2</w:t>
      </w:r>
    </w:p>
    <w:p w14:paraId="1587E903" w14:textId="77777777" w:rsidR="005D138E" w:rsidRPr="005D138E" w:rsidRDefault="005D138E" w:rsidP="00032B8C">
      <w:pPr>
        <w:numPr>
          <w:ilvl w:val="0"/>
          <w:numId w:val="67"/>
        </w:numPr>
        <w:spacing w:before="120" w:after="0" w:line="240" w:lineRule="auto"/>
        <w:ind w:left="360"/>
        <w:rPr>
          <w:rFonts w:ascii="UHC Sans Medium" w:eastAsia="Calibri" w:hAnsi="UHC Sans Medium" w:cs="Times New Roman"/>
        </w:rPr>
      </w:pPr>
      <w:r w:rsidRPr="005D138E">
        <w:rPr>
          <w:rFonts w:ascii="UHC Sans Medium" w:eastAsia="Calibri" w:hAnsi="UHC Sans Medium" w:cs="Times New Roman"/>
        </w:rPr>
        <w:t xml:space="preserve">UnitedHealthcare sponsored a Special Enrollment Period (SEP) for our fully insured customers with employees seeking to change their benefit election consistent with the IRS Notice 2020-29 in response to COVID-19.  </w:t>
      </w:r>
    </w:p>
    <w:p w14:paraId="1A02DDDA" w14:textId="77777777" w:rsidR="005D138E" w:rsidRPr="005D138E" w:rsidRDefault="005D138E" w:rsidP="005D138E">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That SEP took place March 23, 2020 and extended to April 13, 2020.  It created the opportunity for many individuals that previously waived coverage to enroll, and for others to revoke their existing election and/or make a new health decision.  </w:t>
      </w:r>
    </w:p>
    <w:p w14:paraId="7B05ABCA" w14:textId="77777777" w:rsidR="005D138E" w:rsidRPr="005D138E" w:rsidRDefault="005D138E" w:rsidP="005D138E">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239C5C0C" w14:textId="77777777" w:rsidR="005D138E" w:rsidRPr="005D138E" w:rsidRDefault="005D138E" w:rsidP="005D138E">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Accordingly, we have continued to honor valid enrollment requests received from our customers that amended their cafeteria plans to permit these changes.   </w:t>
      </w:r>
    </w:p>
    <w:p w14:paraId="4083EEFB" w14:textId="77777777" w:rsidR="005D138E" w:rsidRPr="005D138E" w:rsidRDefault="005D138E" w:rsidP="005D138E">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2073FCFC" w14:textId="77777777" w:rsidR="005D138E" w:rsidRPr="005D138E" w:rsidRDefault="005D138E" w:rsidP="005D138E">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Other considerations: </w:t>
      </w:r>
    </w:p>
    <w:p w14:paraId="1CBD154F" w14:textId="77777777" w:rsidR="005D138E" w:rsidRPr="005D138E" w:rsidRDefault="005D138E" w:rsidP="005D138E">
      <w:pPr>
        <w:numPr>
          <w:ilvl w:val="0"/>
          <w:numId w:val="68"/>
        </w:numPr>
        <w:spacing w:before="120"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The OE is limited to medical, pharmacy, dental and vision (as applicable).</w:t>
      </w:r>
    </w:p>
    <w:p w14:paraId="1CE72F4C" w14:textId="77777777" w:rsidR="005D138E" w:rsidRPr="005D138E" w:rsidRDefault="005D138E" w:rsidP="005D138E">
      <w:pPr>
        <w:numPr>
          <w:ilvl w:val="0"/>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If an employer wishes to offer an OE period</w:t>
      </w:r>
    </w:p>
    <w:p w14:paraId="6C0E47E7" w14:textId="77777777" w:rsidR="005D138E" w:rsidRPr="005D138E" w:rsidRDefault="005D138E" w:rsidP="005D138E">
      <w:pPr>
        <w:numPr>
          <w:ilvl w:val="1"/>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new entrants could select from existing plans</w:t>
      </w:r>
    </w:p>
    <w:p w14:paraId="7AE96C30" w14:textId="77777777" w:rsidR="005D138E" w:rsidRPr="005D138E" w:rsidRDefault="005D138E" w:rsidP="005D138E">
      <w:pPr>
        <w:numPr>
          <w:ilvl w:val="1"/>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 xml:space="preserve">Existing members could change plans </w:t>
      </w:r>
    </w:p>
    <w:p w14:paraId="67E876A1" w14:textId="77777777" w:rsidR="005D138E" w:rsidRPr="005D138E" w:rsidRDefault="005D138E" w:rsidP="005D138E">
      <w:pPr>
        <w:numPr>
          <w:ilvl w:val="1"/>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If an employer wishes to offer a new leaner plan design – we would allow assuming we can issue with the original effective date – they will just show enrollment to the new plan as of the enrollment date.</w:t>
      </w:r>
    </w:p>
    <w:p w14:paraId="5C1BEECE" w14:textId="77777777" w:rsidR="005D138E" w:rsidRPr="005D138E" w:rsidRDefault="005D138E" w:rsidP="005D138E">
      <w:pPr>
        <w:spacing w:after="120" w:line="240" w:lineRule="auto"/>
        <w:rPr>
          <w:rFonts w:ascii="UHC Sans Medium" w:eastAsia="UHC Sans" w:hAnsi="UHC Sans Medium" w:cs="UHC Sans"/>
          <w:b/>
          <w:color w:val="003DA1"/>
        </w:rPr>
      </w:pPr>
    </w:p>
    <w:p w14:paraId="36A53964" w14:textId="11BCE5D9" w:rsidR="005D138E" w:rsidRPr="005D138E" w:rsidRDefault="005D138E" w:rsidP="005D138E">
      <w:pPr>
        <w:spacing w:after="120" w:line="240" w:lineRule="auto"/>
        <w:rPr>
          <w:rFonts w:ascii="UHC Sans Medium" w:eastAsia="UHC Sans" w:hAnsi="UHC Sans Medium" w:cs="UHC Sans"/>
          <w:b/>
          <w:color w:val="C00000"/>
        </w:rPr>
      </w:pPr>
      <w:r w:rsidRPr="005D138E">
        <w:rPr>
          <w:rFonts w:ascii="UHC Sans Medium" w:eastAsia="UHC Sans" w:hAnsi="UHC Sans Medium" w:cs="UHC Sans"/>
          <w:b/>
          <w:color w:val="003DA1"/>
        </w:rPr>
        <w:t>Was there a special enrollment period in response to the COVID-19 National Emergency</w:t>
      </w:r>
      <w:r w:rsidRPr="005D138E">
        <w:rPr>
          <w:rFonts w:ascii="UHC Sans Medium" w:eastAsia="UHC Sans" w:hAnsi="UHC Sans Medium" w:cs="UHC Sans"/>
          <w:color w:val="003DA1"/>
        </w:rPr>
        <w:t xml:space="preserve">? </w:t>
      </w:r>
      <w:r w:rsidRPr="005D138E">
        <w:rPr>
          <w:rFonts w:ascii="UHC Sans Medium" w:eastAsia="UHC Sans" w:hAnsi="UHC Sans Medium" w:cs="UHC Sans"/>
          <w:b/>
          <w:color w:val="C00000"/>
        </w:rPr>
        <w:t>Updated 7/2</w:t>
      </w:r>
      <w:r w:rsidR="002A562B">
        <w:rPr>
          <w:rFonts w:ascii="UHC Sans Medium" w:eastAsia="UHC Sans" w:hAnsi="UHC Sans Medium" w:cs="UHC Sans"/>
          <w:b/>
          <w:color w:val="C00000"/>
        </w:rPr>
        <w:t>2</w:t>
      </w:r>
    </w:p>
    <w:p w14:paraId="7B978206" w14:textId="77777777" w:rsidR="005D138E" w:rsidRPr="005D138E" w:rsidRDefault="005D138E" w:rsidP="005D138E">
      <w:pPr>
        <w:spacing w:after="120" w:line="240" w:lineRule="auto"/>
        <w:rPr>
          <w:rFonts w:ascii="UHC Sans Medium" w:eastAsia="UHC Sans" w:hAnsi="UHC Sans Medium" w:cs="UHC Sans"/>
          <w:color w:val="000000"/>
        </w:rPr>
      </w:pPr>
      <w:r w:rsidRPr="005D138E">
        <w:rPr>
          <w:rFonts w:ascii="UHC Sans Medium" w:eastAsia="UHC Sans" w:hAnsi="UHC Sans Medium" w:cs="UHC Sans"/>
          <w:color w:val="000000"/>
        </w:rPr>
        <w:t xml:space="preserve">To assist members in accessing care in light of the COVID-19 national emergency, UnitedHealthcare is providing its fully insured small and large employer customers with a </w:t>
      </w:r>
      <w:r w:rsidRPr="005D138E">
        <w:rPr>
          <w:rFonts w:ascii="UHC Sans Medium" w:eastAsia="UHC Sans" w:hAnsi="UHC Sans Medium" w:cs="UHC Sans"/>
          <w:i/>
          <w:color w:val="000000"/>
        </w:rPr>
        <w:t xml:space="preserve">Special COVID-19 Enrollment Opportunity </w:t>
      </w:r>
      <w:r w:rsidRPr="005D138E">
        <w:rPr>
          <w:rFonts w:ascii="UHC Sans Medium" w:eastAsia="UHC Sans" w:hAnsi="UHC Sans Medium" w:cs="UHC Sans"/>
          <w:color w:val="000000"/>
        </w:rPr>
        <w:t xml:space="preserve">to enroll employees who previously did not enroll in coverage. The opportunity will be limited to those employees who previously did not elect coverage for themselves (spouses or children) </w:t>
      </w:r>
      <w:r w:rsidRPr="005D138E">
        <w:rPr>
          <w:rFonts w:ascii="UHC Sans Medium" w:eastAsia="UHC Sans" w:hAnsi="UHC Sans Medium" w:cs="UHC Sans"/>
          <w:color w:val="000000"/>
        </w:rPr>
        <w:lastRenderedPageBreak/>
        <w:t xml:space="preserve">or waived coverage. See </w:t>
      </w:r>
      <w:hyperlink r:id="rId82" w:history="1">
        <w:r w:rsidRPr="005D138E">
          <w:rPr>
            <w:rFonts w:ascii="UHC Sans Medium" w:eastAsia="UHC Sans" w:hAnsi="UHC Sans Medium" w:cs="UHC Sans"/>
            <w:b/>
            <w:color w:val="0000FF"/>
            <w:u w:val="single"/>
          </w:rPr>
          <w:t>Notice of Special COVID-19 Enrollment Opportunity</w:t>
        </w:r>
      </w:hyperlink>
      <w:r w:rsidRPr="005D138E">
        <w:rPr>
          <w:rFonts w:ascii="UHC Sans Medium" w:eastAsia="UHC Sans" w:hAnsi="UHC Sans Medium" w:cs="UHC Sans"/>
          <w:color w:val="000000"/>
        </w:rPr>
        <w:t xml:space="preserve"> (English) and </w:t>
      </w:r>
      <w:hyperlink r:id="rId83" w:history="1">
        <w:r w:rsidRPr="005D138E">
          <w:rPr>
            <w:rFonts w:ascii="UHC Sans Medium" w:eastAsia="UHC Sans" w:hAnsi="UHC Sans Medium" w:cs="UHC Sans"/>
            <w:b/>
            <w:color w:val="0000FF"/>
            <w:u w:val="single"/>
          </w:rPr>
          <w:t>Notice of Special COVID-19 Enrollment Opportunity (Spanish)</w:t>
        </w:r>
      </w:hyperlink>
      <w:r w:rsidRPr="005D138E">
        <w:rPr>
          <w:rFonts w:ascii="UHC Sans Medium" w:eastAsia="UHC Sans" w:hAnsi="UHC Sans Medium" w:cs="UHC Sans"/>
          <w:b/>
          <w:color w:val="000000"/>
        </w:rPr>
        <w:t xml:space="preserve"> </w:t>
      </w:r>
      <w:r w:rsidRPr="005D138E">
        <w:rPr>
          <w:rFonts w:ascii="UHC Sans Medium" w:eastAsia="UHC Sans" w:hAnsi="UHC Sans Medium" w:cs="UHC Sans"/>
          <w:color w:val="000000"/>
        </w:rPr>
        <w:t>document for details.</w:t>
      </w:r>
    </w:p>
    <w:p w14:paraId="7E641211" w14:textId="77777777" w:rsidR="005D138E" w:rsidRPr="005D138E" w:rsidRDefault="005D138E" w:rsidP="005D138E">
      <w:pPr>
        <w:numPr>
          <w:ilvl w:val="0"/>
          <w:numId w:val="4"/>
        </w:numPr>
        <w:spacing w:before="120" w:after="0" w:line="240" w:lineRule="auto"/>
        <w:ind w:right="274"/>
        <w:rPr>
          <w:rFonts w:ascii="UHC Sans Medium" w:eastAsia="Calibri" w:hAnsi="UHC Sans Medium" w:cs="Arial"/>
          <w:color w:val="000000"/>
        </w:rPr>
      </w:pPr>
      <w:r w:rsidRPr="005D138E">
        <w:rPr>
          <w:rFonts w:ascii="UHC Sans Medium" w:eastAsia="Calibri" w:hAnsi="UHC Sans Medium" w:cs="Arial"/>
          <w:color w:val="000000"/>
        </w:rPr>
        <w:t xml:space="preserve">The enrollment opportunity extended from </w:t>
      </w:r>
      <w:r w:rsidRPr="005D138E">
        <w:rPr>
          <w:rFonts w:ascii="UHC Sans Medium" w:eastAsia="Calibri" w:hAnsi="UHC Sans Medium" w:cs="Arial"/>
          <w:b/>
          <w:color w:val="000000"/>
        </w:rPr>
        <w:t>March 23, 2020, to</w:t>
      </w:r>
      <w:r w:rsidRPr="005D138E">
        <w:rPr>
          <w:rFonts w:ascii="UHC Sans Medium" w:eastAsia="Calibri" w:hAnsi="UHC Sans Medium" w:cs="Arial"/>
          <w:color w:val="000000"/>
        </w:rPr>
        <w:t xml:space="preserve"> </w:t>
      </w:r>
      <w:r w:rsidRPr="005D138E">
        <w:rPr>
          <w:rFonts w:ascii="UHC Sans Medium" w:eastAsia="Calibri" w:hAnsi="UHC Sans Medium" w:cs="Arial"/>
          <w:b/>
          <w:color w:val="000000"/>
        </w:rPr>
        <w:t>April 13, 2020</w:t>
      </w:r>
      <w:r w:rsidRPr="005D138E">
        <w:rPr>
          <w:rFonts w:ascii="UHC Sans Medium" w:eastAsia="Calibri" w:hAnsi="UHC Sans Medium" w:cs="Arial"/>
          <w:color w:val="000000"/>
        </w:rPr>
        <w:t xml:space="preserve">. Effective date is April 1. </w:t>
      </w:r>
    </w:p>
    <w:p w14:paraId="601619F9" w14:textId="77777777" w:rsidR="005D138E" w:rsidRPr="005D138E" w:rsidRDefault="005D138E" w:rsidP="005D138E">
      <w:pPr>
        <w:numPr>
          <w:ilvl w:val="0"/>
          <w:numId w:val="4"/>
        </w:numPr>
        <w:spacing w:before="120" w:after="0" w:line="240" w:lineRule="auto"/>
        <w:ind w:right="274"/>
        <w:rPr>
          <w:rFonts w:ascii="UHC Sans Medium" w:eastAsia="Calibri" w:hAnsi="UHC Sans Medium" w:cs="Arial"/>
          <w:color w:val="000000"/>
        </w:rPr>
      </w:pPr>
      <w:r w:rsidRPr="005D138E">
        <w:rPr>
          <w:rFonts w:ascii="UHC Sans Medium" w:eastAsia="Calibri" w:hAnsi="UHC Sans Medium" w:cs="Arial"/>
          <w:color w:val="000000"/>
        </w:rPr>
        <w:t xml:space="preserve">Customers were not required to adopt the </w:t>
      </w:r>
      <w:r w:rsidRPr="005D138E">
        <w:rPr>
          <w:rFonts w:ascii="UHC Sans Medium" w:eastAsia="Calibri" w:hAnsi="UHC Sans Medium" w:cs="Arial"/>
          <w:i/>
          <w:iCs/>
          <w:color w:val="000000"/>
        </w:rPr>
        <w:t>Special COVID-19 Enrollment Opportunity</w:t>
      </w:r>
      <w:r w:rsidRPr="005D138E">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5D138E">
        <w:rPr>
          <w:rFonts w:ascii="UHC Sans Medium" w:eastAsia="Calibri" w:hAnsi="UHC Sans Medium" w:cs="Arial"/>
          <w:color w:val="1F497D"/>
        </w:rPr>
        <w:t xml:space="preserve"> </w:t>
      </w:r>
    </w:p>
    <w:p w14:paraId="4AEF52C7" w14:textId="77777777" w:rsidR="005D138E" w:rsidRPr="005D138E" w:rsidRDefault="005D138E" w:rsidP="005D138E">
      <w:pPr>
        <w:numPr>
          <w:ilvl w:val="0"/>
          <w:numId w:val="4"/>
        </w:numPr>
        <w:spacing w:before="120" w:after="120" w:line="240" w:lineRule="auto"/>
        <w:rPr>
          <w:rFonts w:ascii="UHC Sans Medium" w:eastAsia="Calibri" w:hAnsi="UHC Sans Medium" w:cs="Times New Roman"/>
        </w:rPr>
      </w:pPr>
      <w:r w:rsidRPr="005D138E">
        <w:rPr>
          <w:rFonts w:ascii="UHC Sans Medium" w:eastAsia="Calibri" w:hAnsi="UHC Sans Medium" w:cs="Times New Roman"/>
        </w:rPr>
        <w:t xml:space="preserve">We are aware that not everybody who was eligible was able to take advantage of the earlier special enrollment opportunity.  Therefore, we will honor valid enrollment requests received from our customers that amended their cafeteria plans to permit these changes.   In the case of mid-year election requests received during calendar year 2020, we will honor such requests from customers with employees who previously waived coverage to enroll, to revoke an existing election and/or to make a new health coverage decision.  </w:t>
      </w:r>
    </w:p>
    <w:p w14:paraId="5A4776A8" w14:textId="77777777" w:rsidR="005D138E" w:rsidRPr="005D138E" w:rsidRDefault="005D138E" w:rsidP="005D138E">
      <w:pPr>
        <w:numPr>
          <w:ilvl w:val="0"/>
          <w:numId w:val="4"/>
        </w:numPr>
        <w:spacing w:before="120" w:after="0" w:line="240" w:lineRule="auto"/>
        <w:ind w:right="274"/>
        <w:rPr>
          <w:rFonts w:ascii="UHC Sans Medium" w:eastAsia="Calibri" w:hAnsi="UHC Sans Medium" w:cs="Arial"/>
          <w:color w:val="000000"/>
        </w:rPr>
      </w:pPr>
      <w:r w:rsidRPr="005D138E">
        <w:rPr>
          <w:rFonts w:ascii="UHC Sans Medium" w:eastAsia="Calibri" w:hAnsi="UHC Sans Medium" w:cs="Arial"/>
          <w:color w:val="000000"/>
        </w:rPr>
        <w:t>Dependents, such as spouses and children, can be added if they are enrolled in the same coverage or benefit option as the employee. (Included domestic partners in states where covered)</w:t>
      </w:r>
    </w:p>
    <w:p w14:paraId="029FE71F" w14:textId="77777777" w:rsidR="005D138E" w:rsidRPr="005D138E" w:rsidRDefault="005D138E" w:rsidP="005D138E">
      <w:pPr>
        <w:numPr>
          <w:ilvl w:val="0"/>
          <w:numId w:val="4"/>
        </w:numPr>
        <w:spacing w:before="120" w:after="0" w:line="240" w:lineRule="auto"/>
        <w:ind w:right="274"/>
        <w:rPr>
          <w:rFonts w:ascii="UHC Sans Medium" w:eastAsia="Calibri" w:hAnsi="UHC Sans Medium" w:cs="Arial"/>
          <w:color w:val="000000"/>
        </w:rPr>
      </w:pPr>
      <w:r w:rsidRPr="005D138E">
        <w:rPr>
          <w:rFonts w:ascii="UHC Sans Medium" w:eastAsia="Calibri" w:hAnsi="UHC Sans Medium" w:cs="Arial"/>
          <w:color w:val="000000"/>
        </w:rPr>
        <w:t>Standard waiting periods may be waived for new and rehires; however, existing eligibility and state guidelines will apply.</w:t>
      </w:r>
    </w:p>
    <w:p w14:paraId="4B724CCE" w14:textId="77777777" w:rsidR="005D138E" w:rsidRPr="005D138E" w:rsidRDefault="005D138E" w:rsidP="005D138E">
      <w:pPr>
        <w:numPr>
          <w:ilvl w:val="0"/>
          <w:numId w:val="4"/>
        </w:numPr>
        <w:spacing w:before="120" w:after="0" w:line="240" w:lineRule="auto"/>
        <w:ind w:right="274"/>
        <w:rPr>
          <w:rFonts w:ascii="UHC Sans Medium" w:eastAsia="UHC Sans" w:hAnsi="UHC Sans Medium" w:cs="UHC Sans"/>
          <w:b/>
          <w:color w:val="003DA1"/>
        </w:rPr>
      </w:pPr>
      <w:r w:rsidRPr="005D138E">
        <w:rPr>
          <w:rFonts w:ascii="UHC Sans Medium" w:eastAsia="Calibri" w:hAnsi="UHC Sans Medium" w:cs="Arial"/>
          <w:color w:val="000000"/>
        </w:rPr>
        <w:t xml:space="preserve">Existing eligibility, underwriting and state guidelines apply. </w:t>
      </w:r>
    </w:p>
    <w:p w14:paraId="7AF94BAF" w14:textId="77777777" w:rsidR="005D138E" w:rsidRPr="005D138E" w:rsidRDefault="005D138E" w:rsidP="005D138E">
      <w:pPr>
        <w:spacing w:before="120" w:after="0" w:line="240" w:lineRule="auto"/>
        <w:ind w:right="274"/>
        <w:rPr>
          <w:rFonts w:ascii="UHC Sans Medium" w:eastAsia="UHC Sans" w:hAnsi="UHC Sans Medium" w:cs="UHC Sans"/>
          <w:b/>
          <w:color w:val="003DA1"/>
        </w:rPr>
      </w:pPr>
    </w:p>
    <w:p w14:paraId="48D9690B" w14:textId="77777777" w:rsidR="005D138E" w:rsidRPr="005D138E" w:rsidRDefault="005D138E" w:rsidP="005D138E">
      <w:pPr>
        <w:spacing w:before="120" w:after="0" w:line="240" w:lineRule="auto"/>
        <w:rPr>
          <w:rFonts w:ascii="UHC Sans Medium" w:eastAsia="Calibri" w:hAnsi="UHC Sans Medium" w:cs="Calibri"/>
          <w:b/>
          <w:bCs/>
          <w:color w:val="003DA1"/>
        </w:rPr>
      </w:pPr>
      <w:r w:rsidRPr="005D138E">
        <w:rPr>
          <w:rFonts w:ascii="UHC Sans Medium" w:eastAsia="Calibri" w:hAnsi="UHC Sans Medium" w:cs="Calibri"/>
          <w:b/>
          <w:bCs/>
          <w:color w:val="003DA1"/>
        </w:rPr>
        <w:t xml:space="preserve">Which products are in scope for the SEP? </w:t>
      </w:r>
      <w:r w:rsidRPr="005D138E">
        <w:rPr>
          <w:rFonts w:ascii="UHC Sans Medium" w:eastAsia="Calibri" w:hAnsi="UHC Sans Medium" w:cs="Calibri"/>
          <w:b/>
          <w:bCs/>
          <w:color w:val="C00000"/>
        </w:rPr>
        <w:t>Updated March 28</w:t>
      </w:r>
    </w:p>
    <w:p w14:paraId="579F9732" w14:textId="77777777" w:rsidR="005D138E" w:rsidRPr="005D138E" w:rsidRDefault="005D138E" w:rsidP="005D138E">
      <w:pPr>
        <w:spacing w:before="120" w:after="0" w:line="240" w:lineRule="auto"/>
        <w:rPr>
          <w:rFonts w:ascii="UHC Sans Medium" w:eastAsia="Calibri" w:hAnsi="UHC Sans Medium" w:cs="Calibri"/>
          <w:color w:val="000000"/>
        </w:rPr>
      </w:pPr>
      <w:r w:rsidRPr="005D138E">
        <w:rPr>
          <w:rFonts w:ascii="UHC Sans Medium" w:eastAsia="Calibri" w:hAnsi="UHC Sans Medium" w:cs="Calibri"/>
          <w:color w:val="000000"/>
        </w:rPr>
        <w:t>The SEP is limited to medical, pharmacy, dental and vision. All other products are not part of the special enrollment program. </w:t>
      </w:r>
    </w:p>
    <w:p w14:paraId="20784EF4" w14:textId="77777777" w:rsidR="005D138E" w:rsidRPr="005D138E" w:rsidRDefault="005D138E" w:rsidP="005D138E">
      <w:pPr>
        <w:spacing w:before="120" w:after="0" w:line="240" w:lineRule="auto"/>
        <w:rPr>
          <w:rFonts w:ascii="UHC Sans Medium" w:eastAsia="Calibri" w:hAnsi="UHC Sans Medium" w:cs="Calibri"/>
          <w:color w:val="000000"/>
        </w:rPr>
      </w:pPr>
    </w:p>
    <w:p w14:paraId="2A8284DD" w14:textId="77777777" w:rsidR="005D138E" w:rsidRPr="005D138E" w:rsidRDefault="005D138E" w:rsidP="005D138E">
      <w:pPr>
        <w:spacing w:after="120" w:line="240" w:lineRule="auto"/>
        <w:rPr>
          <w:rFonts w:ascii="UHC Sans Medium" w:eastAsia="Calibri" w:hAnsi="UHC Sans Medium" w:cs="Calibri"/>
          <w:b/>
          <w:bCs/>
          <w:color w:val="003DA1"/>
        </w:rPr>
      </w:pPr>
      <w:r w:rsidRPr="005D138E">
        <w:rPr>
          <w:rFonts w:ascii="UHC Sans Medium" w:eastAsia="Calibri" w:hAnsi="UHC Sans Medium" w:cs="Calibri"/>
          <w:b/>
          <w:bCs/>
          <w:color w:val="003DA1"/>
        </w:rPr>
        <w:t>Are Small Business Customers subject to material modification rules?</w:t>
      </w:r>
    </w:p>
    <w:p w14:paraId="6C2FD139" w14:textId="77777777" w:rsidR="005D138E" w:rsidRPr="005D138E" w:rsidRDefault="005D138E" w:rsidP="005D138E">
      <w:pPr>
        <w:spacing w:after="120" w:line="240" w:lineRule="auto"/>
        <w:rPr>
          <w:rFonts w:ascii="UHC Sans Medium" w:eastAsia="Calibri" w:hAnsi="UHC Sans Medium" w:cs="Calibri"/>
          <w:color w:val="000000"/>
        </w:rPr>
      </w:pPr>
      <w:r w:rsidRPr="005D138E">
        <w:rPr>
          <w:rFonts w:ascii="UHC Sans Medium" w:eastAsia="Calibri" w:hAnsi="UHC Sans Medium" w:cs="Calibri"/>
          <w:color w:val="000000"/>
        </w:rPr>
        <w:t>No, employers are allowed to pass on the 60-day rule for material modification, through the COVID emergency order during this time of need.</w:t>
      </w:r>
    </w:p>
    <w:p w14:paraId="017A67BB" w14:textId="77777777" w:rsidR="005D138E" w:rsidRPr="005D138E" w:rsidRDefault="005D138E" w:rsidP="005D138E">
      <w:pPr>
        <w:spacing w:after="120" w:line="240" w:lineRule="auto"/>
        <w:rPr>
          <w:rFonts w:ascii="UHC Sans Medium" w:eastAsia="UHC Sans" w:hAnsi="UHC Sans Medium" w:cs="UHC Sans"/>
          <w:b/>
          <w:color w:val="003DA1"/>
        </w:rPr>
      </w:pPr>
    </w:p>
    <w:p w14:paraId="4FEA1353" w14:textId="77777777" w:rsidR="005D138E" w:rsidRPr="005D138E" w:rsidRDefault="005D138E" w:rsidP="005D138E">
      <w:pPr>
        <w:spacing w:before="120" w:after="0" w:line="240" w:lineRule="auto"/>
        <w:rPr>
          <w:rFonts w:ascii="UHC Sans Medium" w:eastAsia="Calibri" w:hAnsi="UHC Sans Medium" w:cs="Times New Roman"/>
          <w:b/>
          <w:color w:val="003DA1"/>
        </w:rPr>
      </w:pPr>
      <w:r w:rsidRPr="005D138E">
        <w:rPr>
          <w:rFonts w:ascii="UHC Sans Medium" w:eastAsia="Calibri" w:hAnsi="UHC Sans Medium" w:cs="Times New Roman"/>
          <w:b/>
          <w:color w:val="003DA1"/>
        </w:rPr>
        <w:t>Can self-funded customer set their own dates on a special enrollment?</w:t>
      </w:r>
    </w:p>
    <w:p w14:paraId="61F43F4D" w14:textId="67002FEF" w:rsidR="005D138E" w:rsidRDefault="005D138E" w:rsidP="005D138E">
      <w:pPr>
        <w:spacing w:before="120" w:after="0" w:line="240" w:lineRule="auto"/>
        <w:rPr>
          <w:rFonts w:ascii="UHC Sans Medium" w:eastAsia="Calibri" w:hAnsi="UHC Sans Medium" w:cs="Arial"/>
          <w:color w:val="000000"/>
        </w:rPr>
      </w:pPr>
      <w:r w:rsidRPr="005D138E">
        <w:rPr>
          <w:rFonts w:ascii="UHC Sans Medium" w:eastAsia="Calibri" w:hAnsi="UHC Sans Medium" w:cs="Arial"/>
          <w:color w:val="000000"/>
        </w:rPr>
        <w:t>If the customer wanted to open their own SEP during a different time frame, or submit the enrollment late, UnitedHealthcare will be able to process the enrollment based on the dates determined by the self-funded customer.</w:t>
      </w:r>
    </w:p>
    <w:p w14:paraId="49F5FCC3" w14:textId="77777777" w:rsidR="00032B8C" w:rsidRPr="00135F95" w:rsidRDefault="00032B8C" w:rsidP="00032B8C">
      <w:pPr>
        <w:spacing w:before="120" w:after="0" w:line="240" w:lineRule="auto"/>
        <w:rPr>
          <w:rFonts w:ascii="UHC Sans Medium" w:eastAsia="Calibri" w:hAnsi="UHC Sans Medium" w:cs="Arial"/>
          <w:i/>
          <w:color w:val="00B0F0"/>
        </w:rPr>
      </w:pPr>
      <w:r w:rsidRPr="003B5F0D">
        <w:rPr>
          <w:rFonts w:ascii="UHC Sans Medium" w:eastAsia="Calibri" w:hAnsi="UHC Sans Medium" w:cs="Arial"/>
          <w:i/>
          <w:color w:val="000000" w:themeColor="text1"/>
        </w:rPr>
        <w:t xml:space="preserve">United stop loss policies will not cover claims paid for members enrolled during a customer’s voluntary special enrollment period.  Self-funded customers with other stop loss vendors should discuss coverage for any changes with their stop loss vendor before adopting any changes. </w:t>
      </w:r>
    </w:p>
    <w:p w14:paraId="7CEEAB57" w14:textId="77777777" w:rsidR="00032B8C" w:rsidRPr="000D2440" w:rsidRDefault="00032B8C" w:rsidP="00032B8C">
      <w:pPr>
        <w:spacing w:before="120" w:after="0" w:line="240" w:lineRule="auto"/>
        <w:rPr>
          <w:rFonts w:ascii="UHC Sans Medium" w:eastAsia="Calibri" w:hAnsi="UHC Sans Medium" w:cs="Arial"/>
          <w:i/>
          <w:color w:val="000000" w:themeColor="text1"/>
        </w:rPr>
      </w:pPr>
    </w:p>
    <w:p w14:paraId="0D3BCB61" w14:textId="77777777" w:rsidR="00032B8C" w:rsidRPr="005D138E" w:rsidRDefault="00032B8C" w:rsidP="005D138E">
      <w:pPr>
        <w:spacing w:before="120" w:after="0" w:line="240" w:lineRule="auto"/>
        <w:rPr>
          <w:rFonts w:ascii="UHC Sans Medium" w:eastAsia="UHC Sans" w:hAnsi="UHC Sans Medium" w:cs="UHC Sans"/>
          <w:b/>
          <w:color w:val="003DA1"/>
        </w:rPr>
      </w:pPr>
    </w:p>
    <w:p w14:paraId="722D64B5" w14:textId="77777777" w:rsidR="005D138E" w:rsidRPr="005D138E" w:rsidRDefault="005D138E" w:rsidP="005D138E">
      <w:pPr>
        <w:spacing w:after="120" w:line="240" w:lineRule="auto"/>
        <w:rPr>
          <w:rFonts w:ascii="UHC Sans Medium" w:eastAsia="UHC Sans" w:hAnsi="UHC Sans Medium" w:cs="UHC Sans"/>
          <w:b/>
          <w:color w:val="003DA1"/>
        </w:rPr>
      </w:pPr>
    </w:p>
    <w:p w14:paraId="1BC3DDB2" w14:textId="77777777" w:rsidR="005D138E" w:rsidRPr="005D138E" w:rsidRDefault="005D138E" w:rsidP="005D138E">
      <w:pPr>
        <w:spacing w:before="120" w:after="0" w:line="240" w:lineRule="auto"/>
        <w:rPr>
          <w:rFonts w:ascii="UHC Sans Medium" w:eastAsia="Calibri" w:hAnsi="UHC Sans Medium" w:cs="Calibri"/>
          <w:b/>
          <w:bCs/>
          <w:color w:val="C00000"/>
        </w:rPr>
      </w:pPr>
      <w:bookmarkStart w:id="126" w:name="_Hlk38270900"/>
      <w:r w:rsidRPr="005D138E">
        <w:rPr>
          <w:rFonts w:ascii="UHC Sans Medium" w:eastAsia="Calibri" w:hAnsi="UHC Sans Medium" w:cs="Calibri"/>
          <w:b/>
          <w:bCs/>
          <w:color w:val="003DA1"/>
        </w:rPr>
        <w:lastRenderedPageBreak/>
        <w:t xml:space="preserve">If an ASO customer has stop loss associated with all current plans, does the employer have to set up a separate plan without stop loss to allow employees to enroll via the Special Enrollment Period (SEP)?  </w:t>
      </w:r>
      <w:r w:rsidRPr="005D138E">
        <w:rPr>
          <w:rFonts w:ascii="UHC Sans Medium" w:eastAsia="Calibri" w:hAnsi="UHC Sans Medium" w:cs="Calibri"/>
          <w:b/>
          <w:bCs/>
          <w:color w:val="C00000"/>
        </w:rPr>
        <w:t>Update 7/22</w:t>
      </w:r>
    </w:p>
    <w:p w14:paraId="441CC5EA" w14:textId="11ECBCE2" w:rsidR="005D138E" w:rsidRPr="005D138E" w:rsidRDefault="005D138E" w:rsidP="005D138E">
      <w:pPr>
        <w:spacing w:before="120" w:after="0" w:line="240" w:lineRule="auto"/>
        <w:rPr>
          <w:rFonts w:ascii="UHC Sans Medium" w:eastAsia="Calibri" w:hAnsi="UHC Sans Medium" w:cs="Calibri"/>
        </w:rPr>
      </w:pPr>
      <w:r w:rsidRPr="005D138E">
        <w:rPr>
          <w:rFonts w:ascii="UHC Sans Medium" w:eastAsia="Calibri" w:hAnsi="UHC Sans Medium" w:cs="Calibri"/>
        </w:rPr>
        <w:t xml:space="preserve">Yes, if an employer has </w:t>
      </w:r>
      <w:r w:rsidR="00032B8C">
        <w:rPr>
          <w:rFonts w:ascii="UHC Sans Medium" w:eastAsia="Calibri" w:hAnsi="UHC Sans Medium" w:cs="Calibri"/>
        </w:rPr>
        <w:t xml:space="preserve">UnitedHealthcare </w:t>
      </w:r>
      <w:r w:rsidRPr="005D138E">
        <w:rPr>
          <w:rFonts w:ascii="UHC Sans Medium" w:eastAsia="Calibri" w:hAnsi="UHC Sans Medium" w:cs="Calibri"/>
        </w:rPr>
        <w:t xml:space="preserve">stop loss associated with all current plans, the employer would have to set up a separate plan value reporting code (PVRC) without stop loss to allow members to enroll via SEP given that members that enroll during SEP are not eligible for </w:t>
      </w:r>
      <w:r w:rsidR="00032B8C">
        <w:rPr>
          <w:rFonts w:ascii="UHC Sans Medium" w:eastAsia="Calibri" w:hAnsi="UHC Sans Medium" w:cs="Calibri"/>
        </w:rPr>
        <w:t xml:space="preserve">UnitedHealthcare </w:t>
      </w:r>
      <w:r w:rsidRPr="005D138E">
        <w:rPr>
          <w:rFonts w:ascii="UHC Sans Medium" w:eastAsia="Calibri" w:hAnsi="UHC Sans Medium" w:cs="Calibri"/>
        </w:rPr>
        <w:t xml:space="preserve">stop loss.   Customers with self-funded plans </w:t>
      </w:r>
      <w:r w:rsidR="005438D1">
        <w:rPr>
          <w:rFonts w:ascii="UHC Sans Medium" w:eastAsia="Calibri" w:hAnsi="UHC Sans Medium" w:cs="Calibri"/>
        </w:rPr>
        <w:t xml:space="preserve">covered by another stop loss carrier </w:t>
      </w:r>
      <w:r w:rsidRPr="005D138E">
        <w:rPr>
          <w:rFonts w:ascii="UHC Sans Medium" w:eastAsia="Calibri" w:hAnsi="UHC Sans Medium" w:cs="Calibri"/>
        </w:rPr>
        <w:t xml:space="preserve">should speak with their stop loss vendor before making any change.  </w:t>
      </w:r>
      <w:bookmarkEnd w:id="126"/>
    </w:p>
    <w:p w14:paraId="1EE16A17" w14:textId="77777777" w:rsidR="005D138E" w:rsidRPr="005D138E" w:rsidRDefault="005D138E" w:rsidP="005D138E">
      <w:pPr>
        <w:spacing w:before="120" w:after="0" w:line="240" w:lineRule="auto"/>
        <w:rPr>
          <w:rFonts w:ascii="UHC Sans" w:eastAsia="Times New Roman" w:hAnsi="UHC Sans" w:cs="Arial"/>
          <w:b/>
          <w:bCs/>
          <w:iCs/>
          <w:color w:val="003DA1"/>
        </w:rPr>
      </w:pPr>
    </w:p>
    <w:p w14:paraId="7DECB164" w14:textId="77777777" w:rsidR="005D138E" w:rsidRPr="005D138E" w:rsidRDefault="005D138E" w:rsidP="005D138E">
      <w:pPr>
        <w:spacing w:before="120" w:after="0" w:line="240" w:lineRule="auto"/>
        <w:rPr>
          <w:rFonts w:ascii="UHC Sans Medium" w:eastAsia="Calibri" w:hAnsi="UHC Sans Medium" w:cs="Calibri"/>
          <w:lang w:eastAsia="zh-TW"/>
        </w:rPr>
      </w:pPr>
      <w:r w:rsidRPr="005D138E">
        <w:rPr>
          <w:rFonts w:ascii="UHC Sans Medium" w:eastAsia="Calibri" w:hAnsi="UHC Sans Medium" w:cs="Arial"/>
          <w:b/>
          <w:bCs/>
          <w:color w:val="003DA1"/>
          <w:lang w:eastAsia="zh-TW"/>
        </w:rPr>
        <w:t xml:space="preserve">Do the employer contributions for the members enrolling in the Special Enrollment Period have to match contributions the employer currently offers to existing members? </w:t>
      </w:r>
      <w:r w:rsidRPr="005D138E">
        <w:rPr>
          <w:rFonts w:ascii="UHC Sans Medium" w:eastAsia="Calibri" w:hAnsi="UHC Sans Medium" w:cs="Arial"/>
          <w:b/>
          <w:bCs/>
          <w:color w:val="C00000"/>
          <w:lang w:eastAsia="zh-TW"/>
        </w:rPr>
        <w:t>New 4/17</w:t>
      </w:r>
    </w:p>
    <w:p w14:paraId="7C5E330C" w14:textId="77777777" w:rsidR="005D138E" w:rsidRPr="005D138E" w:rsidRDefault="005D138E" w:rsidP="005D138E">
      <w:pPr>
        <w:spacing w:before="120" w:after="0" w:line="240" w:lineRule="auto"/>
        <w:rPr>
          <w:rFonts w:ascii="UHC Sans Medium" w:eastAsia="Calibri" w:hAnsi="UHC Sans Medium" w:cs="Calibri"/>
          <w:lang w:eastAsia="zh-TW"/>
        </w:rPr>
      </w:pPr>
      <w:r w:rsidRPr="005D138E">
        <w:rPr>
          <w:rFonts w:ascii="UHC Sans Medium" w:eastAsia="Calibri" w:hAnsi="UHC Sans Medium" w:cs="Arial"/>
          <w:lang w:eastAsia="zh-TW"/>
        </w:rPr>
        <w:t xml:space="preserve">Yes, UnitedHealthcare requires the employer contribution level for those enrolling under the special enrollment to match the employer contribution for the existing members.  </w:t>
      </w:r>
    </w:p>
    <w:p w14:paraId="44D95EF3" w14:textId="77777777" w:rsidR="005D138E" w:rsidRPr="005D138E" w:rsidRDefault="005D138E" w:rsidP="005D138E">
      <w:pPr>
        <w:rPr>
          <w:rFonts w:ascii="UHC Sans" w:eastAsia="UHC Sans" w:hAnsi="UHC Sans" w:cs="Times New Roman"/>
        </w:rPr>
      </w:pPr>
    </w:p>
    <w:p w14:paraId="621C7966" w14:textId="77777777" w:rsidR="005D138E" w:rsidRPr="005D138E" w:rsidRDefault="005D138E" w:rsidP="005D138E">
      <w:pPr>
        <w:spacing w:before="120" w:after="0" w:line="240" w:lineRule="auto"/>
        <w:rPr>
          <w:rFonts w:ascii="UHC Sans Medium" w:eastAsia="Calibri" w:hAnsi="UHC Sans Medium" w:cs="Arial"/>
          <w:b/>
          <w:bCs/>
          <w:color w:val="C00000"/>
        </w:rPr>
      </w:pPr>
      <w:r w:rsidRPr="005D138E">
        <w:rPr>
          <w:rFonts w:ascii="UHC Sans Medium" w:eastAsia="Calibri" w:hAnsi="UHC Sans Medium" w:cs="Arial"/>
          <w:b/>
          <w:bCs/>
          <w:color w:val="003DA1"/>
        </w:rPr>
        <w:t xml:space="preserve">What are the opportunities for fully insured clients to hold a dental and vision special enrollment? </w:t>
      </w:r>
      <w:r w:rsidRPr="005D138E">
        <w:rPr>
          <w:rFonts w:ascii="UHC Sans Medium" w:eastAsia="Calibri" w:hAnsi="UHC Sans Medium" w:cs="Arial"/>
          <w:b/>
          <w:bCs/>
          <w:color w:val="C00000"/>
        </w:rPr>
        <w:t>New 5/12</w:t>
      </w:r>
    </w:p>
    <w:p w14:paraId="796A382F" w14:textId="77777777" w:rsidR="005D138E" w:rsidRPr="005D138E" w:rsidRDefault="005D138E" w:rsidP="005D138E">
      <w:pPr>
        <w:spacing w:before="120" w:after="0" w:line="240" w:lineRule="auto"/>
        <w:rPr>
          <w:rFonts w:ascii="UHC Sans Medium" w:eastAsia="Calibri" w:hAnsi="UHC Sans Medium" w:cs="Arial"/>
          <w:b/>
          <w:bCs/>
        </w:rPr>
      </w:pPr>
      <w:r w:rsidRPr="005D138E">
        <w:rPr>
          <w:rFonts w:ascii="UHC Sans Medium" w:eastAsia="Calibri" w:hAnsi="UHC Sans Medium" w:cs="Arial"/>
          <w:b/>
          <w:bCs/>
        </w:rPr>
        <w:t>Special COVID-19 Dental and Vision Enrollment Opportunity for fully insured customers a</w:t>
      </w:r>
      <w:r w:rsidRPr="005D138E">
        <w:rPr>
          <w:rFonts w:ascii="UHC Sans Medium" w:eastAsia="Calibri" w:hAnsi="UHC Sans Medium" w:cs="Arial"/>
        </w:rPr>
        <w:t>pplies to all business where UnitedHealthcare Dental and/or Vision are fully insured.</w:t>
      </w:r>
    </w:p>
    <w:p w14:paraId="7AFA661F" w14:textId="77777777" w:rsidR="005D138E" w:rsidRPr="005D138E" w:rsidRDefault="005D138E" w:rsidP="005D138E">
      <w:pPr>
        <w:spacing w:before="120" w:after="0" w:line="240" w:lineRule="auto"/>
        <w:rPr>
          <w:rFonts w:ascii="UHC Sans Medium" w:eastAsia="Calibri" w:hAnsi="UHC Sans Medium" w:cs="Arial"/>
          <w:b/>
          <w:bCs/>
        </w:rPr>
      </w:pPr>
      <w:r w:rsidRPr="005D138E">
        <w:rPr>
          <w:rFonts w:ascii="UHC Sans Medium" w:eastAsia="Calibri" w:hAnsi="UHC Sans Medium" w:cs="Arial"/>
        </w:rPr>
        <w:t>UnitedHealthcare is providing its fully insured customers with a Special</w:t>
      </w:r>
      <w:r w:rsidRPr="005D138E">
        <w:rPr>
          <w:rFonts w:ascii="UHC Sans Medium" w:eastAsia="Calibri" w:hAnsi="UHC Sans Medium" w:cs="Arial"/>
          <w:i/>
          <w:iCs/>
        </w:rPr>
        <w:t xml:space="preserve"> COVID-19 Enrollment Opportunity</w:t>
      </w:r>
      <w:r w:rsidRPr="005D138E">
        <w:rPr>
          <w:rFonts w:ascii="UHC Sans Medium" w:eastAsia="Calibri" w:hAnsi="UHC Sans Medium" w:cs="Arial"/>
        </w:rPr>
        <w:t xml:space="preserve"> to enroll employees who previously did not enroll in Dental and/or Vision coverage. The opportunity will be limited to those employees who previously did not elect coverage for themselves, spouses, and/or children or who waived coverage:</w:t>
      </w:r>
    </w:p>
    <w:p w14:paraId="732CA79F" w14:textId="77777777" w:rsidR="005D138E" w:rsidRPr="005D138E" w:rsidRDefault="005D138E" w:rsidP="005D138E">
      <w:pPr>
        <w:numPr>
          <w:ilvl w:val="0"/>
          <w:numId w:val="46"/>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The enrollment opportunity will extend from May 18 through May 29 with a June 1 effective date.</w:t>
      </w:r>
    </w:p>
    <w:p w14:paraId="1327826A" w14:textId="77777777" w:rsidR="005D138E" w:rsidRPr="005D138E" w:rsidRDefault="005D138E" w:rsidP="005D138E">
      <w:pPr>
        <w:numPr>
          <w:ilvl w:val="0"/>
          <w:numId w:val="46"/>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 xml:space="preserve">Customers are not required to adopt the </w:t>
      </w:r>
      <w:r w:rsidRPr="005D138E">
        <w:rPr>
          <w:rFonts w:ascii="UHC Sans Medium" w:eastAsia="Calibri" w:hAnsi="UHC Sans Medium" w:cs="Arial"/>
          <w:i/>
          <w:iCs/>
          <w:lang w:eastAsia="ja-JP"/>
        </w:rPr>
        <w:t>Special Enrollment Opportunity</w:t>
      </w:r>
      <w:r w:rsidRPr="005D138E">
        <w:rPr>
          <w:rFonts w:ascii="UHC Sans Medium" w:eastAsia="Calibri" w:hAnsi="UHC Sans Medium" w:cs="Arial"/>
          <w:lang w:eastAsia="ja-JP"/>
        </w:rPr>
        <w:t xml:space="preserve">. Because of this, </w:t>
      </w:r>
      <w:r w:rsidRPr="005D138E">
        <w:rPr>
          <w:rFonts w:ascii="UHC Sans Medium" w:eastAsia="Calibri" w:hAnsi="UHC Sans Medium" w:cs="Arial"/>
          <w:b/>
          <w:bCs/>
          <w:lang w:eastAsia="ja-JP"/>
        </w:rPr>
        <w:t>no opt-out action is required</w:t>
      </w:r>
      <w:r w:rsidRPr="005D138E">
        <w:rPr>
          <w:rFonts w:ascii="UHC Sans Medium" w:eastAsia="Calibri" w:hAnsi="UHC Sans Medium" w:cs="Arial"/>
          <w:lang w:eastAsia="ja-JP"/>
        </w:rPr>
        <w:t xml:space="preserve"> on their behalf. UnitedHealthcare realizes each situation is unique, and each customer should make its own decisions. </w:t>
      </w:r>
    </w:p>
    <w:p w14:paraId="6DC2D587" w14:textId="77777777" w:rsidR="005D138E" w:rsidRPr="005D138E" w:rsidRDefault="005D138E" w:rsidP="005D138E">
      <w:pPr>
        <w:numPr>
          <w:ilvl w:val="0"/>
          <w:numId w:val="46"/>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Dependents, such as spouses and children, can be added if they are enrolled in the same coverage or benefit option as the employee.</w:t>
      </w:r>
    </w:p>
    <w:p w14:paraId="66867EA6" w14:textId="77777777" w:rsidR="005D138E" w:rsidRPr="005D138E" w:rsidRDefault="005D138E" w:rsidP="005D138E">
      <w:pPr>
        <w:numPr>
          <w:ilvl w:val="0"/>
          <w:numId w:val="46"/>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 xml:space="preserve">Existing eligibility, underwriting and state guidelines apply. </w:t>
      </w:r>
    </w:p>
    <w:p w14:paraId="50B581A4" w14:textId="77777777" w:rsidR="005D138E" w:rsidRPr="005D138E" w:rsidRDefault="005D138E" w:rsidP="005D138E">
      <w:pPr>
        <w:numPr>
          <w:ilvl w:val="0"/>
          <w:numId w:val="46"/>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 xml:space="preserve">UnitedHealthcare recommends that customers speak with their benefits counsel or tax advisors for more information as to any customer impacts. </w:t>
      </w:r>
    </w:p>
    <w:bookmarkEnd w:id="119"/>
    <w:p w14:paraId="60A0531A" w14:textId="5E3B5A86" w:rsidR="00C31D4A" w:rsidRPr="00C31D4A" w:rsidRDefault="005D138E" w:rsidP="005D138E">
      <w:pPr>
        <w:pStyle w:val="Heading1"/>
        <w:rPr>
          <w:rFonts w:eastAsia="Times New Roman"/>
        </w:rPr>
      </w:pPr>
      <w:r w:rsidRPr="005D138E">
        <w:rPr>
          <w:rFonts w:ascii="UHC Sans" w:eastAsia="UHC Sans" w:hAnsi="UHC Sans" w:cs="Times New Roman"/>
          <w:b w:val="0"/>
          <w:bCs w:val="0"/>
          <w:color w:val="auto"/>
          <w:sz w:val="22"/>
          <w:szCs w:val="22"/>
        </w:rPr>
        <w:br w:type="page"/>
      </w:r>
      <w:bookmarkStart w:id="127" w:name="_Toc48138905"/>
      <w:bookmarkEnd w:id="120"/>
      <w:r w:rsidR="00C517FB">
        <w:rPr>
          <w:rFonts w:eastAsia="Times New Roman"/>
        </w:rPr>
        <w:lastRenderedPageBreak/>
        <w:t>D</w:t>
      </w:r>
      <w:r w:rsidR="00C31D4A" w:rsidRPr="00C31D4A">
        <w:rPr>
          <w:rFonts w:eastAsia="Times New Roman"/>
        </w:rPr>
        <w:t>ENTAL &amp; VISION SPECIAL ENROLLMENT</w:t>
      </w:r>
      <w:bookmarkEnd w:id="121"/>
      <w:bookmarkEnd w:id="127"/>
      <w:r w:rsidR="00C31D4A" w:rsidRPr="00C31D4A">
        <w:rPr>
          <w:rFonts w:eastAsia="Times New Roman"/>
        </w:rPr>
        <w:t xml:space="preserve"> </w:t>
      </w:r>
    </w:p>
    <w:p w14:paraId="01A0FFFD" w14:textId="77777777" w:rsidR="00C31D4A" w:rsidRPr="00C31D4A" w:rsidRDefault="00C31D4A" w:rsidP="00C31D4A">
      <w:pPr>
        <w:spacing w:after="0" w:line="240" w:lineRule="auto"/>
        <w:ind w:right="277"/>
        <w:rPr>
          <w:rFonts w:ascii="UHC Sans Medium" w:eastAsia="Calibri" w:hAnsi="UHC Sans Medium" w:cs="Arial"/>
          <w:b/>
          <w:bCs/>
          <w:i/>
          <w:color w:val="003DA1"/>
        </w:rPr>
      </w:pPr>
    </w:p>
    <w:p w14:paraId="188943D6" w14:textId="77777777" w:rsidR="00C31D4A" w:rsidRPr="00C31D4A" w:rsidRDefault="00C31D4A" w:rsidP="00C31D4A">
      <w:pPr>
        <w:spacing w:after="0" w:line="240" w:lineRule="auto"/>
        <w:ind w:right="277"/>
        <w:rPr>
          <w:rFonts w:ascii="UHC Sans Medium" w:eastAsia="Calibri" w:hAnsi="UHC Sans Medium" w:cs="Arial"/>
          <w:i/>
          <w:color w:val="003DA1"/>
        </w:rPr>
      </w:pPr>
      <w:r w:rsidRPr="00C31D4A">
        <w:rPr>
          <w:rFonts w:ascii="UHC Sans Medium" w:eastAsia="Calibri" w:hAnsi="UHC Sans Medium" w:cs="Arial"/>
          <w:b/>
          <w:bCs/>
          <w:i/>
          <w:color w:val="003DA1"/>
        </w:rPr>
        <w:t>Note:</w:t>
      </w:r>
      <w:r w:rsidRPr="00C31D4A">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Customer should contact their stop loss carrier.</w:t>
      </w:r>
    </w:p>
    <w:p w14:paraId="64FC21B0" w14:textId="77777777" w:rsidR="00C31D4A" w:rsidRPr="00C31D4A" w:rsidRDefault="00C31D4A" w:rsidP="00C31D4A">
      <w:pPr>
        <w:spacing w:after="120" w:line="240" w:lineRule="auto"/>
        <w:rPr>
          <w:rFonts w:ascii="UHC Sans Medium" w:eastAsia="UHC Sans" w:hAnsi="UHC Sans Medium" w:cs="UHC Sans"/>
          <w:b/>
          <w:color w:val="003DA1"/>
        </w:rPr>
      </w:pPr>
    </w:p>
    <w:p w14:paraId="37A54414" w14:textId="16CA8004" w:rsidR="00C31D4A" w:rsidRPr="00C31D4A" w:rsidRDefault="00C31D4A" w:rsidP="00C31D4A">
      <w:pPr>
        <w:spacing w:after="120" w:line="240" w:lineRule="auto"/>
        <w:rPr>
          <w:rFonts w:ascii="UHC Sans Medium" w:eastAsia="UHC Sans" w:hAnsi="UHC Sans Medium" w:cs="UHC Sans"/>
          <w:color w:val="003DA1"/>
        </w:rPr>
      </w:pPr>
      <w:r w:rsidRPr="00C31D4A">
        <w:rPr>
          <w:rFonts w:ascii="UHC Sans Medium" w:eastAsia="UHC Sans" w:hAnsi="UHC Sans Medium" w:cs="UHC Sans"/>
          <w:b/>
          <w:color w:val="003DA1"/>
        </w:rPr>
        <w:t>Is there a special enrollment period for Dental &amp; Vision coverage</w:t>
      </w:r>
      <w:r w:rsidRPr="00C31D4A">
        <w:rPr>
          <w:rFonts w:ascii="UHC Sans Medium" w:eastAsia="UHC Sans" w:hAnsi="UHC Sans Medium" w:cs="UHC Sans"/>
          <w:color w:val="003DA1"/>
        </w:rPr>
        <w:t xml:space="preserve">? </w:t>
      </w:r>
      <w:r w:rsidR="0083723B">
        <w:rPr>
          <w:rFonts w:ascii="UHC Sans Medium" w:eastAsia="UHC Sans" w:hAnsi="UHC Sans Medium" w:cs="UHC Sans"/>
          <w:b/>
          <w:bCs/>
          <w:color w:val="C00000"/>
        </w:rPr>
        <w:t>Update 5/13</w:t>
      </w:r>
    </w:p>
    <w:p w14:paraId="5A317B0C" w14:textId="77777777" w:rsidR="0083723B" w:rsidRPr="0083723B" w:rsidRDefault="00971864" w:rsidP="0083723B">
      <w:pPr>
        <w:spacing w:after="120"/>
        <w:rPr>
          <w:rFonts w:ascii="UHC Sans Medium" w:eastAsia="Calibri" w:hAnsi="UHC Sans Medium" w:cs="Calibri"/>
          <w:color w:val="C00000"/>
        </w:rPr>
      </w:pPr>
      <w:r w:rsidRPr="00971864">
        <w:rPr>
          <w:rFonts w:ascii="UHC Sans Medium" w:eastAsia="UHC Sans" w:hAnsi="UHC Sans Medium" w:cs="UHC Sans"/>
          <w:color w:val="000000"/>
        </w:rPr>
        <w:t xml:space="preserve">UnitedHealthcare is providing its fully insured employer customers with a Special COVID-19 dental and vision enrollment opportunity (“Special Enrollment Opportunity”) to enroll employees who previously did not enroll in dental and/or vision coverage. The one-time opportunity will be limited to those employees who previously waived coverage or did not elect coverage for themselves or their dependents (e.g., spouses or children). </w:t>
      </w:r>
      <w:r w:rsidR="0083723B" w:rsidRPr="0083723B">
        <w:rPr>
          <w:rFonts w:ascii="UHC Sans Medium" w:eastAsia="Calibri" w:hAnsi="UHC Sans Medium" w:cs="Calibri"/>
          <w:color w:val="000000"/>
        </w:rPr>
        <w:t xml:space="preserve">See </w:t>
      </w:r>
      <w:r w:rsidR="0083723B" w:rsidRPr="0083723B">
        <w:rPr>
          <w:rFonts w:ascii="UHC Sans Medium" w:eastAsia="Calibri" w:hAnsi="UHC Sans Medium" w:cs="Calibri"/>
          <w:i/>
          <w:iCs/>
          <w:color w:val="000000"/>
        </w:rPr>
        <w:t xml:space="preserve">Notice of Special COVID-19 Dental and Vision Enrollment Opportunity </w:t>
      </w:r>
      <w:r w:rsidR="0083723B" w:rsidRPr="0083723B">
        <w:rPr>
          <w:rFonts w:ascii="UHC Sans Medium" w:eastAsia="Calibri" w:hAnsi="UHC Sans Medium" w:cs="Calibri"/>
          <w:color w:val="000000"/>
        </w:rPr>
        <w:t xml:space="preserve">document for details; </w:t>
      </w:r>
      <w:hyperlink r:id="rId84" w:history="1">
        <w:r w:rsidR="0083723B" w:rsidRPr="0083723B">
          <w:rPr>
            <w:rFonts w:ascii="UHC Sans Medium" w:eastAsia="Calibri" w:hAnsi="UHC Sans Medium" w:cs="Calibri"/>
            <w:color w:val="0000FF"/>
            <w:u w:val="single"/>
          </w:rPr>
          <w:t>Notice for New York</w:t>
        </w:r>
      </w:hyperlink>
      <w:r w:rsidR="0083723B" w:rsidRPr="0083723B">
        <w:rPr>
          <w:rFonts w:ascii="UHC Sans Medium" w:eastAsia="Calibri" w:hAnsi="UHC Sans Medium" w:cs="Calibri"/>
          <w:color w:val="000000"/>
        </w:rPr>
        <w:t>;</w:t>
      </w:r>
      <w:r w:rsidR="0083723B" w:rsidRPr="0083723B">
        <w:rPr>
          <w:rFonts w:ascii="UHC Sans Medium" w:eastAsia="Calibri" w:hAnsi="UHC Sans Medium" w:cs="Calibri"/>
          <w:color w:val="C00000"/>
        </w:rPr>
        <w:t xml:space="preserve"> </w:t>
      </w:r>
      <w:hyperlink r:id="rId85" w:history="1">
        <w:r w:rsidR="0083723B" w:rsidRPr="0083723B">
          <w:rPr>
            <w:rFonts w:ascii="UHC Sans Medium" w:eastAsia="Calibri" w:hAnsi="UHC Sans Medium" w:cs="Calibri"/>
            <w:color w:val="0000FF"/>
            <w:u w:val="single"/>
          </w:rPr>
          <w:t>Notice for Non-New York</w:t>
        </w:r>
      </w:hyperlink>
      <w:r w:rsidR="0083723B" w:rsidRPr="0083723B">
        <w:rPr>
          <w:rFonts w:ascii="UHC Sans Medium" w:eastAsia="Calibri" w:hAnsi="UHC Sans Medium" w:cs="Calibri"/>
          <w:color w:val="000000"/>
        </w:rPr>
        <w:t>.</w:t>
      </w:r>
    </w:p>
    <w:p w14:paraId="374A55A6" w14:textId="77777777" w:rsidR="00971864" w:rsidRPr="00971864" w:rsidRDefault="00971864" w:rsidP="005D138E">
      <w:pPr>
        <w:numPr>
          <w:ilvl w:val="0"/>
          <w:numId w:val="47"/>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The enrollment opportunity will extend from May 18, 2020, through May 29, 2020.  Effective date is June 1.</w:t>
      </w:r>
    </w:p>
    <w:p w14:paraId="39C4966D" w14:textId="77777777" w:rsidR="00971864" w:rsidRPr="00971864" w:rsidRDefault="00971864" w:rsidP="005D138E">
      <w:pPr>
        <w:numPr>
          <w:ilvl w:val="0"/>
          <w:numId w:val="47"/>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Customers are not required to adopt the Special Enrollment Opportunity.  Because of this, no opt-out action is required on their behalf. UnitedHealthcare recognizes each situation is unique, and customers should make enrollment opportunity decisions based on what’s best for their business and employees.  </w:t>
      </w:r>
    </w:p>
    <w:p w14:paraId="45CB9443" w14:textId="77777777" w:rsidR="00971864" w:rsidRPr="00971864" w:rsidRDefault="00971864" w:rsidP="005D138E">
      <w:pPr>
        <w:numPr>
          <w:ilvl w:val="0"/>
          <w:numId w:val="47"/>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Dependents, such as spouses and children, can be added if they are enrolled in the same coverage or benefit option as the employee.</w:t>
      </w:r>
    </w:p>
    <w:p w14:paraId="2E039ED0" w14:textId="77777777" w:rsidR="00971864" w:rsidRPr="00971864" w:rsidRDefault="00971864" w:rsidP="005D138E">
      <w:pPr>
        <w:numPr>
          <w:ilvl w:val="0"/>
          <w:numId w:val="47"/>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Existing eligibility, underwriting and state guidelines apply. </w:t>
      </w:r>
    </w:p>
    <w:p w14:paraId="5BF06E8C" w14:textId="77777777" w:rsidR="00971864" w:rsidRPr="00971864" w:rsidRDefault="00971864" w:rsidP="005D138E">
      <w:pPr>
        <w:numPr>
          <w:ilvl w:val="0"/>
          <w:numId w:val="47"/>
        </w:numPr>
        <w:spacing w:after="120" w:line="240" w:lineRule="auto"/>
        <w:contextualSpacing/>
        <w:rPr>
          <w:rFonts w:ascii="UHC Sans Medium" w:eastAsia="UHC Sans" w:hAnsi="UHC Sans Medium" w:cs="UHC Sans"/>
          <w:color w:val="000000"/>
        </w:rPr>
      </w:pPr>
      <w:r w:rsidRPr="00971864">
        <w:rPr>
          <w:rFonts w:ascii="UHC Sans Medium" w:eastAsia="UHC Sans" w:hAnsi="UHC Sans Medium" w:cs="UHC Sans"/>
          <w:color w:val="000000"/>
        </w:rPr>
        <w:t xml:space="preserve">We recommend that customers speak with their benefits counsel or tax advisor for more information regarding customer impacts.   </w:t>
      </w:r>
    </w:p>
    <w:p w14:paraId="31CDDAA9" w14:textId="77777777" w:rsidR="00C31D4A" w:rsidRPr="00C31D4A" w:rsidRDefault="00C31D4A" w:rsidP="00C31D4A">
      <w:pPr>
        <w:spacing w:after="120" w:line="240" w:lineRule="auto"/>
        <w:rPr>
          <w:rFonts w:ascii="UHC Sans Medium" w:eastAsia="UHC Sans" w:hAnsi="UHC Sans Medium" w:cs="UHC Sans"/>
          <w:b/>
          <w:color w:val="003DA1"/>
        </w:rPr>
      </w:pPr>
    </w:p>
    <w:p w14:paraId="414A4B27" w14:textId="7F00A1EE" w:rsidR="00971864" w:rsidRPr="00971864" w:rsidRDefault="00971864" w:rsidP="00971864">
      <w:pPr>
        <w:spacing w:after="120" w:line="240" w:lineRule="auto"/>
        <w:rPr>
          <w:rFonts w:ascii="UHC Sans Medium" w:eastAsia="Calibri" w:hAnsi="UHC Sans Medium" w:cs="Times New Roman"/>
          <w:b/>
          <w:color w:val="C00000"/>
        </w:rPr>
      </w:pPr>
      <w:r w:rsidRPr="00971864">
        <w:rPr>
          <w:rFonts w:ascii="UHC Sans Medium" w:eastAsia="Calibri" w:hAnsi="UHC Sans Medium" w:cs="Times New Roman"/>
          <w:b/>
          <w:color w:val="003DA1"/>
        </w:rPr>
        <w:t>Can self-funded customers set their own dates on a special enrollment?</w:t>
      </w:r>
      <w:r>
        <w:rPr>
          <w:rFonts w:ascii="UHC Sans Medium" w:eastAsia="Calibri" w:hAnsi="UHC Sans Medium" w:cs="Times New Roman"/>
          <w:b/>
          <w:color w:val="003DA1"/>
        </w:rPr>
        <w:t xml:space="preserve"> </w:t>
      </w:r>
      <w:r w:rsidR="00D24057">
        <w:rPr>
          <w:rFonts w:ascii="UHC Sans Medium" w:eastAsia="Calibri" w:hAnsi="UHC Sans Medium" w:cs="Times New Roman"/>
          <w:b/>
          <w:color w:val="C00000"/>
        </w:rPr>
        <w:t xml:space="preserve">Update </w:t>
      </w:r>
      <w:r w:rsidRPr="00971864">
        <w:rPr>
          <w:rFonts w:ascii="UHC Sans Medium" w:eastAsia="Calibri" w:hAnsi="UHC Sans Medium" w:cs="Times New Roman"/>
          <w:b/>
          <w:color w:val="C00000"/>
        </w:rPr>
        <w:t>5/12</w:t>
      </w:r>
    </w:p>
    <w:p w14:paraId="5A31F520" w14:textId="77777777"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Calibri" w:hAnsi="UHC Sans Medium" w:cs="Arial"/>
          <w:color w:val="000000"/>
        </w:rPr>
        <w:t xml:space="preserve">ASO has no retroactivity limitations, so if a customer wants to open their own Special Enrollment Opportunity during a different time frame, or submit the enrollment late, UnitedHealthcare will process the enrollment based on the dates determined by the self-funded customer. </w:t>
      </w:r>
    </w:p>
    <w:p w14:paraId="4995C449" w14:textId="77777777" w:rsidR="00971864" w:rsidRPr="00971864" w:rsidRDefault="00971864" w:rsidP="00971864">
      <w:pPr>
        <w:spacing w:after="120" w:line="240" w:lineRule="auto"/>
        <w:rPr>
          <w:rFonts w:ascii="UHC Sans Medium" w:eastAsia="UHC Sans" w:hAnsi="UHC Sans Medium" w:cs="UHC Sans"/>
          <w:b/>
          <w:color w:val="003DA1"/>
        </w:rPr>
      </w:pPr>
    </w:p>
    <w:p w14:paraId="1198016F" w14:textId="66C434CB"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UHC Sans" w:hAnsi="UHC Sans Medium" w:cs="UHC Sans"/>
          <w:b/>
          <w:color w:val="003DA1"/>
        </w:rPr>
        <w:t xml:space="preserve">If an insured customer has multiple plan options and opts into the Special </w:t>
      </w:r>
      <w:r w:rsidRPr="00971864">
        <w:rPr>
          <w:rFonts w:ascii="UHC Sans Medium" w:eastAsia="Calibri" w:hAnsi="UHC Sans Medium" w:cs="Arial"/>
          <w:color w:val="003DA1"/>
        </w:rPr>
        <w:t>Enrollment Opportunity</w:t>
      </w:r>
      <w:r w:rsidRPr="00971864">
        <w:rPr>
          <w:rFonts w:ascii="UHC Sans Medium" w:eastAsia="UHC Sans" w:hAnsi="UHC Sans Medium" w:cs="UHC Sans"/>
          <w:b/>
          <w:color w:val="003DA1"/>
        </w:rPr>
        <w:t>, can current members change plans?</w:t>
      </w:r>
      <w:r w:rsidR="0019541B" w:rsidRPr="0019541B">
        <w:rPr>
          <w:rFonts w:ascii="UHC Sans Medium" w:eastAsia="UHC Sans" w:hAnsi="UHC Sans Medium" w:cs="UHC Sans"/>
          <w:b/>
          <w:color w:val="003DA1"/>
        </w:rPr>
        <w:t xml:space="preserve"> </w:t>
      </w:r>
      <w:r w:rsidR="00122D23">
        <w:rPr>
          <w:rFonts w:ascii="UHC Sans Medium" w:eastAsia="UHC Sans" w:hAnsi="UHC Sans Medium" w:cs="UHC Sans"/>
          <w:b/>
          <w:color w:val="C00000"/>
        </w:rPr>
        <w:t>Update</w:t>
      </w:r>
      <w:r w:rsidR="0019541B" w:rsidRPr="0019541B">
        <w:rPr>
          <w:rFonts w:ascii="UHC Sans Medium" w:eastAsia="UHC Sans" w:hAnsi="UHC Sans Medium" w:cs="UHC Sans"/>
          <w:b/>
          <w:color w:val="C00000"/>
        </w:rPr>
        <w:t xml:space="preserve"> 5/12</w:t>
      </w:r>
    </w:p>
    <w:p w14:paraId="0F7BBBCB" w14:textId="77777777" w:rsidR="00971864" w:rsidRPr="00971864" w:rsidRDefault="00971864" w:rsidP="00971864">
      <w:p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No. The </w:t>
      </w:r>
      <w:r w:rsidRPr="00971864">
        <w:rPr>
          <w:rFonts w:ascii="UHC Sans Medium" w:eastAsia="Calibri" w:hAnsi="UHC Sans Medium" w:cs="Arial"/>
          <w:color w:val="000000"/>
        </w:rPr>
        <w:t xml:space="preserve">Special Enrollment Opportunity </w:t>
      </w:r>
      <w:r w:rsidRPr="00971864">
        <w:rPr>
          <w:rFonts w:ascii="UHC Sans Medium" w:eastAsia="UHC Sans" w:hAnsi="UHC Sans Medium" w:cs="UHC Sans"/>
          <w:color w:val="000000"/>
        </w:rPr>
        <w:t>is NOT intended to allow members to change plan options.</w:t>
      </w:r>
    </w:p>
    <w:p w14:paraId="18E024A1" w14:textId="77777777" w:rsidR="00971864" w:rsidRPr="00971864" w:rsidRDefault="00971864" w:rsidP="00971864">
      <w:pPr>
        <w:spacing w:after="120" w:line="240" w:lineRule="auto"/>
        <w:rPr>
          <w:rFonts w:ascii="UHC Sans" w:eastAsia="UHC Sans" w:hAnsi="UHC Sans" w:cs="UHC Sans"/>
          <w:b/>
          <w:sz w:val="20"/>
          <w:szCs w:val="20"/>
        </w:rPr>
      </w:pPr>
      <w:r w:rsidRPr="00971864">
        <w:rPr>
          <w:rFonts w:ascii="UHC Sans Medium" w:eastAsia="UHC Sans" w:hAnsi="UHC Sans Medium" w:cs="UHC Sans"/>
          <w:color w:val="000000"/>
        </w:rPr>
        <w:t xml:space="preserve">The </w:t>
      </w:r>
      <w:r w:rsidRPr="00971864">
        <w:rPr>
          <w:rFonts w:ascii="UHC Sans Medium" w:eastAsia="Calibri" w:hAnsi="UHC Sans Medium" w:cs="Arial"/>
          <w:color w:val="000000"/>
        </w:rPr>
        <w:t>Special Enrollment Opportunity</w:t>
      </w:r>
      <w:r w:rsidRPr="00971864">
        <w:rPr>
          <w:rFonts w:ascii="UHC Sans Medium" w:eastAsia="UHC Sans" w:hAnsi="UHC Sans Medium" w:cs="UHC Sans"/>
          <w:color w:val="000000"/>
        </w:rPr>
        <w:t xml:space="preserve"> is merely waiving policy restrictions on adding new enrollees outside of open enrollment or normal special enrollment period. The employer sponsored group health plan will decide if they want to offer the option for new entrants to the plan.</w:t>
      </w:r>
    </w:p>
    <w:p w14:paraId="69E9EBB5" w14:textId="77777777" w:rsidR="00C31D4A" w:rsidRPr="00C31D4A" w:rsidRDefault="00C31D4A" w:rsidP="00C31D4A">
      <w:pPr>
        <w:spacing w:after="120" w:line="240" w:lineRule="auto"/>
        <w:rPr>
          <w:rFonts w:ascii="UHC Sans Medium" w:eastAsia="UHC Sans" w:hAnsi="UHC Sans Medium" w:cs="UHC Sans"/>
          <w:b/>
          <w:color w:val="003DA1"/>
        </w:rPr>
      </w:pPr>
    </w:p>
    <w:p w14:paraId="4E0479EF" w14:textId="361627B8" w:rsidR="00C31D4A" w:rsidRPr="00C31D4A" w:rsidRDefault="00C31D4A" w:rsidP="00C31D4A">
      <w:pPr>
        <w:spacing w:before="120" w:after="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Which products are in scope for the </w:t>
      </w:r>
      <w:r w:rsidR="0019541B"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w:t>
      </w:r>
      <w:r w:rsidR="0019541B">
        <w:rPr>
          <w:rFonts w:ascii="UHC Sans Medium" w:eastAsia="UHC Sans" w:hAnsi="UHC Sans Medium" w:cs="UHC Sans"/>
          <w:b/>
          <w:bCs/>
          <w:color w:val="C00000"/>
        </w:rPr>
        <w:t>5</w:t>
      </w:r>
    </w:p>
    <w:p w14:paraId="1CC6B758" w14:textId="77777777" w:rsidR="0019541B" w:rsidRPr="0019541B" w:rsidRDefault="0019541B" w:rsidP="0019541B">
      <w:pPr>
        <w:spacing w:before="120" w:after="0" w:line="240" w:lineRule="auto"/>
        <w:rPr>
          <w:rFonts w:ascii="UHC Sans" w:eastAsia="UHC Sans" w:hAnsi="UHC Sans" w:cs="UHC Sans"/>
          <w:b/>
          <w:color w:val="000000"/>
        </w:rPr>
      </w:pPr>
      <w:r w:rsidRPr="0019541B">
        <w:rPr>
          <w:rFonts w:ascii="UHC Sans Medium" w:eastAsia="Calibri" w:hAnsi="UHC Sans Medium" w:cs="Calibri"/>
          <w:color w:val="000000"/>
        </w:rPr>
        <w:lastRenderedPageBreak/>
        <w:t xml:space="preserve">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is limited to dental and vision. No other products are part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w:t>
      </w:r>
    </w:p>
    <w:p w14:paraId="0E746591" w14:textId="77777777" w:rsidR="00C31D4A" w:rsidRPr="00C31D4A" w:rsidRDefault="00C31D4A" w:rsidP="00C31D4A">
      <w:pPr>
        <w:spacing w:after="120" w:line="240" w:lineRule="auto"/>
        <w:rPr>
          <w:rFonts w:ascii="UHC Sans" w:eastAsia="UHC Sans" w:hAnsi="UHC Sans" w:cs="UHC Sans"/>
          <w:b/>
          <w:color w:val="000000"/>
        </w:rPr>
      </w:pPr>
    </w:p>
    <w:p w14:paraId="226920CD" w14:textId="1048D380" w:rsidR="00C31D4A" w:rsidRPr="00C31D4A" w:rsidRDefault="0019541B" w:rsidP="00C31D4A">
      <w:pPr>
        <w:spacing w:before="120" w:after="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What are the next steps if brokers, consultants and/or customers want to take advantage of the </w:t>
      </w:r>
      <w:r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xml:space="preserve">?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w:t>
      </w:r>
      <w:r>
        <w:rPr>
          <w:rFonts w:ascii="UHC Sans Medium" w:eastAsia="UHC Sans" w:hAnsi="UHC Sans Medium" w:cs="UHC Sans"/>
          <w:b/>
          <w:bCs/>
          <w:color w:val="C00000"/>
        </w:rPr>
        <w:t>5</w:t>
      </w:r>
    </w:p>
    <w:p w14:paraId="361C29FF" w14:textId="77777777" w:rsidR="0019541B" w:rsidRPr="0019541B" w:rsidRDefault="0019541B" w:rsidP="005D138E">
      <w:pPr>
        <w:numPr>
          <w:ilvl w:val="0"/>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Review the Notice of Special COVID-19 Dental and Vision Enrollment Opportunity.  </w:t>
      </w:r>
    </w:p>
    <w:p w14:paraId="7183E716" w14:textId="77777777" w:rsidR="0019541B" w:rsidRPr="0019541B" w:rsidRDefault="0019541B" w:rsidP="005D138E">
      <w:pPr>
        <w:numPr>
          <w:ilvl w:val="0"/>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Enrollment updates can be submitted via Employer eServices with a June 1, 2020, effective date. </w:t>
      </w:r>
    </w:p>
    <w:p w14:paraId="6C4533D2" w14:textId="77777777" w:rsidR="0019541B" w:rsidRPr="0019541B" w:rsidRDefault="0019541B" w:rsidP="005D138E">
      <w:pPr>
        <w:numPr>
          <w:ilvl w:val="0"/>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Member enrollments can also be made via regular channels if eServices is not used, which may include the Client Services Operations (CSO) team, GA Service Inbox, Electronic Data Interchange (EDI) feed, maintenance eligibility file via a Third Party Administrator (TPA), all with a June 1, 2020, effective date. </w:t>
      </w:r>
    </w:p>
    <w:p w14:paraId="35E1F0CE" w14:textId="77777777" w:rsidR="0019541B" w:rsidRPr="0019541B" w:rsidRDefault="0019541B" w:rsidP="005D138E">
      <w:pPr>
        <w:numPr>
          <w:ilvl w:val="0"/>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For brokers, consultants and employers who wish to use enrollment forms:</w:t>
      </w:r>
    </w:p>
    <w:p w14:paraId="37DFEFDE" w14:textId="77777777" w:rsidR="0019541B" w:rsidRPr="0019541B" w:rsidRDefault="0019541B" w:rsidP="005D138E">
      <w:pPr>
        <w:numPr>
          <w:ilvl w:val="1"/>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Ensure the enrollment form indicates “Special Enrollment COVID-19” for the qualifying event reason on the form. </w:t>
      </w:r>
    </w:p>
    <w:p w14:paraId="2501FA1B" w14:textId="77777777" w:rsidR="0019541B" w:rsidRPr="0019541B" w:rsidRDefault="0019541B" w:rsidP="005D138E">
      <w:pPr>
        <w:numPr>
          <w:ilvl w:val="1"/>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Include a signature date on the enrollment form that is within the time period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w:t>
      </w:r>
    </w:p>
    <w:p w14:paraId="57E4AB35" w14:textId="77777777" w:rsidR="0019541B" w:rsidRPr="0019541B" w:rsidRDefault="0019541B" w:rsidP="005D138E">
      <w:pPr>
        <w:numPr>
          <w:ilvl w:val="1"/>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Be sure to use the June 1, 2020, effective date. </w:t>
      </w:r>
    </w:p>
    <w:p w14:paraId="7A890271" w14:textId="77777777" w:rsidR="00C31D4A" w:rsidRPr="00C31D4A" w:rsidRDefault="00C31D4A" w:rsidP="00C31D4A">
      <w:pPr>
        <w:spacing w:after="0" w:line="240" w:lineRule="auto"/>
        <w:rPr>
          <w:rFonts w:ascii="UHC Sans Medium" w:eastAsia="Calibri" w:hAnsi="UHC Sans Medium" w:cs="Calibri"/>
          <w:bCs/>
          <w:color w:val="000000"/>
        </w:rPr>
      </w:pPr>
    </w:p>
    <w:p w14:paraId="752FA25B" w14:textId="5DBD77A2" w:rsidR="00C31D4A" w:rsidRPr="00C31D4A" w:rsidRDefault="0019541B" w:rsidP="00C31D4A">
      <w:pPr>
        <w:spacing w:after="12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Is the </w:t>
      </w:r>
      <w:r w:rsidRPr="0019541B">
        <w:rPr>
          <w:rFonts w:ascii="UHC Sans Medium" w:eastAsia="Calibri" w:hAnsi="UHC Sans Medium" w:cs="Arial"/>
          <w:b/>
          <w:bCs/>
          <w:color w:val="003DA1"/>
        </w:rPr>
        <w:t xml:space="preserve">Special Enrollment Opportunity </w:t>
      </w:r>
      <w:r w:rsidRPr="0019541B">
        <w:rPr>
          <w:rFonts w:ascii="UHC Sans Medium" w:eastAsia="Calibri" w:hAnsi="UHC Sans Medium" w:cs="Calibri"/>
          <w:b/>
          <w:bCs/>
          <w:color w:val="003DA1"/>
        </w:rPr>
        <w:t>compliant with Section 125 Premium Only Plans?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5/12</w:t>
      </w:r>
    </w:p>
    <w:p w14:paraId="3F748042" w14:textId="2C2ACCF3" w:rsidR="00C31D4A" w:rsidRPr="00C31D4A" w:rsidRDefault="00F770BC" w:rsidP="00C31D4A">
      <w:pPr>
        <w:spacing w:after="120" w:line="240" w:lineRule="auto"/>
        <w:rPr>
          <w:rFonts w:ascii="UHC Sans Medium" w:eastAsia="Calibri" w:hAnsi="UHC Sans Medium" w:cs="Calibri"/>
          <w:color w:val="000000"/>
        </w:rPr>
      </w:pPr>
      <w:r>
        <w:rPr>
          <w:rFonts w:ascii="UHC Sans Medium" w:eastAsia="Calibri" w:hAnsi="UHC Sans Medium" w:cs="Calibri"/>
          <w:color w:val="000000"/>
        </w:rPr>
        <w:t xml:space="preserve">The UnitedHealthcare special enrollment opportunity for fully insured plans ended </w:t>
      </w:r>
      <w:proofErr w:type="gramStart"/>
      <w:r>
        <w:rPr>
          <w:rFonts w:ascii="UHC Sans Medium" w:eastAsia="Calibri" w:hAnsi="UHC Sans Medium" w:cs="Calibri"/>
          <w:color w:val="000000"/>
        </w:rPr>
        <w:t>April,</w:t>
      </w:r>
      <w:proofErr w:type="gramEnd"/>
      <w:r>
        <w:rPr>
          <w:rFonts w:ascii="UHC Sans Medium" w:eastAsia="Calibri" w:hAnsi="UHC Sans Medium" w:cs="Calibri"/>
          <w:color w:val="000000"/>
        </w:rPr>
        <w:t xml:space="preserve"> 16, 2020.</w:t>
      </w:r>
    </w:p>
    <w:p w14:paraId="73693FE9" w14:textId="77777777" w:rsidR="00C31D4A" w:rsidRPr="00C31D4A" w:rsidRDefault="00C31D4A" w:rsidP="00C31D4A">
      <w:pPr>
        <w:spacing w:after="120" w:line="240" w:lineRule="auto"/>
        <w:rPr>
          <w:rFonts w:ascii="UHC Sans Medium" w:eastAsia="Calibri" w:hAnsi="UHC Sans Medium" w:cs="Calibri"/>
          <w:b/>
          <w:bCs/>
          <w:color w:val="003DA1"/>
          <w:highlight w:val="yellow"/>
        </w:rPr>
      </w:pPr>
    </w:p>
    <w:p w14:paraId="27C5C8FA" w14:textId="7DB30FF5" w:rsidR="00C31D4A" w:rsidRPr="00C31D4A" w:rsidRDefault="00C31D4A" w:rsidP="00C31D4A">
      <w:pPr>
        <w:spacing w:after="12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Are </w:t>
      </w:r>
      <w:r w:rsidR="0019541B">
        <w:rPr>
          <w:rFonts w:ascii="UHC Sans Medium" w:eastAsia="Calibri" w:hAnsi="UHC Sans Medium" w:cs="Calibri"/>
          <w:b/>
          <w:bCs/>
          <w:color w:val="003DA1"/>
        </w:rPr>
        <w:t>s</w:t>
      </w:r>
      <w:r w:rsidRPr="00C31D4A">
        <w:rPr>
          <w:rFonts w:ascii="UHC Sans Medium" w:eastAsia="Calibri" w:hAnsi="UHC Sans Medium" w:cs="Calibri"/>
          <w:b/>
          <w:bCs/>
          <w:color w:val="003DA1"/>
        </w:rPr>
        <w:t xml:space="preserve">mall </w:t>
      </w:r>
      <w:r w:rsidR="0019541B">
        <w:rPr>
          <w:rFonts w:ascii="UHC Sans Medium" w:eastAsia="Calibri" w:hAnsi="UHC Sans Medium" w:cs="Calibri"/>
          <w:b/>
          <w:bCs/>
          <w:color w:val="003DA1"/>
        </w:rPr>
        <w:t>b</w:t>
      </w:r>
      <w:r w:rsidRPr="00C31D4A">
        <w:rPr>
          <w:rFonts w:ascii="UHC Sans Medium" w:eastAsia="Calibri" w:hAnsi="UHC Sans Medium" w:cs="Calibri"/>
          <w:b/>
          <w:bCs/>
          <w:color w:val="003DA1"/>
        </w:rPr>
        <w:t xml:space="preserve">usiness </w:t>
      </w:r>
      <w:r w:rsidR="0019541B">
        <w:rPr>
          <w:rFonts w:ascii="UHC Sans Medium" w:eastAsia="Calibri" w:hAnsi="UHC Sans Medium" w:cs="Calibri"/>
          <w:b/>
          <w:bCs/>
          <w:color w:val="003DA1"/>
        </w:rPr>
        <w:t>c</w:t>
      </w:r>
      <w:r w:rsidRPr="00C31D4A">
        <w:rPr>
          <w:rFonts w:ascii="UHC Sans Medium" w:eastAsia="Calibri" w:hAnsi="UHC Sans Medium" w:cs="Calibri"/>
          <w:b/>
          <w:bCs/>
          <w:color w:val="003DA1"/>
        </w:rPr>
        <w:t>ustomers subject to material modification rules?</w:t>
      </w:r>
      <w:r w:rsidRPr="00C31D4A">
        <w:rPr>
          <w:rFonts w:ascii="UHC Sans Medium" w:eastAsia="UHC Sans" w:hAnsi="UHC Sans Medium" w:cs="UHC Sans"/>
          <w:b/>
          <w:bCs/>
          <w:color w:val="C00000"/>
        </w:rPr>
        <w:t xml:space="preserve">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5/12</w:t>
      </w:r>
    </w:p>
    <w:p w14:paraId="69BBF80F" w14:textId="77777777" w:rsidR="00C31D4A" w:rsidRPr="00C31D4A" w:rsidRDefault="00C31D4A" w:rsidP="00C31D4A">
      <w:pPr>
        <w:spacing w:after="120" w:line="240" w:lineRule="auto"/>
        <w:rPr>
          <w:rFonts w:ascii="UHC Sans Medium" w:eastAsia="Calibri" w:hAnsi="UHC Sans Medium" w:cs="Calibri"/>
          <w:color w:val="000000"/>
        </w:rPr>
      </w:pPr>
      <w:r w:rsidRPr="00C31D4A">
        <w:rPr>
          <w:rFonts w:ascii="UHC Sans Medium" w:eastAsia="Calibri" w:hAnsi="UHC Sans Medium" w:cs="Calibri"/>
          <w:color w:val="000000"/>
        </w:rPr>
        <w:t xml:space="preserve">No. Employers are allowed to pass on the 60-day rule for material modification due to the COVID-19 emergency order during this time of need. </w:t>
      </w:r>
    </w:p>
    <w:p w14:paraId="6B283E19" w14:textId="77777777" w:rsidR="00F113DE" w:rsidRDefault="00F113DE" w:rsidP="00C31D4A"/>
    <w:p w14:paraId="24DCE7AB" w14:textId="77777777" w:rsidR="00CB3060" w:rsidRPr="00CB3060" w:rsidRDefault="00CB3060" w:rsidP="00CB3060">
      <w:pPr>
        <w:spacing w:before="120" w:after="0" w:line="240" w:lineRule="auto"/>
        <w:rPr>
          <w:rFonts w:ascii="UHC Sans Medium" w:eastAsia="Calibri" w:hAnsi="UHC Sans Medium" w:cs="Arial"/>
          <w:b/>
          <w:bCs/>
          <w:color w:val="003DA1"/>
        </w:rPr>
      </w:pPr>
      <w:bookmarkStart w:id="128" w:name="_Hlk40682467"/>
      <w:r w:rsidRPr="00CB3060">
        <w:rPr>
          <w:rFonts w:ascii="UHC Sans Medium" w:eastAsia="Calibri" w:hAnsi="UHC Sans Medium" w:cs="Arial"/>
          <w:b/>
          <w:bCs/>
          <w:color w:val="003DA1"/>
        </w:rPr>
        <w:t xml:space="preserve">For section 125 cafeteria plans associated with UnitedHealth Group medical policies, can they hold open enrollments to allow members to make mid-year election changes? </w:t>
      </w:r>
      <w:r w:rsidRPr="00CB3060">
        <w:rPr>
          <w:rFonts w:ascii="UHC Sans Medium" w:eastAsia="Calibri" w:hAnsi="UHC Sans Medium" w:cs="Arial"/>
          <w:b/>
          <w:bCs/>
          <w:color w:val="C00000"/>
        </w:rPr>
        <w:t xml:space="preserve">Update 7/21 </w:t>
      </w:r>
    </w:p>
    <w:p w14:paraId="49B0639C" w14:textId="77777777" w:rsidR="00CB3060" w:rsidRPr="00CB3060" w:rsidRDefault="00CB3060" w:rsidP="00CB3060">
      <w:pPr>
        <w:spacing w:before="120" w:after="0" w:line="240" w:lineRule="auto"/>
        <w:rPr>
          <w:rFonts w:ascii="UHC Sans Medium" w:eastAsia="Calibri" w:hAnsi="UHC Sans Medium" w:cs="Calibri"/>
        </w:rPr>
      </w:pPr>
      <w:bookmarkStart w:id="129" w:name="_Hlk41663755"/>
      <w:bookmarkEnd w:id="128"/>
      <w:r w:rsidRPr="00CB3060">
        <w:rPr>
          <w:rFonts w:ascii="UHC Sans Medium" w:eastAsia="Calibri" w:hAnsi="UHC Sans Medium" w:cs="Calibri"/>
        </w:rPr>
        <w:t xml:space="preserve">The IRS in Notice 2020-29 allows the employer to provide for these enrollments and changes in enrollment during 2020. UnitedHealthcare, as the medical carrier, already offered a UnitedHealthcare Notice of Special COVID-19 Enrollment Opportunity in April. </w:t>
      </w:r>
    </w:p>
    <w:p w14:paraId="0EEA455F" w14:textId="77777777" w:rsidR="00CB3060" w:rsidRPr="00CB3060" w:rsidRDefault="00CB3060" w:rsidP="005D138E">
      <w:pPr>
        <w:numPr>
          <w:ilvl w:val="0"/>
          <w:numId w:val="67"/>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4C73FDFD" w14:textId="77777777" w:rsidR="00CB3060" w:rsidRPr="00CB3060" w:rsidRDefault="00CB3060" w:rsidP="005D138E">
      <w:pPr>
        <w:numPr>
          <w:ilvl w:val="0"/>
          <w:numId w:val="67"/>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Accordingly, we have continued to honor valid enrollment requests received from our customers that amended their cafeteria plans to permit these changes.   </w:t>
      </w:r>
    </w:p>
    <w:p w14:paraId="18E3C0C2" w14:textId="77777777" w:rsidR="00CB3060" w:rsidRPr="00CB3060" w:rsidRDefault="00CB3060" w:rsidP="005D138E">
      <w:pPr>
        <w:numPr>
          <w:ilvl w:val="0"/>
          <w:numId w:val="67"/>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746690E4" w14:textId="77777777" w:rsidR="00CB3060" w:rsidRPr="00CB3060" w:rsidRDefault="00CB3060" w:rsidP="00CB3060">
      <w:pPr>
        <w:spacing w:before="120" w:after="0" w:line="240" w:lineRule="auto"/>
        <w:rPr>
          <w:rFonts w:ascii="UHC Sans Medium" w:eastAsia="Calibri" w:hAnsi="UHC Sans Medium" w:cs="Calibri"/>
        </w:rPr>
      </w:pPr>
      <w:r w:rsidRPr="00CB3060">
        <w:rPr>
          <w:rFonts w:ascii="UHC Sans Medium" w:eastAsia="Calibri" w:hAnsi="UHC Sans Medium" w:cs="Calibri"/>
        </w:rPr>
        <w:lastRenderedPageBreak/>
        <w:t>As always, UnitedHealthcare will provide coverage for new medical enrollments or changes of enrollment for a HIPAA qualifying life event.</w:t>
      </w:r>
    </w:p>
    <w:bookmarkEnd w:id="122"/>
    <w:bookmarkEnd w:id="129"/>
    <w:p w14:paraId="20727498" w14:textId="2A2910D5" w:rsidR="008F140F" w:rsidRDefault="008F140F" w:rsidP="00A501CD">
      <w:pPr>
        <w:spacing w:before="120" w:after="0" w:line="240" w:lineRule="auto"/>
      </w:pPr>
      <w:r>
        <w:br w:type="page"/>
      </w:r>
    </w:p>
    <w:p w14:paraId="61EFAF18" w14:textId="77777777" w:rsidR="00D511E5" w:rsidRPr="00525CD8" w:rsidRDefault="00D511E5" w:rsidP="00D511E5">
      <w:pPr>
        <w:pStyle w:val="Heading1"/>
      </w:pPr>
      <w:bookmarkStart w:id="130" w:name="_Toc48138906"/>
      <w:bookmarkStart w:id="131" w:name="_Hlk37190215"/>
      <w:bookmarkEnd w:id="123"/>
      <w:bookmarkEnd w:id="124"/>
      <w:r w:rsidRPr="00525CD8">
        <w:lastRenderedPageBreak/>
        <w:t>PROGRAMS AND PRODUCTS</w:t>
      </w:r>
      <w:bookmarkEnd w:id="130"/>
    </w:p>
    <w:p w14:paraId="431D0C0A" w14:textId="77777777" w:rsidR="00D511E5" w:rsidRPr="00684859" w:rsidRDefault="00D511E5" w:rsidP="00D511E5">
      <w:pPr>
        <w:spacing w:after="0" w:line="240" w:lineRule="auto"/>
        <w:rPr>
          <w:rFonts w:ascii="Arial" w:eastAsia="Calibri" w:hAnsi="Arial" w:cs="Arial"/>
          <w:color w:val="1F497D"/>
        </w:rPr>
      </w:pPr>
    </w:p>
    <w:p w14:paraId="4C63B565" w14:textId="77777777" w:rsidR="00D511E5" w:rsidRPr="00684859" w:rsidRDefault="00D511E5" w:rsidP="00D33060">
      <w:pPr>
        <w:spacing w:before="120" w:after="0" w:line="240" w:lineRule="auto"/>
        <w:rPr>
          <w:rFonts w:ascii="UHC Sans Medium" w:eastAsia="Calibri" w:hAnsi="UHC Sans Medium" w:cs="Arial"/>
          <w:b/>
          <w:bCs/>
          <w:color w:val="C00000"/>
        </w:rPr>
      </w:pPr>
      <w:r w:rsidRPr="00684859">
        <w:rPr>
          <w:rFonts w:ascii="UHC Sans Medium" w:eastAsia="Calibri" w:hAnsi="UHC Sans Medium" w:cs="Arial"/>
          <w:b/>
          <w:bCs/>
          <w:color w:val="003DA1"/>
        </w:rPr>
        <w:t>Will wellness credits roll over due to COVID-19?</w:t>
      </w:r>
      <w:r w:rsidRPr="00684859">
        <w:rPr>
          <w:rFonts w:ascii="UHC Sans Medium" w:eastAsia="Calibri" w:hAnsi="UHC Sans Medium" w:cs="Arial"/>
          <w:b/>
          <w:bCs/>
          <w:color w:val="1F497D"/>
        </w:rPr>
        <w:t xml:space="preserve">  </w:t>
      </w:r>
      <w:r w:rsidRPr="00684859">
        <w:rPr>
          <w:rFonts w:ascii="UHC Sans Medium" w:eastAsia="Calibri" w:hAnsi="UHC Sans Medium" w:cs="Arial"/>
          <w:b/>
          <w:bCs/>
          <w:color w:val="C00000"/>
        </w:rPr>
        <w:t>New 4/13</w:t>
      </w:r>
    </w:p>
    <w:p w14:paraId="2832D4C3" w14:textId="77777777" w:rsidR="00D511E5" w:rsidRPr="00684859" w:rsidRDefault="00D511E5" w:rsidP="00D33060">
      <w:pPr>
        <w:spacing w:before="120" w:after="0" w:line="240" w:lineRule="auto"/>
        <w:rPr>
          <w:rFonts w:ascii="UHC Sans Medium" w:eastAsia="Calibri" w:hAnsi="UHC Sans Medium" w:cs="Arial"/>
          <w:color w:val="000000"/>
        </w:rPr>
      </w:pPr>
      <w:r w:rsidRPr="00684859">
        <w:rPr>
          <w:rFonts w:ascii="UHC Sans Medium" w:eastAsia="Calibri" w:hAnsi="UHC Sans Medium" w:cs="Arial"/>
          <w:color w:val="000000"/>
        </w:rPr>
        <w:t>There are no plans to carry over Wellness Credits at this time.  This will be evaluated again later in the summer.</w:t>
      </w:r>
    </w:p>
    <w:p w14:paraId="4118F3FD" w14:textId="77777777" w:rsidR="00D511E5" w:rsidRPr="00684859" w:rsidRDefault="00D511E5" w:rsidP="00D33060">
      <w:pPr>
        <w:spacing w:before="120" w:after="0" w:line="240" w:lineRule="auto"/>
        <w:rPr>
          <w:rFonts w:ascii="UHC Sans Medium" w:eastAsia="UHC Sans" w:hAnsi="UHC Sans Medium" w:cs="Times New Roman"/>
        </w:rPr>
      </w:pPr>
    </w:p>
    <w:p w14:paraId="7554FEC2" w14:textId="77777777" w:rsidR="00F17681" w:rsidRPr="00F17681" w:rsidRDefault="00F17681" w:rsidP="00D33060">
      <w:pPr>
        <w:spacing w:before="120" w:after="0" w:line="240" w:lineRule="auto"/>
        <w:rPr>
          <w:rFonts w:ascii="UHC Sans Medium" w:eastAsia="Calibri" w:hAnsi="UHC Sans Medium" w:cs="Calibri"/>
          <w:b/>
          <w:bCs/>
          <w:color w:val="C00000"/>
        </w:rPr>
      </w:pPr>
      <w:r w:rsidRPr="00F17681">
        <w:rPr>
          <w:rFonts w:ascii="UHC Sans Medium" w:eastAsia="Calibri" w:hAnsi="UHC Sans Medium" w:cs="Calibri"/>
          <w:b/>
          <w:bCs/>
          <w:color w:val="003DA1"/>
        </w:rPr>
        <w:t xml:space="preserve">Are </w:t>
      </w:r>
      <w:r>
        <w:rPr>
          <w:rFonts w:ascii="UHC Sans Medium" w:eastAsia="Calibri" w:hAnsi="UHC Sans Medium" w:cs="Calibri"/>
          <w:b/>
          <w:bCs/>
          <w:color w:val="003DA1"/>
        </w:rPr>
        <w:t>fully insured or self-funded c</w:t>
      </w:r>
      <w:r w:rsidRPr="00F17681">
        <w:rPr>
          <w:rFonts w:ascii="UHC Sans Medium" w:eastAsia="Calibri" w:hAnsi="UHC Sans Medium" w:cs="Calibri"/>
          <w:b/>
          <w:bCs/>
          <w:color w:val="003DA1"/>
        </w:rPr>
        <w:t xml:space="preserve">ustomers able to use their Wellness Credits to pay for premium? </w:t>
      </w:r>
      <w:r w:rsidRPr="00F17681">
        <w:rPr>
          <w:rFonts w:ascii="UHC Sans Medium" w:eastAsia="Calibri" w:hAnsi="UHC Sans Medium" w:cs="Calibri"/>
          <w:b/>
          <w:bCs/>
          <w:color w:val="C00000"/>
        </w:rPr>
        <w:t>New 4/2</w:t>
      </w:r>
      <w:r>
        <w:rPr>
          <w:rFonts w:ascii="UHC Sans Medium" w:eastAsia="Calibri" w:hAnsi="UHC Sans Medium" w:cs="Calibri"/>
          <w:b/>
          <w:bCs/>
          <w:color w:val="C00000"/>
        </w:rPr>
        <w:t>1</w:t>
      </w:r>
    </w:p>
    <w:p w14:paraId="58BE4E1D" w14:textId="77777777" w:rsidR="00F17681" w:rsidRPr="00F17681" w:rsidRDefault="00F17681" w:rsidP="00D33060">
      <w:p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Customers are able to use their wellness dollars towards their premium as long as:</w:t>
      </w:r>
    </w:p>
    <w:p w14:paraId="17C78F45" w14:textId="77777777" w:rsidR="00F17681" w:rsidRPr="00F17681" w:rsidRDefault="00F17681" w:rsidP="005D138E">
      <w:pPr>
        <w:numPr>
          <w:ilvl w:val="0"/>
          <w:numId w:val="41"/>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Wellness amount is limited only to any dollars that UHC is administering.</w:t>
      </w:r>
    </w:p>
    <w:p w14:paraId="5DD010A6" w14:textId="77777777" w:rsidR="00F17681" w:rsidRPr="00F17681" w:rsidRDefault="00F17681" w:rsidP="005D138E">
      <w:pPr>
        <w:numPr>
          <w:ilvl w:val="0"/>
          <w:numId w:val="41"/>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Only dollars that are earmarked for the groups use toward wellness initiatives will be in play.</w:t>
      </w:r>
    </w:p>
    <w:p w14:paraId="121B8E31" w14:textId="77777777" w:rsidR="00F17681" w:rsidRPr="00F17681" w:rsidRDefault="00F17681" w:rsidP="005D138E">
      <w:pPr>
        <w:numPr>
          <w:ilvl w:val="0"/>
          <w:numId w:val="41"/>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if the Wellness dollars are already committed to purchase a service from Optum, they cannot be reallocated to cover UnitedHealthcare premium.</w:t>
      </w:r>
    </w:p>
    <w:p w14:paraId="462AB821" w14:textId="77777777" w:rsidR="00F17681" w:rsidRDefault="00F17681" w:rsidP="00D33060">
      <w:pPr>
        <w:spacing w:before="120" w:after="0" w:line="240" w:lineRule="auto"/>
        <w:rPr>
          <w:rFonts w:ascii="UHC Sans Medium" w:eastAsia="Calibri" w:hAnsi="UHC Sans Medium" w:cs="Calibri"/>
          <w:b/>
          <w:color w:val="003DA1"/>
        </w:rPr>
      </w:pPr>
    </w:p>
    <w:p w14:paraId="6FE6AB05" w14:textId="77777777" w:rsidR="003465FD" w:rsidRPr="003465FD" w:rsidRDefault="003465FD" w:rsidP="00D33060">
      <w:pPr>
        <w:spacing w:before="120" w:after="0" w:line="240" w:lineRule="auto"/>
        <w:rPr>
          <w:rFonts w:ascii="UHC Sans Medium" w:eastAsia="Calibri" w:hAnsi="UHC Sans Medium" w:cs="Times New Roman"/>
          <w:color w:val="C00000"/>
        </w:rPr>
      </w:pPr>
      <w:bookmarkStart w:id="132" w:name="_Hlk38695075"/>
      <w:bookmarkStart w:id="133" w:name="_Hlk38695110"/>
      <w:r w:rsidRPr="003465FD">
        <w:rPr>
          <w:rFonts w:ascii="UHC Sans Medium" w:eastAsia="Calibri" w:hAnsi="UHC Sans Medium" w:cs="Times New Roman"/>
          <w:b/>
          <w:bCs/>
          <w:color w:val="003DA1"/>
        </w:rPr>
        <w:t>Can wellness credits be used for supplies like hand sanitizers and thermometers that are part of return to work or return to office programs?</w:t>
      </w:r>
      <w:r>
        <w:rPr>
          <w:rFonts w:ascii="UHC Sans Medium" w:eastAsia="Calibri" w:hAnsi="UHC Sans Medium" w:cs="Times New Roman"/>
          <w:color w:val="003DA1"/>
        </w:rPr>
        <w:t xml:space="preserve">  </w:t>
      </w:r>
      <w:r w:rsidRPr="003465FD">
        <w:rPr>
          <w:rFonts w:ascii="UHC Sans Medium" w:eastAsia="Calibri" w:hAnsi="UHC Sans Medium" w:cs="Times New Roman"/>
          <w:color w:val="C00000"/>
        </w:rPr>
        <w:t>New 4/25</w:t>
      </w:r>
    </w:p>
    <w:p w14:paraId="7F3BC145" w14:textId="77777777" w:rsidR="003465FD" w:rsidRPr="003465FD" w:rsidRDefault="003465FD" w:rsidP="00D33060">
      <w:pPr>
        <w:spacing w:before="120" w:after="0" w:line="240" w:lineRule="auto"/>
        <w:rPr>
          <w:rFonts w:ascii="UHC Sans Medium" w:eastAsia="Calibri" w:hAnsi="UHC Sans Medium" w:cs="Times New Roman"/>
          <w:color w:val="003DA1"/>
        </w:rPr>
      </w:pPr>
    </w:p>
    <w:p w14:paraId="327267FB" w14:textId="77777777" w:rsidR="003465FD" w:rsidRPr="003465FD" w:rsidRDefault="003465FD" w:rsidP="00D33060">
      <w:pPr>
        <w:spacing w:before="120" w:after="0" w:line="240" w:lineRule="auto"/>
        <w:rPr>
          <w:rFonts w:ascii="UHC Sans Medium" w:eastAsia="Calibri" w:hAnsi="UHC Sans Medium" w:cs="Calibri"/>
          <w:color w:val="000000" w:themeColor="text1"/>
        </w:rPr>
      </w:pPr>
      <w:r w:rsidRPr="003465FD">
        <w:rPr>
          <w:rFonts w:ascii="UHC Sans Medium" w:eastAsia="Calibri" w:hAnsi="UHC Sans Medium" w:cs="Times New Roman"/>
          <w:color w:val="000000" w:themeColor="text1"/>
        </w:rPr>
        <w:t xml:space="preserve">Yes, UnitedHealthcare wellness credits may be used to purchase hand sanitizers, thermometers or other supplies use to provide a healthy and a safe workplace as employees are returning to the workplace. </w:t>
      </w:r>
    </w:p>
    <w:bookmarkEnd w:id="132"/>
    <w:p w14:paraId="6A0BE205" w14:textId="77777777" w:rsidR="003465FD" w:rsidRDefault="003465FD" w:rsidP="00D33060">
      <w:pPr>
        <w:spacing w:before="120" w:after="0" w:line="240" w:lineRule="auto"/>
        <w:rPr>
          <w:rFonts w:ascii="UHC Sans Medium" w:eastAsia="Calibri" w:hAnsi="UHC Sans Medium" w:cs="Calibri"/>
          <w:b/>
          <w:color w:val="003DA1"/>
        </w:rPr>
      </w:pPr>
    </w:p>
    <w:bookmarkEnd w:id="133"/>
    <w:p w14:paraId="64EAD1D9" w14:textId="6A0FEDA3" w:rsidR="00007A51" w:rsidRPr="002658AD" w:rsidRDefault="008A1899" w:rsidP="002658AD">
      <w:pPr>
        <w:spacing w:before="120" w:after="0" w:line="240" w:lineRule="auto"/>
        <w:rPr>
          <w:rFonts w:ascii="UHC Sans Medium" w:eastAsia="UHC Sans" w:hAnsi="UHC Sans Medium" w:cs="Times New Roman"/>
          <w:b/>
          <w:bCs/>
          <w:color w:val="C00000"/>
        </w:rPr>
      </w:pPr>
      <w:r w:rsidRPr="002658AD">
        <w:rPr>
          <w:rFonts w:ascii="UHC Sans Medium" w:eastAsia="UHC Sans" w:hAnsi="UHC Sans Medium" w:cs="Times New Roman"/>
          <w:b/>
          <w:bCs/>
          <w:color w:val="003DA1"/>
        </w:rPr>
        <w:t>What</w:t>
      </w:r>
      <w:r w:rsidR="00007A51" w:rsidRPr="002658AD">
        <w:rPr>
          <w:rFonts w:ascii="UHC Sans Medium" w:eastAsia="UHC Sans" w:hAnsi="UHC Sans Medium" w:cs="Times New Roman"/>
          <w:b/>
          <w:bCs/>
          <w:color w:val="003DA1"/>
        </w:rPr>
        <w:t xml:space="preserve"> specific items will </w:t>
      </w:r>
      <w:r w:rsidRPr="002658AD">
        <w:rPr>
          <w:rFonts w:ascii="UHC Sans Medium" w:eastAsia="UHC Sans" w:hAnsi="UHC Sans Medium" w:cs="Times New Roman"/>
          <w:b/>
          <w:bCs/>
          <w:color w:val="003DA1"/>
        </w:rPr>
        <w:t xml:space="preserve">UnitedHealthcare </w:t>
      </w:r>
      <w:r w:rsidR="00007A51" w:rsidRPr="002658AD">
        <w:rPr>
          <w:rFonts w:ascii="UHC Sans Medium" w:eastAsia="UHC Sans" w:hAnsi="UHC Sans Medium" w:cs="Times New Roman"/>
          <w:b/>
          <w:bCs/>
          <w:color w:val="003DA1"/>
        </w:rPr>
        <w:t>allow wellness credits to be used for</w:t>
      </w:r>
      <w:r w:rsidRPr="002658AD">
        <w:rPr>
          <w:rFonts w:ascii="UHC Sans Medium" w:eastAsia="UHC Sans" w:hAnsi="UHC Sans Medium" w:cs="Times New Roman"/>
          <w:b/>
          <w:bCs/>
          <w:color w:val="003DA1"/>
        </w:rPr>
        <w:t xml:space="preserve">? </w:t>
      </w:r>
      <w:r w:rsidRPr="002658AD">
        <w:rPr>
          <w:rFonts w:ascii="UHC Sans Medium" w:eastAsia="UHC Sans" w:hAnsi="UHC Sans Medium" w:cs="Times New Roman"/>
          <w:b/>
          <w:bCs/>
          <w:color w:val="C00000"/>
        </w:rPr>
        <w:t xml:space="preserve">Update </w:t>
      </w:r>
      <w:r w:rsidR="00F0479B" w:rsidRPr="002658AD">
        <w:rPr>
          <w:rFonts w:ascii="UHC Sans Medium" w:eastAsia="UHC Sans" w:hAnsi="UHC Sans Medium" w:cs="Times New Roman"/>
          <w:b/>
          <w:bCs/>
          <w:color w:val="C00000"/>
        </w:rPr>
        <w:t>7/24</w:t>
      </w:r>
    </w:p>
    <w:p w14:paraId="3F93F969" w14:textId="7AC15836" w:rsidR="002658AD" w:rsidRPr="002658AD" w:rsidRDefault="002658AD" w:rsidP="002658AD">
      <w:pPr>
        <w:spacing w:before="120" w:after="0" w:line="240" w:lineRule="auto"/>
        <w:rPr>
          <w:rFonts w:ascii="UHC Sans Medium" w:hAnsi="UHC Sans Medium"/>
        </w:rPr>
      </w:pPr>
      <w:r w:rsidRPr="002658AD">
        <w:rPr>
          <w:rFonts w:ascii="UHC Sans Medium" w:hAnsi="UHC Sans Medium"/>
        </w:rPr>
        <w:t xml:space="preserve">An employer can use their wellness credits for purchase of COVID related safety items (outlined below) provided those credits are spent by </w:t>
      </w:r>
      <w:r w:rsidR="00FA5A8E">
        <w:rPr>
          <w:rFonts w:ascii="UHC Sans Medium" w:hAnsi="UHC Sans Medium"/>
        </w:rPr>
        <w:t>October 22,</w:t>
      </w:r>
      <w:r w:rsidRPr="002658AD">
        <w:rPr>
          <w:rFonts w:ascii="UHC Sans Medium" w:hAnsi="UHC Sans Medium"/>
        </w:rPr>
        <w:t xml:space="preserve"> 2020</w:t>
      </w:r>
      <w:r w:rsidR="00FA5A8E">
        <w:rPr>
          <w:rFonts w:ascii="UHC Sans Medium" w:hAnsi="UHC Sans Medium"/>
        </w:rPr>
        <w:t>.</w:t>
      </w:r>
    </w:p>
    <w:p w14:paraId="1F817196" w14:textId="77777777" w:rsidR="00007A51" w:rsidRPr="00007A51" w:rsidRDefault="00007A51" w:rsidP="005D138E">
      <w:pPr>
        <w:numPr>
          <w:ilvl w:val="0"/>
          <w:numId w:val="43"/>
        </w:numPr>
        <w:spacing w:before="120" w:after="0" w:line="240" w:lineRule="auto"/>
        <w:rPr>
          <w:rFonts w:ascii="UHC Sans Medium" w:eastAsia="Calibri" w:hAnsi="UHC Sans Medium" w:cs="Calibri"/>
        </w:rPr>
      </w:pPr>
      <w:r w:rsidRPr="00007A51">
        <w:rPr>
          <w:rFonts w:ascii="UHC Sans Medium" w:eastAsia="Calibri" w:hAnsi="UHC Sans Medium" w:cs="Calibri"/>
          <w:b/>
          <w:bCs/>
        </w:rPr>
        <w:t>Employer Premiums for Health Insurance — ASO / FI c</w:t>
      </w:r>
      <w:r w:rsidRPr="00007A51">
        <w:rPr>
          <w:rFonts w:ascii="UHC Sans Medium" w:eastAsia="Calibri" w:hAnsi="UHC Sans Medium" w:cs="Calibri"/>
        </w:rPr>
        <w:t>ustomers can use through their wellness funds to pay for their medical premium.</w:t>
      </w:r>
    </w:p>
    <w:p w14:paraId="43EF55B8" w14:textId="77777777" w:rsidR="00007A51" w:rsidRPr="00007A51" w:rsidRDefault="00007A51" w:rsidP="005D138E">
      <w:pPr>
        <w:numPr>
          <w:ilvl w:val="0"/>
          <w:numId w:val="43"/>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protective equipment (PPE) to prevent worker exposure — </w:t>
      </w:r>
      <w:r w:rsidRPr="00007A51">
        <w:rPr>
          <w:rFonts w:ascii="UHC Sans Medium" w:eastAsia="Calibri" w:hAnsi="UHC Sans Medium" w:cs="Calibri"/>
        </w:rPr>
        <w:t>Face masks, face covering, face shields, gloves.</w:t>
      </w:r>
    </w:p>
    <w:p w14:paraId="4FB83F98" w14:textId="77777777" w:rsidR="00007A51" w:rsidRPr="00007A51" w:rsidRDefault="00007A51" w:rsidP="005D138E">
      <w:pPr>
        <w:numPr>
          <w:ilvl w:val="0"/>
          <w:numId w:val="43"/>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Employee Screening — </w:t>
      </w:r>
      <w:r w:rsidRPr="00007A51">
        <w:rPr>
          <w:rFonts w:ascii="UHC Sans Medium" w:eastAsia="Calibri" w:hAnsi="UHC Sans Medium" w:cs="Calibri"/>
        </w:rPr>
        <w:t>Thermometers, Thermometer Gun, disposable Thermometers.</w:t>
      </w:r>
    </w:p>
    <w:p w14:paraId="6A6C9C8F" w14:textId="77777777" w:rsidR="00007A51" w:rsidRPr="000F55C3" w:rsidRDefault="00007A51" w:rsidP="005D138E">
      <w:pPr>
        <w:numPr>
          <w:ilvl w:val="0"/>
          <w:numId w:val="43"/>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Use &amp; Cleaning Products — </w:t>
      </w:r>
      <w:r w:rsidRPr="00007A51">
        <w:rPr>
          <w:rFonts w:ascii="UHC Sans Medium" w:eastAsia="Calibri" w:hAnsi="UHC Sans Medium" w:cs="Calibri"/>
        </w:rPr>
        <w:t xml:space="preserve">Tissue and no-touch disposal receptacles; hand sanitizer products and no-touch dispensers; disinfectants:  </w:t>
      </w:r>
      <w:r>
        <w:rPr>
          <w:rFonts w:ascii="UHC Sans Medium" w:eastAsia="Calibri" w:hAnsi="UHC Sans Medium" w:cs="Calibri"/>
        </w:rPr>
        <w:t xml:space="preserve">and </w:t>
      </w:r>
      <w:r w:rsidRPr="00007A51">
        <w:rPr>
          <w:rFonts w:ascii="UHC Sans Medium" w:eastAsia="Calibri" w:hAnsi="UHC Sans Medium" w:cs="Calibri"/>
        </w:rPr>
        <w:t xml:space="preserve">products that meet EPA’s criteria for use against SARS-Cov-2 and are appropriate for the surface. </w:t>
      </w:r>
      <w:hyperlink r:id="rId86" w:history="1">
        <w:r w:rsidRPr="00007A51">
          <w:rPr>
            <w:rFonts w:ascii="UHC Sans Medium" w:eastAsia="Calibri" w:hAnsi="UHC Sans Medium" w:cs="Calibri"/>
            <w:color w:val="0000FF"/>
            <w:u w:val="single"/>
          </w:rPr>
          <w:t>https://www.epa.gov/pesticide-registration/list-n-disinfectants-use-against-sars-cov-2</w:t>
        </w:r>
      </w:hyperlink>
    </w:p>
    <w:p w14:paraId="74E53FB6" w14:textId="77777777" w:rsidR="00812E53" w:rsidRPr="005C413D" w:rsidRDefault="00812E53" w:rsidP="005D138E">
      <w:pPr>
        <w:pStyle w:val="ListParagraph"/>
        <w:numPr>
          <w:ilvl w:val="0"/>
          <w:numId w:val="43"/>
        </w:numPr>
        <w:spacing w:before="120" w:after="0" w:line="240" w:lineRule="auto"/>
        <w:contextualSpacing w:val="0"/>
        <w:rPr>
          <w:rFonts w:ascii="UHC Sans Medium" w:eastAsia="Calibri" w:hAnsi="UHC Sans Medium" w:cs="Calibri"/>
          <w:b/>
          <w:bCs/>
        </w:rPr>
      </w:pPr>
      <w:r w:rsidRPr="005C413D">
        <w:rPr>
          <w:rFonts w:ascii="UHC Sans Medium" w:eastAsia="Calibri" w:hAnsi="UHC Sans Medium" w:cs="Calibri"/>
          <w:b/>
          <w:bCs/>
        </w:rPr>
        <w:t>Cleaning Services of facilities</w:t>
      </w:r>
    </w:p>
    <w:p w14:paraId="19CA2B1F" w14:textId="77777777" w:rsidR="00812E53" w:rsidRPr="005C413D" w:rsidRDefault="00812E53" w:rsidP="005D138E">
      <w:pPr>
        <w:pStyle w:val="ListParagraph"/>
        <w:numPr>
          <w:ilvl w:val="0"/>
          <w:numId w:val="43"/>
        </w:numPr>
        <w:spacing w:before="120" w:after="0" w:line="240" w:lineRule="auto"/>
        <w:contextualSpacing w:val="0"/>
        <w:rPr>
          <w:rFonts w:ascii="UHC Sans Medium" w:eastAsia="Calibri" w:hAnsi="UHC Sans Medium" w:cs="Calibri"/>
          <w:b/>
          <w:bCs/>
        </w:rPr>
      </w:pPr>
      <w:r w:rsidRPr="005C413D">
        <w:rPr>
          <w:rFonts w:ascii="UHC Sans Medium" w:eastAsia="Calibri" w:hAnsi="UHC Sans Medium" w:cs="Calibri"/>
          <w:b/>
          <w:bCs/>
        </w:rPr>
        <w:t>Materials to C</w:t>
      </w:r>
      <w:r>
        <w:rPr>
          <w:rFonts w:ascii="UHC Sans Medium" w:eastAsia="Calibri" w:hAnsi="UHC Sans Medium" w:cs="Calibri"/>
          <w:b/>
          <w:bCs/>
        </w:rPr>
        <w:t>OVID</w:t>
      </w:r>
      <w:r w:rsidRPr="005C413D">
        <w:rPr>
          <w:rFonts w:ascii="UHC Sans Medium" w:eastAsia="Calibri" w:hAnsi="UHC Sans Medium" w:cs="Calibri"/>
          <w:b/>
          <w:bCs/>
        </w:rPr>
        <w:t>-proof Facility including signage</w:t>
      </w:r>
    </w:p>
    <w:p w14:paraId="63BEFAD4" w14:textId="77777777" w:rsidR="000F55C3" w:rsidRPr="00E0198B" w:rsidRDefault="000F55C3" w:rsidP="005D138E">
      <w:pPr>
        <w:pStyle w:val="ListParagraph"/>
        <w:numPr>
          <w:ilvl w:val="0"/>
          <w:numId w:val="43"/>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t>COVID-19 testing</w:t>
      </w:r>
      <w:r w:rsidRPr="00E0198B">
        <w:rPr>
          <w:rFonts w:ascii="UHC Sans Medium" w:eastAsia="Calibri" w:hAnsi="UHC Sans Medium" w:cs="Calibri"/>
        </w:rPr>
        <w:t xml:space="preserve"> </w:t>
      </w:r>
      <w:r>
        <w:rPr>
          <w:rFonts w:ascii="UHC Sans Medium" w:eastAsia="Calibri" w:hAnsi="UHC Sans Medium" w:cs="Calibri"/>
        </w:rPr>
        <w:t>—</w:t>
      </w:r>
      <w:r w:rsidRPr="00E0198B">
        <w:rPr>
          <w:rFonts w:ascii="UHC Sans Medium" w:eastAsia="Calibri" w:hAnsi="UHC Sans Medium" w:cs="Calibri"/>
        </w:rPr>
        <w:t>in the employer’s office</w:t>
      </w:r>
      <w:r>
        <w:rPr>
          <w:rFonts w:ascii="UHC Sans Medium" w:eastAsia="Calibri" w:hAnsi="UHC Sans Medium" w:cs="Calibri"/>
        </w:rPr>
        <w:t xml:space="preserve"> for employees returning to work</w:t>
      </w:r>
    </w:p>
    <w:p w14:paraId="30A991E6" w14:textId="77777777" w:rsidR="000F55C3" w:rsidRPr="00E0198B" w:rsidRDefault="000F55C3" w:rsidP="005D138E">
      <w:pPr>
        <w:pStyle w:val="ListParagraph"/>
        <w:numPr>
          <w:ilvl w:val="0"/>
          <w:numId w:val="43"/>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lastRenderedPageBreak/>
        <w:t>Fees for vendor</w:t>
      </w:r>
      <w:r>
        <w:rPr>
          <w:rFonts w:ascii="UHC Sans Medium" w:eastAsia="Calibri" w:hAnsi="UHC Sans Medium" w:cs="Calibri"/>
          <w:b/>
          <w:bCs/>
        </w:rPr>
        <w:t xml:space="preserve"> —</w:t>
      </w:r>
      <w:r w:rsidRPr="00E0198B">
        <w:rPr>
          <w:rFonts w:ascii="UHC Sans Medium" w:eastAsia="Calibri" w:hAnsi="UHC Sans Medium" w:cs="Calibri"/>
        </w:rPr>
        <w:t xml:space="preserve"> to conduct testing or collect test samples</w:t>
      </w:r>
    </w:p>
    <w:p w14:paraId="744EFA32" w14:textId="77777777" w:rsidR="00007A51" w:rsidRPr="00007A51" w:rsidRDefault="00007A51" w:rsidP="00D33060">
      <w:pPr>
        <w:spacing w:before="120" w:after="0" w:line="240" w:lineRule="auto"/>
        <w:rPr>
          <w:rFonts w:ascii="UHC Sans Medium" w:eastAsia="UHC Sans" w:hAnsi="UHC Sans Medium" w:cs="Times New Roman"/>
        </w:rPr>
      </w:pPr>
    </w:p>
    <w:p w14:paraId="209EB173" w14:textId="77777777" w:rsidR="00D511E5" w:rsidRPr="00684859" w:rsidRDefault="00D511E5" w:rsidP="00D33060">
      <w:pPr>
        <w:spacing w:before="120" w:after="0" w:line="240" w:lineRule="auto"/>
        <w:rPr>
          <w:rFonts w:ascii="UHC Sans Medium" w:eastAsia="Calibri" w:hAnsi="UHC Sans Medium" w:cs="Calibri"/>
          <w:b/>
          <w:color w:val="1F497D"/>
        </w:rPr>
      </w:pPr>
      <w:r w:rsidRPr="00684859">
        <w:rPr>
          <w:rFonts w:ascii="UHC Sans Medium" w:eastAsia="Calibri" w:hAnsi="UHC Sans Medium" w:cs="Calibri"/>
          <w:b/>
          <w:color w:val="003DA1"/>
        </w:rPr>
        <w:t xml:space="preserve">Can a UnitedHealthcare Preventive Plan or other MEC-only plan that does not have stop loss add stop loss insurance?  </w:t>
      </w:r>
      <w:r w:rsidRPr="00684859">
        <w:rPr>
          <w:rFonts w:ascii="UHC Sans Medium" w:eastAsia="Calibri" w:hAnsi="UHC Sans Medium" w:cs="Calibri"/>
          <w:b/>
          <w:color w:val="C00000"/>
        </w:rPr>
        <w:t>NEW 3/26</w:t>
      </w:r>
    </w:p>
    <w:p w14:paraId="030A4FF7" w14:textId="77777777" w:rsidR="00D511E5" w:rsidRPr="00684859" w:rsidRDefault="00D511E5" w:rsidP="00D33060">
      <w:pPr>
        <w:spacing w:before="120" w:after="0" w:line="240" w:lineRule="auto"/>
        <w:rPr>
          <w:rFonts w:ascii="UHC Sans Medium" w:eastAsia="UHC Sans" w:hAnsi="UHC Sans Medium" w:cs="UHC Sans"/>
        </w:rPr>
      </w:pPr>
      <w:r w:rsidRPr="00684859">
        <w:rPr>
          <w:rFonts w:ascii="UHC Sans Medium" w:eastAsia="Calibri" w:hAnsi="UHC Sans Medium"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3DAA5946" w14:textId="77777777" w:rsidR="00D511E5" w:rsidRPr="00684859" w:rsidRDefault="00D511E5" w:rsidP="00D33060">
      <w:pPr>
        <w:spacing w:before="120" w:after="0" w:line="240" w:lineRule="auto"/>
        <w:rPr>
          <w:rFonts w:ascii="UHC Sans Medium" w:eastAsia="Calibri" w:hAnsi="UHC Sans Medium" w:cs="Arial"/>
          <w:b/>
          <w:color w:val="003DA1"/>
        </w:rPr>
      </w:pPr>
    </w:p>
    <w:p w14:paraId="4B2FA228" w14:textId="77777777" w:rsidR="00D511E5" w:rsidRPr="00540CEF" w:rsidRDefault="00D511E5" w:rsidP="00D33060">
      <w:pPr>
        <w:spacing w:before="120" w:after="0" w:line="240" w:lineRule="auto"/>
        <w:rPr>
          <w:rFonts w:ascii="UHC Sans Medium" w:eastAsia="Calibri" w:hAnsi="UHC Sans Medium" w:cs="Calibri"/>
          <w:b/>
          <w:bCs/>
          <w:color w:val="C00000"/>
        </w:rPr>
      </w:pPr>
      <w:r w:rsidRPr="00540CEF">
        <w:rPr>
          <w:rFonts w:ascii="UHC Sans Medium" w:eastAsia="Calibri" w:hAnsi="UHC Sans Medium" w:cs="Calibri"/>
          <w:b/>
          <w:bCs/>
          <w:color w:val="003DA1"/>
        </w:rPr>
        <w:t xml:space="preserve">Are testing and testing related visit claims covered for UnitedHealthcare Preventive Plan members? </w:t>
      </w:r>
      <w:r w:rsidRPr="00540CEF">
        <w:rPr>
          <w:rFonts w:ascii="UHC Sans Medium" w:eastAsia="Calibri" w:hAnsi="UHC Sans Medium" w:cs="Calibri"/>
          <w:b/>
          <w:bCs/>
          <w:color w:val="C00000"/>
        </w:rPr>
        <w:t>New 4/14</w:t>
      </w:r>
    </w:p>
    <w:p w14:paraId="7D6CAD32" w14:textId="77777777" w:rsidR="00D511E5" w:rsidRPr="00540CEF" w:rsidRDefault="00D511E5" w:rsidP="00D33060">
      <w:pPr>
        <w:spacing w:before="120" w:after="0" w:line="240" w:lineRule="auto"/>
        <w:rPr>
          <w:rFonts w:ascii="UHC Sans Medium" w:eastAsia="Calibri" w:hAnsi="UHC Sans Medium" w:cs="Calibri"/>
          <w:color w:val="1F497D"/>
        </w:rPr>
      </w:pPr>
      <w:r w:rsidRPr="00540CEF">
        <w:rPr>
          <w:rFonts w:ascii="UHC Sans Medium" w:eastAsia="Calibri" w:hAnsi="UHC Sans Medium" w:cs="Calibri"/>
        </w:rPr>
        <w:t>The Preventive Plan does include waiver of cost sharing including co-payments, coinsurance and deductibles for approved COVID-19 testing and testing related visits at physician offices, urgent care centers and emergency departments in and out of network. Inpatient testing is out of scope. Testing must be provided at approved locations in accordance with CDC guidelines.  Coverage is effective for claims as of March 18, 2020 and will remain in place through June 18, 2020.</w:t>
      </w:r>
    </w:p>
    <w:p w14:paraId="4D3D611B" w14:textId="77777777" w:rsidR="00D511E5" w:rsidRPr="00540CEF" w:rsidRDefault="00D511E5" w:rsidP="00D33060">
      <w:pPr>
        <w:spacing w:before="120" w:after="0" w:line="240" w:lineRule="auto"/>
        <w:rPr>
          <w:rFonts w:ascii="UHC Sans Medium" w:eastAsia="Calibri" w:hAnsi="UHC Sans Medium" w:cs="Calibri"/>
          <w:color w:val="1F497D"/>
        </w:rPr>
      </w:pPr>
    </w:p>
    <w:p w14:paraId="46C33215"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 xml:space="preserve">Can members who have the Gym Check-in programs still earn their rewards without going to the gym under the national epidemic? </w:t>
      </w:r>
      <w:r w:rsidRPr="00684859">
        <w:rPr>
          <w:rFonts w:ascii="UHC Sans Medium" w:eastAsia="UHC Sans" w:hAnsi="UHC Sans Medium" w:cs="Helvetica"/>
          <w:b/>
          <w:bCs/>
          <w:color w:val="C00000"/>
        </w:rPr>
        <w:t>New 4/13</w:t>
      </w:r>
    </w:p>
    <w:p w14:paraId="49653156"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Yes, members whose employers offer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rewards can now earn their reward without</w:t>
      </w:r>
    </w:p>
    <w:p w14:paraId="4A2284B0"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going to the gym. Due to the widespread gym closures as a result of COVID-19, Rally Health has introduced a new way for users to earn Gym Check-In rewards without going to the gym. </w:t>
      </w:r>
    </w:p>
    <w:p w14:paraId="2949229D" w14:textId="77777777" w:rsidR="00BD074A" w:rsidRDefault="00D511E5" w:rsidP="00D33060">
      <w:pPr>
        <w:autoSpaceDE w:val="0"/>
        <w:autoSpaceDN w:val="0"/>
        <w:adjustRightInd w:val="0"/>
        <w:spacing w:before="240" w:after="0" w:line="240" w:lineRule="auto"/>
        <w:rPr>
          <w:rFonts w:ascii="UHC Sans Medium" w:eastAsia="UHC Sans" w:hAnsi="UHC Sans Medium" w:cs="Helvetica"/>
        </w:rPr>
      </w:pPr>
      <w:r w:rsidRPr="00D33060">
        <w:rPr>
          <w:rFonts w:ascii="UHC Sans Medium" w:eastAsia="UHC Sans" w:hAnsi="UHC Sans Medium" w:cs="Helvetica-Bold"/>
          <w:b/>
          <w:bCs/>
          <w:i/>
          <w:iCs/>
        </w:rPr>
        <w:t xml:space="preserve">The Activity Check-In </w:t>
      </w:r>
      <w:r w:rsidRPr="00D33060">
        <w:rPr>
          <w:rFonts w:ascii="UHC Sans Medium" w:eastAsia="UHC Sans" w:hAnsi="UHC Sans Medium" w:cs="Helvetica"/>
          <w:i/>
          <w:iCs/>
        </w:rPr>
        <w:t xml:space="preserve">reward now appears in lieu of the </w:t>
      </w:r>
      <w:r w:rsidRPr="00D33060">
        <w:rPr>
          <w:rFonts w:ascii="UHC Sans Medium" w:eastAsia="UHC Sans" w:hAnsi="UHC Sans Medium" w:cs="Helvetica-Bold"/>
          <w:b/>
          <w:bCs/>
          <w:i/>
          <w:iCs/>
        </w:rPr>
        <w:t xml:space="preserve">Gym Check-In </w:t>
      </w:r>
      <w:r w:rsidRPr="00D33060">
        <w:rPr>
          <w:rFonts w:ascii="UHC Sans Medium" w:eastAsia="UHC Sans" w:hAnsi="UHC Sans Medium" w:cs="Helvetica"/>
          <w:i/>
          <w:iCs/>
        </w:rPr>
        <w:t xml:space="preserve">reward. The </w:t>
      </w:r>
      <w:r w:rsidRPr="00D33060">
        <w:rPr>
          <w:rFonts w:ascii="UHC Sans Medium" w:eastAsia="UHC Sans" w:hAnsi="UHC Sans Medium" w:cs="Helvetica-Bold"/>
          <w:b/>
          <w:bCs/>
          <w:i/>
          <w:iCs/>
        </w:rPr>
        <w:t>Physical Activity Check-</w:t>
      </w:r>
      <w:r w:rsidRPr="00684859">
        <w:rPr>
          <w:rFonts w:ascii="UHC Sans Medium" w:eastAsia="UHC Sans" w:hAnsi="UHC Sans Medium" w:cs="Helvetica-Bold"/>
          <w:b/>
          <w:bCs/>
        </w:rPr>
        <w:t xml:space="preserve">In </w:t>
      </w:r>
      <w:r w:rsidRPr="00684859">
        <w:rPr>
          <w:rFonts w:ascii="UHC Sans Medium" w:eastAsia="UHC Sans" w:hAnsi="UHC Sans Medium" w:cs="Helvetica"/>
        </w:rPr>
        <w:t>card appears on the Program Overview page, prompting users to do something active 12 times per month and indicate that activity in a one-question mini survey to</w:t>
      </w:r>
      <w:r w:rsidR="00BD074A">
        <w:rPr>
          <w:rFonts w:ascii="UHC Sans Medium" w:eastAsia="UHC Sans" w:hAnsi="UHC Sans Medium" w:cs="Helvetica"/>
        </w:rPr>
        <w:t xml:space="preserve"> </w:t>
      </w:r>
      <w:r w:rsidRPr="00684859">
        <w:rPr>
          <w:rFonts w:ascii="UHC Sans Medium" w:eastAsia="UHC Sans" w:hAnsi="UHC Sans Medium" w:cs="Helvetica"/>
        </w:rPr>
        <w:t xml:space="preserve">earn a reward. Users can see the </w:t>
      </w:r>
      <w:r w:rsidRPr="00684859">
        <w:rPr>
          <w:rFonts w:ascii="UHC Sans Medium" w:eastAsia="UHC Sans" w:hAnsi="UHC Sans Medium" w:cs="Helvetica-Bold"/>
          <w:b/>
          <w:bCs/>
        </w:rPr>
        <w:t xml:space="preserve">Start Date </w:t>
      </w:r>
      <w:r w:rsidRPr="00684859">
        <w:rPr>
          <w:rFonts w:ascii="UHC Sans Medium" w:eastAsia="UHC Sans" w:hAnsi="UHC Sans Medium" w:cs="Helvetica"/>
        </w:rPr>
        <w:t xml:space="preserve">and </w:t>
      </w:r>
      <w:r w:rsidRPr="00684859">
        <w:rPr>
          <w:rFonts w:ascii="UHC Sans Medium" w:eastAsia="UHC Sans" w:hAnsi="UHC Sans Medium" w:cs="Helvetica-Bold"/>
          <w:b/>
          <w:bCs/>
        </w:rPr>
        <w:t xml:space="preserve">End Date </w:t>
      </w:r>
      <w:r w:rsidRPr="00684859">
        <w:rPr>
          <w:rFonts w:ascii="UHC Sans Medium" w:eastAsia="UHC Sans" w:hAnsi="UHC Sans Medium" w:cs="Helvetica"/>
        </w:rPr>
        <w:t xml:space="preserve">of the activity as well as the potential reward they can earn for completing the activity. Just like the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 these dates are based on the calendar month.</w:t>
      </w:r>
    </w:p>
    <w:p w14:paraId="75C1B03B" w14:textId="77777777" w:rsidR="00BD074A" w:rsidRPr="00EE1EFD" w:rsidRDefault="00BD074A" w:rsidP="00D33060">
      <w:pPr>
        <w:autoSpaceDE w:val="0"/>
        <w:autoSpaceDN w:val="0"/>
        <w:adjustRightInd w:val="0"/>
        <w:spacing w:before="240" w:after="0" w:line="240" w:lineRule="auto"/>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2292C76A"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rPr>
      </w:pPr>
    </w:p>
    <w:p w14:paraId="73F8EA46"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Have changes been made to Rally to help members during the COVID-19 national emergency?</w:t>
      </w:r>
      <w:r w:rsidRPr="00684859">
        <w:rPr>
          <w:rFonts w:ascii="UHC Sans Medium" w:eastAsia="UHC Sans" w:hAnsi="UHC Sans Medium" w:cs="Helvetica"/>
          <w:b/>
          <w:bCs/>
          <w:color w:val="C00000"/>
        </w:rPr>
        <w:t xml:space="preserve"> </w:t>
      </w:r>
      <w:r w:rsidR="00EE1EFD">
        <w:rPr>
          <w:rFonts w:ascii="UHC Sans Medium" w:eastAsia="UHC Sans" w:hAnsi="UHC Sans Medium" w:cs="Helvetica"/>
          <w:b/>
          <w:bCs/>
          <w:color w:val="C00000"/>
        </w:rPr>
        <w:t>Update 5/8</w:t>
      </w:r>
    </w:p>
    <w:p w14:paraId="2F40652F" w14:textId="77777777" w:rsidR="00D511E5" w:rsidRDefault="00D511E5" w:rsidP="00D33060">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Yes. </w:t>
      </w:r>
    </w:p>
    <w:p w14:paraId="54768953" w14:textId="77777777" w:rsidR="00D511E5" w:rsidRPr="00684859" w:rsidRDefault="00D511E5" w:rsidP="005D138E">
      <w:pPr>
        <w:pStyle w:val="ListParagraph"/>
        <w:numPr>
          <w:ilvl w:val="0"/>
          <w:numId w:val="32"/>
        </w:numPr>
        <w:autoSpaceDE w:val="0"/>
        <w:autoSpaceDN w:val="0"/>
        <w:adjustRightInd w:val="0"/>
        <w:spacing w:before="120" w:after="0" w:line="240" w:lineRule="auto"/>
        <w:contextualSpacing w:val="0"/>
        <w:rPr>
          <w:rFonts w:ascii="UHC Sans Medium" w:eastAsia="UHC Sans" w:hAnsi="UHC Sans Medium" w:cs="Helvetica"/>
          <w:color w:val="000000"/>
        </w:rPr>
      </w:pPr>
      <w:r w:rsidRPr="00684859">
        <w:rPr>
          <w:rFonts w:ascii="UHC Sans Medium" w:eastAsia="UHC Sans" w:hAnsi="UHC Sans Medium" w:cs="Helvetica"/>
          <w:color w:val="000000"/>
        </w:rPr>
        <w:t>To provide UnitedHealthcare Employer &amp; Individual (E&amp;I) members with additional support related to COVID-19, specific campaigns now appear as the first three tiles on the Home View carousel.</w:t>
      </w:r>
    </w:p>
    <w:p w14:paraId="627F1968" w14:textId="77777777" w:rsidR="00D511E5" w:rsidRPr="00684859" w:rsidRDefault="00D511E5" w:rsidP="005D138E">
      <w:pPr>
        <w:numPr>
          <w:ilvl w:val="0"/>
          <w:numId w:val="31"/>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SymbolMT"/>
          <w:color w:val="000000"/>
        </w:rPr>
        <w:lastRenderedPageBreak/>
        <w:t xml:space="preserve">Also, the </w:t>
      </w:r>
      <w:r w:rsidRPr="00684859">
        <w:rPr>
          <w:rFonts w:ascii="UHC Sans Medium" w:eastAsia="UHC Sans" w:hAnsi="UHC Sans Medium" w:cs="Helvetica"/>
          <w:color w:val="000000"/>
        </w:rPr>
        <w:t xml:space="preserve">COVID-19 Resources page for E&amp;I members now contains a </w:t>
      </w:r>
      <w:r w:rsidRPr="00684859">
        <w:rPr>
          <w:rFonts w:ascii="UHC Sans Medium" w:eastAsia="UHC Sans" w:hAnsi="UHC Sans Medium" w:cs="Helvetica-Bold"/>
          <w:b/>
          <w:bCs/>
          <w:color w:val="000000"/>
        </w:rPr>
        <w:t xml:space="preserve">Your Primary Care Provider </w:t>
      </w:r>
      <w:r w:rsidRPr="00684859">
        <w:rPr>
          <w:rFonts w:ascii="UHC Sans Medium" w:eastAsia="UHC Sans" w:hAnsi="UHC Sans Medium" w:cs="Helvetica"/>
          <w:color w:val="000000"/>
        </w:rPr>
        <w:t>section to direct members to reach out to their primary care provider (PCP) if they, or a family member, has symptoms.</w:t>
      </w:r>
    </w:p>
    <w:p w14:paraId="40FE85F8" w14:textId="77777777" w:rsidR="00D511E5" w:rsidRPr="00684859" w:rsidRDefault="00D511E5" w:rsidP="005D138E">
      <w:pPr>
        <w:numPr>
          <w:ilvl w:val="0"/>
          <w:numId w:val="31"/>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 xml:space="preserve">E&amp;I members whose employers offer </w:t>
      </w:r>
      <w:r w:rsidRPr="00684859">
        <w:rPr>
          <w:rFonts w:ascii="UHC Sans Medium" w:eastAsia="UHC Sans" w:hAnsi="UHC Sans Medium" w:cs="Helvetica-Bold"/>
          <w:b/>
          <w:bCs/>
          <w:color w:val="000000"/>
        </w:rPr>
        <w:t xml:space="preserve">Gym Check-In </w:t>
      </w:r>
      <w:r w:rsidRPr="00684859">
        <w:rPr>
          <w:rFonts w:ascii="UHC Sans Medium" w:eastAsia="UHC Sans" w:hAnsi="UHC Sans Medium" w:cs="Helvetica"/>
          <w:color w:val="000000"/>
        </w:rPr>
        <w:t>rewards can now earn their reward without going to the gym.</w:t>
      </w:r>
    </w:p>
    <w:p w14:paraId="7F66571A" w14:textId="77777777" w:rsidR="00D511E5" w:rsidRPr="00EE1EFD" w:rsidRDefault="00D511E5" w:rsidP="005D138E">
      <w:pPr>
        <w:numPr>
          <w:ilvl w:val="0"/>
          <w:numId w:val="31"/>
        </w:numPr>
        <w:autoSpaceDE w:val="0"/>
        <w:autoSpaceDN w:val="0"/>
        <w:adjustRightInd w:val="0"/>
        <w:spacing w:before="120" w:after="0" w:line="240" w:lineRule="auto"/>
        <w:rPr>
          <w:rFonts w:ascii="UHC Sans Medium" w:hAnsi="UHC Sans Medium"/>
          <w:b/>
          <w:bCs/>
          <w:color w:val="003DA1"/>
        </w:rPr>
      </w:pPr>
      <w:r w:rsidRPr="00EE1EFD">
        <w:rPr>
          <w:rFonts w:ascii="UHC Sans Medium" w:eastAsia="UHC Sans" w:hAnsi="UHC Sans Medium" w:cs="Helvetica"/>
          <w:color w:val="000000"/>
        </w:rPr>
        <w:t>A new banner now appears across the top of the Rally Health app reminding users to follow local, state, and national guidelines if they choose to engage in Missions.</w:t>
      </w:r>
    </w:p>
    <w:p w14:paraId="142882C0" w14:textId="77777777" w:rsidR="00EE1EFD" w:rsidRPr="00EE1EFD" w:rsidRDefault="00EE1EFD" w:rsidP="005D138E">
      <w:pPr>
        <w:pStyle w:val="ListParagraph"/>
        <w:numPr>
          <w:ilvl w:val="0"/>
          <w:numId w:val="31"/>
        </w:numPr>
        <w:autoSpaceDE w:val="0"/>
        <w:autoSpaceDN w:val="0"/>
        <w:adjustRightInd w:val="0"/>
        <w:spacing w:before="120" w:after="0" w:line="240" w:lineRule="auto"/>
        <w:contextualSpacing w:val="0"/>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712CAE6D" w14:textId="77777777" w:rsidR="00EE1EFD" w:rsidRPr="00BD074A" w:rsidRDefault="00EE1EFD" w:rsidP="00BD074A">
      <w:pPr>
        <w:autoSpaceDE w:val="0"/>
        <w:autoSpaceDN w:val="0"/>
        <w:adjustRightInd w:val="0"/>
        <w:spacing w:before="120" w:after="0" w:line="240" w:lineRule="auto"/>
        <w:rPr>
          <w:rFonts w:ascii="UHC Sans Medium" w:hAnsi="UHC Sans Medium"/>
          <w:b/>
          <w:bCs/>
          <w:color w:val="003DA1"/>
        </w:rPr>
      </w:pPr>
    </w:p>
    <w:p w14:paraId="16987F1E"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b/>
          <w:bCs/>
          <w:color w:val="003DA1"/>
        </w:rPr>
        <w:t xml:space="preserve">Can eligible UnitedHealthcare (New York, New Jersey) and Oxford (New York, New Jersey, Connecticut) members still earn rewards for the Sweat Equity program during the COVID-19 pandemic? </w:t>
      </w:r>
      <w:r w:rsidRPr="005A6CD2">
        <w:rPr>
          <w:rFonts w:ascii="UHC Sans" w:eastAsia="Calibri" w:hAnsi="UHC Sans" w:cs="Calibri"/>
          <w:b/>
          <w:bCs/>
          <w:color w:val="C00000"/>
        </w:rPr>
        <w:t>Update 7/15</w:t>
      </w:r>
    </w:p>
    <w:p w14:paraId="73516867"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Yes, eligible members may continue their participation in the Sweat Equity program. To help make participation easier during this time when many gyms have closed and organized in-person fitness classes and events have been canceled, beginning March 1, 2020 through the end of your state’s declared emergency, members may record their home-based exercise activities (one per day: virtual fitness (app, video), walk, run, bike ride, home workout equipment, etc.) on their Sweat Equity reimbursement form. </w:t>
      </w:r>
    </w:p>
    <w:p w14:paraId="151F34B3"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We are temporarily waiving the following program requirements, which would not apply to home-based exercise activities: </w:t>
      </w:r>
    </w:p>
    <w:p w14:paraId="6935857A" w14:textId="77777777" w:rsidR="005A6CD2" w:rsidRPr="005A6CD2" w:rsidRDefault="005A6CD2" w:rsidP="005D138E">
      <w:pPr>
        <w:numPr>
          <w:ilvl w:val="0"/>
          <w:numId w:val="31"/>
        </w:numPr>
        <w:spacing w:before="120" w:after="0" w:line="240" w:lineRule="auto"/>
        <w:contextualSpacing/>
        <w:rPr>
          <w:rFonts w:ascii="Calibri" w:eastAsia="Calibri" w:hAnsi="Calibri" w:cs="Calibri"/>
        </w:rPr>
      </w:pPr>
      <w:r w:rsidRPr="005A6CD2">
        <w:rPr>
          <w:rFonts w:ascii="UHC Sans" w:eastAsia="Calibri" w:hAnsi="UHC Sans" w:cs="Calibri"/>
          <w:color w:val="000000"/>
        </w:rPr>
        <w:t>submission of documentation supporting the cardio benefits of the equipment, class, facility or event used by the member;</w:t>
      </w:r>
    </w:p>
    <w:p w14:paraId="454E79FA" w14:textId="77777777" w:rsidR="005A6CD2" w:rsidRPr="005A6CD2" w:rsidRDefault="005A6CD2" w:rsidP="005D138E">
      <w:pPr>
        <w:numPr>
          <w:ilvl w:val="0"/>
          <w:numId w:val="31"/>
        </w:numPr>
        <w:spacing w:before="120" w:after="0" w:line="240" w:lineRule="auto"/>
        <w:contextualSpacing/>
        <w:rPr>
          <w:rFonts w:ascii="Calibri" w:eastAsia="Calibri" w:hAnsi="Calibri" w:cs="Calibri"/>
        </w:rPr>
      </w:pPr>
      <w:r w:rsidRPr="005A6CD2">
        <w:rPr>
          <w:rFonts w:ascii="UHC Sans" w:eastAsia="Calibri" w:hAnsi="UHC Sans" w:cs="Calibri"/>
          <w:color w:val="000000"/>
        </w:rPr>
        <w:t>receipts for fitness-related expenses incurred;</w:t>
      </w:r>
    </w:p>
    <w:p w14:paraId="6EAA51CC" w14:textId="77777777" w:rsidR="005A6CD2" w:rsidRPr="005A6CD2" w:rsidRDefault="005A6CD2" w:rsidP="005A6CD2">
      <w:pPr>
        <w:spacing w:before="120" w:after="0" w:line="240" w:lineRule="auto"/>
        <w:ind w:left="360" w:hanging="360"/>
        <w:rPr>
          <w:rFonts w:ascii="Calibri" w:eastAsia="Calibri" w:hAnsi="Calibri" w:cs="Calibri"/>
        </w:rPr>
      </w:pPr>
      <w:r w:rsidRPr="005A6CD2">
        <w:rPr>
          <w:rFonts w:ascii="Symbol" w:eastAsia="Calibri" w:hAnsi="Symbol" w:cs="Calibri"/>
        </w:rPr>
        <w:t></w:t>
      </w:r>
      <w:r w:rsidRPr="005A6CD2">
        <w:rPr>
          <w:rFonts w:ascii="Times New Roman" w:eastAsia="Calibri" w:hAnsi="Times New Roman" w:cs="Times New Roman"/>
          <w:sz w:val="14"/>
          <w:szCs w:val="14"/>
        </w:rPr>
        <w:t xml:space="preserve">       </w:t>
      </w:r>
      <w:r w:rsidRPr="005A6CD2">
        <w:rPr>
          <w:rFonts w:ascii="UHC Sans" w:eastAsia="Calibri" w:hAnsi="UHC Sans" w:cs="Calibri"/>
        </w:rPr>
        <w:t>facility/instructor attestation as a qualification for reimbursement of eligible exercise-related expenses.</w:t>
      </w:r>
    </w:p>
    <w:p w14:paraId="1710E11E"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When recording home-based workouts on the reimbursement application (claim form): </w:t>
      </w:r>
    </w:p>
    <w:p w14:paraId="7D9905D9" w14:textId="77777777" w:rsidR="005A6CD2" w:rsidRPr="005A6CD2" w:rsidRDefault="005A6CD2" w:rsidP="005D138E">
      <w:pPr>
        <w:numPr>
          <w:ilvl w:val="0"/>
          <w:numId w:val="31"/>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Events, Facility Visits and Classes</w:t>
      </w:r>
      <w:r w:rsidRPr="005A6CD2">
        <w:rPr>
          <w:rFonts w:ascii="UHC Sans" w:eastAsia="Calibri" w:hAnsi="UHC Sans" w:cs="Calibri"/>
          <w:color w:val="000000"/>
        </w:rPr>
        <w:t xml:space="preserve">, indicate “home” for </w:t>
      </w:r>
      <w:r w:rsidRPr="005A6CD2">
        <w:rPr>
          <w:rFonts w:ascii="UHC Sans" w:eastAsia="Calibri" w:hAnsi="UHC Sans" w:cs="Calibri"/>
          <w:b/>
          <w:bCs/>
          <w:color w:val="000000"/>
        </w:rPr>
        <w:t>Session Type</w:t>
      </w:r>
      <w:r w:rsidRPr="005A6CD2">
        <w:rPr>
          <w:rFonts w:ascii="UHC Sans" w:eastAsia="Calibri" w:hAnsi="UHC Sans" w:cs="Calibri"/>
          <w:color w:val="000000"/>
        </w:rPr>
        <w:t xml:space="preserve"> or leave blank;</w:t>
      </w:r>
    </w:p>
    <w:p w14:paraId="728260BF" w14:textId="77777777" w:rsidR="005A6CD2" w:rsidRPr="005A6CD2" w:rsidRDefault="005A6CD2" w:rsidP="005D138E">
      <w:pPr>
        <w:numPr>
          <w:ilvl w:val="0"/>
          <w:numId w:val="31"/>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Event, Class, Session, Facility Information</w:t>
      </w:r>
      <w:r w:rsidRPr="005A6CD2">
        <w:rPr>
          <w:rFonts w:ascii="UHC Sans" w:eastAsia="Calibri" w:hAnsi="UHC Sans" w:cs="Calibri"/>
          <w:color w:val="000000"/>
        </w:rPr>
        <w:t xml:space="preserve">, indicate “home” for </w:t>
      </w:r>
      <w:r w:rsidRPr="005A6CD2">
        <w:rPr>
          <w:rFonts w:ascii="UHC Sans" w:eastAsia="Calibri" w:hAnsi="UHC Sans" w:cs="Calibri"/>
          <w:b/>
          <w:bCs/>
          <w:color w:val="000000"/>
        </w:rPr>
        <w:t>Organization name</w:t>
      </w:r>
      <w:r w:rsidRPr="005A6CD2">
        <w:rPr>
          <w:rFonts w:ascii="UHC Sans" w:eastAsia="Calibri" w:hAnsi="UHC Sans" w:cs="Calibri"/>
          <w:color w:val="000000"/>
        </w:rPr>
        <w:t xml:space="preserve"> or leave blank;</w:t>
      </w:r>
    </w:p>
    <w:p w14:paraId="0EC6769A" w14:textId="77777777" w:rsidR="005A6CD2" w:rsidRPr="005A6CD2" w:rsidRDefault="005A6CD2" w:rsidP="005D138E">
      <w:pPr>
        <w:numPr>
          <w:ilvl w:val="0"/>
          <w:numId w:val="31"/>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Facility/Instructor Information</w:t>
      </w:r>
      <w:r w:rsidRPr="005A6CD2">
        <w:rPr>
          <w:rFonts w:ascii="UHC Sans" w:eastAsia="Calibri" w:hAnsi="UHC Sans" w:cs="Calibri"/>
          <w:color w:val="000000"/>
        </w:rPr>
        <w:t>, indicate “home” for</w:t>
      </w:r>
      <w:r w:rsidRPr="005A6CD2">
        <w:rPr>
          <w:rFonts w:ascii="UHC Sans" w:eastAsia="Calibri" w:hAnsi="UHC Sans" w:cs="Calibri"/>
          <w:b/>
          <w:bCs/>
          <w:color w:val="000000"/>
        </w:rPr>
        <w:t xml:space="preserve"> Facility employee/Class instructor name</w:t>
      </w:r>
      <w:r w:rsidRPr="005A6CD2">
        <w:rPr>
          <w:rFonts w:ascii="UHC Sans" w:eastAsia="Calibri" w:hAnsi="UHC Sans" w:cs="Calibri"/>
          <w:color w:val="000000"/>
        </w:rPr>
        <w:t xml:space="preserve"> or leave blank.</w:t>
      </w:r>
    </w:p>
    <w:p w14:paraId="6FD61FD5" w14:textId="7536D6AF" w:rsidR="00D511E5" w:rsidRDefault="005A6CD2" w:rsidP="005A6CD2">
      <w:pPr>
        <w:spacing w:before="120" w:after="0" w:line="240" w:lineRule="auto"/>
      </w:pPr>
      <w:r w:rsidRPr="005A6CD2">
        <w:rPr>
          <w:rFonts w:ascii="UHC Sans" w:eastAsia="Calibri" w:hAnsi="UHC Sans" w:cs="Calibri"/>
          <w:color w:val="000000"/>
        </w:rPr>
        <w:t xml:space="preserve">All other program requirements will continue to apply. </w:t>
      </w:r>
      <w:r w:rsidR="00D511E5">
        <w:br w:type="page"/>
      </w:r>
    </w:p>
    <w:p w14:paraId="0490218C" w14:textId="77777777" w:rsidR="00D511E5" w:rsidRPr="008F59C7" w:rsidRDefault="00D511E5" w:rsidP="00D511E5">
      <w:pPr>
        <w:pStyle w:val="Heading1"/>
      </w:pPr>
      <w:bookmarkStart w:id="134" w:name="_Toc48138907"/>
      <w:bookmarkStart w:id="135" w:name="_Hlk47107041"/>
      <w:r w:rsidRPr="008F59C7">
        <w:lastRenderedPageBreak/>
        <w:t>PHARMACY</w:t>
      </w:r>
      <w:r>
        <w:t xml:space="preserve"> COVERAGE</w:t>
      </w:r>
      <w:bookmarkEnd w:id="134"/>
    </w:p>
    <w:p w14:paraId="2863B261" w14:textId="77777777" w:rsidR="00127C8E" w:rsidRDefault="00127C8E" w:rsidP="00127C8E">
      <w:pPr>
        <w:spacing w:after="0" w:line="240" w:lineRule="auto"/>
        <w:rPr>
          <w:rFonts w:ascii="UHC Sans Medium" w:eastAsia="Calibri" w:hAnsi="UHC Sans Medium" w:cs="Calibri"/>
          <w:color w:val="1F497D"/>
        </w:rPr>
      </w:pPr>
    </w:p>
    <w:p w14:paraId="13BF07C3" w14:textId="77777777" w:rsidR="00127C8E" w:rsidRPr="00127C8E" w:rsidRDefault="00127C8E" w:rsidP="00127C8E">
      <w:pPr>
        <w:spacing w:after="0" w:line="240" w:lineRule="auto"/>
        <w:rPr>
          <w:rFonts w:ascii="UHC Sans Medium" w:eastAsia="Calibri" w:hAnsi="UHC Sans Medium" w:cs="Calibri"/>
          <w:color w:val="1F497D"/>
        </w:rPr>
      </w:pPr>
      <w:r w:rsidRPr="00127C8E">
        <w:rPr>
          <w:rFonts w:ascii="UHC Sans Medium" w:eastAsia="Calibri" w:hAnsi="UHC Sans Medium" w:cs="Calibri"/>
          <w:color w:val="1F497D"/>
        </w:rPr>
        <w:t>UnitedHealth Group is better together. We’d like to share a quick video clip from Optum and UnitedHealth Group collectively working together to make a difference in the COVID-19 crisis:</w:t>
      </w:r>
    </w:p>
    <w:p w14:paraId="2299731F" w14:textId="77777777" w:rsidR="00127C8E" w:rsidRPr="00127C8E" w:rsidRDefault="00EA6B78" w:rsidP="00127C8E">
      <w:pPr>
        <w:spacing w:after="0" w:line="240" w:lineRule="auto"/>
        <w:rPr>
          <w:rFonts w:ascii="UHC Sans Medium" w:eastAsia="Calibri" w:hAnsi="UHC Sans Medium" w:cs="Times New Roman"/>
          <w:lang w:eastAsia="ja-JP"/>
        </w:rPr>
      </w:pPr>
      <w:hyperlink r:id="rId87" w:history="1">
        <w:r w:rsidR="00127C8E" w:rsidRPr="00127C8E">
          <w:rPr>
            <w:rFonts w:ascii="UHC Sans Medium" w:eastAsia="Calibri" w:hAnsi="UHC Sans Medium" w:cs="Times New Roman"/>
            <w:color w:val="0000FF"/>
            <w:u w:val="single"/>
            <w:lang w:eastAsia="ja-JP"/>
          </w:rPr>
          <w:t>https://www.optum.com/content/dam/optum3/optum/en/resources/videos-podcasts/optum-grateful-cv19web.mp4</w:t>
        </w:r>
      </w:hyperlink>
    </w:p>
    <w:p w14:paraId="73E23756" w14:textId="77777777" w:rsidR="00127C8E" w:rsidRDefault="00127C8E" w:rsidP="00753DE9">
      <w:pPr>
        <w:spacing w:before="120" w:after="0" w:line="240" w:lineRule="auto"/>
        <w:rPr>
          <w:rFonts w:ascii="UHC Sans Medium" w:eastAsia="Times New Roman" w:hAnsi="UHC Sans Medium" w:cs="Times New Roman"/>
          <w:b/>
          <w:iCs/>
          <w:color w:val="003DA1"/>
        </w:rPr>
      </w:pPr>
    </w:p>
    <w:p w14:paraId="1F132AF3" w14:textId="00C34EEC" w:rsidR="00D06E1C" w:rsidRPr="00D06E1C" w:rsidRDefault="00D06E1C" w:rsidP="00D06E1C">
      <w:pPr>
        <w:spacing w:before="120" w:after="0" w:line="240" w:lineRule="auto"/>
        <w:rPr>
          <w:rFonts w:ascii="UHC Sans Medium" w:eastAsia="Times New Roman" w:hAnsi="UHC Sans Medium" w:cs="Times New Roman"/>
          <w:b/>
          <w:iCs/>
          <w:color w:val="C00000"/>
        </w:rPr>
      </w:pPr>
      <w:r w:rsidRPr="00D06E1C">
        <w:rPr>
          <w:rFonts w:ascii="UHC Sans Medium" w:eastAsia="Times New Roman" w:hAnsi="UHC Sans Medium" w:cs="Times New Roman"/>
          <w:b/>
          <w:iCs/>
          <w:color w:val="003DA1"/>
        </w:rPr>
        <w:t>Will pharmacy coverage or treatment be impacted by COVID-19?</w:t>
      </w:r>
      <w:r w:rsidRPr="00D06E1C">
        <w:rPr>
          <w:rFonts w:ascii="UHC Sans Medium" w:eastAsia="Times New Roman" w:hAnsi="UHC Sans Medium" w:cs="Times New Roman"/>
          <w:b/>
          <w:i/>
          <w:color w:val="003DA1"/>
        </w:rPr>
        <w:t xml:space="preserve"> </w:t>
      </w:r>
      <w:r w:rsidRPr="00D06E1C">
        <w:rPr>
          <w:rFonts w:ascii="UHC Sans Medium" w:eastAsia="Times New Roman" w:hAnsi="UHC Sans Medium" w:cs="Times New Roman"/>
          <w:b/>
          <w:iCs/>
          <w:color w:val="C00000"/>
        </w:rPr>
        <w:t xml:space="preserve">Update </w:t>
      </w:r>
      <w:r w:rsidR="00D91D6C">
        <w:rPr>
          <w:rFonts w:ascii="UHC Sans Medium" w:eastAsia="Times New Roman" w:hAnsi="UHC Sans Medium" w:cs="Times New Roman"/>
          <w:b/>
          <w:iCs/>
          <w:color w:val="C00000"/>
        </w:rPr>
        <w:t>8/6</w:t>
      </w:r>
      <w:r w:rsidRPr="00D06E1C">
        <w:rPr>
          <w:rFonts w:ascii="UHC Sans Medium" w:eastAsia="Times New Roman" w:hAnsi="UHC Sans Medium" w:cs="Times New Roman"/>
          <w:b/>
          <w:iCs/>
          <w:color w:val="C00000"/>
        </w:rPr>
        <w:t xml:space="preserve">, </w:t>
      </w:r>
    </w:p>
    <w:p w14:paraId="3D63818C" w14:textId="37F9E6BA" w:rsidR="00D06E1C" w:rsidRPr="00D06E1C" w:rsidRDefault="00D06E1C" w:rsidP="00D06E1C">
      <w:pPr>
        <w:spacing w:before="120" w:after="0" w:line="240" w:lineRule="auto"/>
        <w:rPr>
          <w:rFonts w:ascii="UHC Sans Medium" w:eastAsia="Times New Roman" w:hAnsi="UHC Sans Medium" w:cs="Arial"/>
          <w:color w:val="5A5653"/>
        </w:rPr>
      </w:pPr>
      <w:r w:rsidRPr="00D06E1C">
        <w:rPr>
          <w:rFonts w:ascii="UHC Sans Medium" w:eastAsia="Times New Roman" w:hAnsi="UHC Sans Medium" w:cs="Arial"/>
          <w:color w:val="5A5653"/>
        </w:rPr>
        <w:t xml:space="preserve">The Refill Too Soon edit </w:t>
      </w:r>
      <w:r w:rsidR="00D91D6C">
        <w:rPr>
          <w:rFonts w:ascii="UHC Sans Medium" w:eastAsia="Times New Roman" w:hAnsi="UHC Sans Medium" w:cs="Arial"/>
          <w:color w:val="5A5653"/>
        </w:rPr>
        <w:t>was</w:t>
      </w:r>
      <w:r w:rsidRPr="00D06E1C">
        <w:rPr>
          <w:rFonts w:ascii="UHC Sans Medium" w:eastAsia="Times New Roman" w:hAnsi="UHC Sans Medium" w:cs="Arial"/>
          <w:color w:val="5A5653"/>
        </w:rPr>
        <w:t xml:space="preserve"> reimplemented on July 1 with one exception for Florida which requires the edit to be lifted through </w:t>
      </w:r>
      <w:r w:rsidR="00D91D6C">
        <w:rPr>
          <w:rFonts w:ascii="UHC Sans Medium" w:eastAsia="Times New Roman" w:hAnsi="UHC Sans Medium" w:cs="Arial"/>
          <w:color w:val="5A5653"/>
        </w:rPr>
        <w:t>August 31, 2020</w:t>
      </w:r>
      <w:r w:rsidRPr="00D06E1C">
        <w:rPr>
          <w:rFonts w:ascii="UHC Sans Medium" w:eastAsia="Times New Roman" w:hAnsi="UHC Sans Medium" w:cs="Arial"/>
          <w:color w:val="5A5653"/>
        </w:rPr>
        <w:t xml:space="preserve">. With COVID-19 restrictions being lifted, members now have the ability to work with their providers and pharmacies for medication updates as necessary. If there is a reason a member needs an early refill, requests can be made through our call centers. </w:t>
      </w:r>
    </w:p>
    <w:p w14:paraId="2D6DA676" w14:textId="77777777" w:rsidR="00D06E1C" w:rsidRPr="00D06E1C" w:rsidRDefault="00D06E1C" w:rsidP="00D06E1C">
      <w:pPr>
        <w:spacing w:before="120" w:after="0" w:line="240" w:lineRule="auto"/>
        <w:rPr>
          <w:rFonts w:ascii="UHC Sans Medium" w:eastAsia="Times New Roman" w:hAnsi="UHC Sans Medium" w:cs="Calibri"/>
          <w:color w:val="000000"/>
        </w:rPr>
      </w:pPr>
      <w:r w:rsidRPr="00D06E1C">
        <w:rPr>
          <w:rFonts w:ascii="UHC Sans Medium" w:eastAsia="Times New Roman" w:hAnsi="UHC Sans Medium" w:cs="Calibri"/>
          <w:color w:val="000000"/>
        </w:rPr>
        <w:t>The refill obtained will stay consistent with the standard days’ supply previously filled by the member as allowed by their plan (e.g., 30- or 90-day supply).</w:t>
      </w:r>
    </w:p>
    <w:p w14:paraId="6297C519" w14:textId="77777777" w:rsidR="00D06E1C" w:rsidRPr="00D06E1C" w:rsidRDefault="00D06E1C" w:rsidP="00D06E1C">
      <w:pPr>
        <w:spacing w:before="120" w:after="0" w:line="240" w:lineRule="auto"/>
        <w:rPr>
          <w:rFonts w:ascii="UHC Sans Medium" w:eastAsia="Times New Roman" w:hAnsi="UHC Sans Medium" w:cs="Calibri"/>
          <w:color w:val="000000"/>
        </w:rPr>
      </w:pPr>
      <w:r w:rsidRPr="00D06E1C">
        <w:rPr>
          <w:rFonts w:ascii="UHC Sans Medium" w:eastAsia="Times New Roman" w:hAnsi="UHC Sans Medium" w:cs="Calibri"/>
          <w:color w:val="000000"/>
        </w:rPr>
        <w:t xml:space="preserve">We continue to monitor and will adjust our policies as appropriate. </w:t>
      </w:r>
    </w:p>
    <w:p w14:paraId="73712DD1" w14:textId="77777777" w:rsidR="00D06E1C" w:rsidRPr="00D06E1C" w:rsidRDefault="00D06E1C" w:rsidP="00D06E1C">
      <w:pPr>
        <w:spacing w:before="120" w:after="0" w:line="240" w:lineRule="auto"/>
        <w:rPr>
          <w:rFonts w:ascii="UHC Sans Medium" w:eastAsia="Times New Roman" w:hAnsi="UHC Sans Medium" w:cs="Times New Roman"/>
        </w:rPr>
      </w:pPr>
      <w:r w:rsidRPr="00D06E1C">
        <w:rPr>
          <w:rFonts w:ascii="UHC Sans Medium" w:eastAsia="Times New Roman" w:hAnsi="UHC Sans Medium" w:cs="Times New Roman"/>
        </w:rPr>
        <w:t xml:space="preserve">Delivery options are available through Optum home delivery, which has no delivery fees for standard deliveries and through select retail pharmacies including Walgreens and CVS, who have waived delivery fees. </w:t>
      </w:r>
    </w:p>
    <w:p w14:paraId="57F78DAE" w14:textId="77777777" w:rsidR="00D06E1C" w:rsidRPr="00D06E1C" w:rsidRDefault="00D06E1C" w:rsidP="00D06E1C">
      <w:pPr>
        <w:spacing w:before="120" w:after="0" w:line="240" w:lineRule="auto"/>
        <w:rPr>
          <w:rFonts w:ascii="UHC Sans Medium" w:eastAsia="Times New Roman" w:hAnsi="UHC Sans Medium" w:cs="Times New Roman"/>
          <w:b/>
          <w:color w:val="003DA1"/>
        </w:rPr>
      </w:pPr>
    </w:p>
    <w:p w14:paraId="4F0335A2" w14:textId="77777777" w:rsidR="00D06E1C" w:rsidRPr="00D06E1C" w:rsidRDefault="00D06E1C" w:rsidP="00D06E1C">
      <w:pPr>
        <w:spacing w:before="120" w:after="0" w:line="240" w:lineRule="auto"/>
        <w:rPr>
          <w:rFonts w:ascii="UHC Sans Medium" w:eastAsia="Times New Roman" w:hAnsi="UHC Sans Medium" w:cs="Times New Roman"/>
          <w:b/>
          <w:iCs/>
          <w:color w:val="C00000"/>
        </w:rPr>
      </w:pPr>
      <w:r w:rsidRPr="00D06E1C">
        <w:rPr>
          <w:rFonts w:ascii="UHC Sans Medium" w:eastAsia="Times New Roman" w:hAnsi="UHC Sans Medium" w:cs="Times New Roman"/>
          <w:b/>
          <w:color w:val="003DA1"/>
        </w:rPr>
        <w:t>Can you comment further on the pharmacy supply chain and availability of medications? Can our employees still rely on mail order?</w:t>
      </w:r>
      <w:r w:rsidRPr="00D06E1C">
        <w:rPr>
          <w:rFonts w:ascii="UHC Sans Medium" w:eastAsia="Times New Roman" w:hAnsi="UHC Sans Medium" w:cs="Times New Roman"/>
          <w:b/>
          <w:iCs/>
          <w:color w:val="C00000"/>
        </w:rPr>
        <w:t xml:space="preserve"> Update 6/29, </w:t>
      </w:r>
    </w:p>
    <w:p w14:paraId="492D777F" w14:textId="3A1DACA2" w:rsidR="00D06E1C" w:rsidRPr="00D06E1C" w:rsidRDefault="00D06E1C" w:rsidP="00D06E1C">
      <w:pPr>
        <w:spacing w:before="120" w:after="0" w:line="240" w:lineRule="auto"/>
        <w:rPr>
          <w:rFonts w:ascii="UHC Sans Medium" w:eastAsia="Calibri" w:hAnsi="UHC Sans Medium" w:cs="Times New Roman"/>
          <w:color w:val="000000"/>
        </w:rPr>
      </w:pPr>
      <w:r w:rsidRPr="00D06E1C">
        <w:rPr>
          <w:rFonts w:ascii="UHC Sans Medium" w:eastAsia="Times New Roman" w:hAnsi="UHC Sans Medium" w:cs="Times New Roman"/>
          <w:color w:val="000000"/>
        </w:rPr>
        <w:t xml:space="preserve">We have not seen any delays in dispensing prescriptions related to COVID-19. This includes Optum-owned pharmacies, </w:t>
      </w:r>
      <w:r w:rsidRPr="00D06E1C">
        <w:rPr>
          <w:rFonts w:ascii="UHC Sans Medium" w:eastAsia="Calibri" w:hAnsi="UHC Sans Medium" w:cs="Times New Roman"/>
          <w:color w:val="000000"/>
        </w:rPr>
        <w:t>Optum Home Delivery, Optum Specialty, Optum Infusion Services, Avella, Genoa and Diplomat. We continue to stay closely connected to our other network partners and at this time do not anticipate any delays or supply issues related to prescriptions dispensed through retail pharmacy network.</w:t>
      </w:r>
    </w:p>
    <w:p w14:paraId="704E0F56" w14:textId="77777777" w:rsidR="00D06E1C" w:rsidRPr="00D06E1C" w:rsidRDefault="00D06E1C" w:rsidP="00D06E1C">
      <w:pPr>
        <w:spacing w:before="120" w:after="0" w:line="240" w:lineRule="auto"/>
        <w:rPr>
          <w:rFonts w:ascii="UHC Sans Medium" w:eastAsia="Calibri" w:hAnsi="UHC Sans Medium" w:cs="Times New Roman"/>
          <w:color w:val="000000"/>
        </w:rPr>
      </w:pPr>
    </w:p>
    <w:p w14:paraId="7DAF4C07" w14:textId="77777777"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D06E1C">
        <w:rPr>
          <w:rFonts w:ascii="UHC Sans Medium" w:eastAsia="Calibri" w:hAnsi="UHC Sans Medium" w:cs="Arial"/>
          <w:b/>
          <w:bCs/>
          <w:color w:val="C00000"/>
        </w:rPr>
        <w:t xml:space="preserve">Update 6/29, </w:t>
      </w:r>
    </w:p>
    <w:p w14:paraId="49049710" w14:textId="77777777" w:rsidR="00D06E1C" w:rsidRPr="00D06E1C" w:rsidRDefault="00D06E1C" w:rsidP="00D06E1C">
      <w:pPr>
        <w:spacing w:before="120" w:after="0" w:line="240" w:lineRule="auto"/>
        <w:rPr>
          <w:rFonts w:ascii="UHC Sans Medium" w:eastAsia="Calibri" w:hAnsi="UHC Sans Medium" w:cs="Arial"/>
          <w:b/>
          <w:bCs/>
          <w:color w:val="000000"/>
        </w:rPr>
      </w:pPr>
      <w:r w:rsidRPr="00D06E1C">
        <w:rPr>
          <w:rFonts w:ascii="UHC Sans Medium" w:eastAsia="Calibri" w:hAnsi="UHC Sans Medium" w:cs="Arial"/>
          <w:color w:val="000000"/>
        </w:rPr>
        <w:t xml:space="preserve">Yes, we initially identified prior authorizations expiring for </w:t>
      </w:r>
      <w:r w:rsidRPr="00D06E1C">
        <w:rPr>
          <w:rFonts w:ascii="UHC Sans Medium" w:eastAsia="Calibri" w:hAnsi="UHC Sans Medium" w:cs="Arial"/>
          <w:b/>
          <w:bCs/>
          <w:color w:val="000000"/>
        </w:rPr>
        <w:t xml:space="preserve">select </w:t>
      </w:r>
      <w:r w:rsidRPr="00D06E1C">
        <w:rPr>
          <w:rFonts w:ascii="UHC Sans Medium" w:eastAsia="Calibri" w:hAnsi="UHC Sans Medium" w:cs="Arial"/>
          <w:color w:val="000000"/>
        </w:rPr>
        <w:t xml:space="preserve">medications between 3/16 and 4/30 and extended them for 90 days. We also identified prior authorizations expiring between 5/1 and 5/31 and have also extended them for 90 days. Medications excluded from the automatic extensions include opioids, medications with defined treatment durations, such as treatment for hepatitis C, infertility, as well as other medications with upcoming coverage changes. </w:t>
      </w:r>
    </w:p>
    <w:p w14:paraId="502417A7" w14:textId="77777777" w:rsidR="00D06E1C" w:rsidRPr="00D06E1C" w:rsidRDefault="00D06E1C" w:rsidP="00D06E1C">
      <w:pPr>
        <w:spacing w:before="120" w:after="0" w:line="240" w:lineRule="auto"/>
        <w:rPr>
          <w:rFonts w:ascii="UHC Sans Medium" w:eastAsia="Calibri" w:hAnsi="UHC Sans Medium" w:cs="Arial"/>
          <w:b/>
          <w:bCs/>
          <w:color w:val="003DA1"/>
        </w:rPr>
      </w:pPr>
    </w:p>
    <w:p w14:paraId="0B1D4AF7" w14:textId="77777777" w:rsidR="00D06E1C" w:rsidRDefault="00D06E1C" w:rsidP="00D06E1C">
      <w:pPr>
        <w:spacing w:before="120" w:after="0" w:line="240" w:lineRule="auto"/>
        <w:rPr>
          <w:rFonts w:ascii="UHC Sans Medium" w:eastAsia="Calibri" w:hAnsi="UHC Sans Medium" w:cs="Arial"/>
          <w:b/>
          <w:bCs/>
          <w:color w:val="003DA1"/>
        </w:rPr>
      </w:pPr>
    </w:p>
    <w:p w14:paraId="6C376033" w14:textId="77777777" w:rsidR="00D06E1C" w:rsidRDefault="00D06E1C" w:rsidP="00D06E1C">
      <w:pPr>
        <w:spacing w:before="120" w:after="0" w:line="240" w:lineRule="auto"/>
        <w:rPr>
          <w:rFonts w:ascii="UHC Sans Medium" w:eastAsia="Calibri" w:hAnsi="UHC Sans Medium" w:cs="Arial"/>
          <w:b/>
          <w:bCs/>
          <w:color w:val="003DA1"/>
        </w:rPr>
      </w:pPr>
    </w:p>
    <w:p w14:paraId="5473395E" w14:textId="3FB695F3"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How is UnitedHealthcare handling the 5/1/2020 PDL changes due to COVID-19-related travel and quarantine restrictions? </w:t>
      </w:r>
      <w:r w:rsidRPr="00D06E1C">
        <w:rPr>
          <w:rFonts w:ascii="UHC Sans Medium" w:eastAsia="Calibri" w:hAnsi="UHC Sans Medium" w:cs="Arial"/>
          <w:b/>
          <w:bCs/>
          <w:color w:val="C00000"/>
        </w:rPr>
        <w:t xml:space="preserve">Update </w:t>
      </w:r>
      <w:r w:rsidR="00D91D6C">
        <w:rPr>
          <w:rFonts w:ascii="UHC Sans Medium" w:eastAsia="Calibri" w:hAnsi="UHC Sans Medium" w:cs="Arial"/>
          <w:b/>
          <w:bCs/>
          <w:color w:val="C00000"/>
        </w:rPr>
        <w:t>8/6</w:t>
      </w:r>
    </w:p>
    <w:p w14:paraId="636CB0C0" w14:textId="4C16D5FB"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lastRenderedPageBreak/>
        <w:t xml:space="preserve">We </w:t>
      </w:r>
      <w:r w:rsidR="00D91D6C">
        <w:rPr>
          <w:rFonts w:ascii="UHC Sans Medium" w:eastAsia="Calibri" w:hAnsi="UHC Sans Medium" w:cs="Arial"/>
          <w:color w:val="000000"/>
        </w:rPr>
        <w:t>extended</w:t>
      </w:r>
      <w:r w:rsidRPr="00D06E1C">
        <w:rPr>
          <w:rFonts w:ascii="UHC Sans Medium" w:eastAsia="Calibri" w:hAnsi="UHC Sans Medium" w:cs="Arial"/>
          <w:color w:val="000000"/>
        </w:rPr>
        <w:t xml:space="preserve"> the deadline on some May 1 changes to July 1, 2020 to allow our members additional time to access care, support and resources to transition onto new medications. </w:t>
      </w:r>
    </w:p>
    <w:p w14:paraId="5BC59B47" w14:textId="08DB7E42"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The effective date of the exclusion of these medications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extended from 5/1 to 7/1 for the following: </w:t>
      </w:r>
    </w:p>
    <w:p w14:paraId="46E2D15A" w14:textId="77777777" w:rsidR="00D06E1C" w:rsidRPr="00D06E1C" w:rsidRDefault="00D06E1C" w:rsidP="005D138E">
      <w:pPr>
        <w:numPr>
          <w:ilvl w:val="0"/>
          <w:numId w:val="14"/>
        </w:numPr>
        <w:spacing w:before="120" w:after="0" w:line="240" w:lineRule="auto"/>
        <w:rPr>
          <w:rFonts w:ascii="UHC Sans Medium" w:eastAsia="Calibri" w:hAnsi="UHC Sans Medium" w:cs="Arial"/>
          <w:color w:val="1F497D"/>
        </w:rPr>
      </w:pPr>
      <w:r w:rsidRPr="00D06E1C">
        <w:rPr>
          <w:rFonts w:ascii="UHC Sans Medium" w:eastAsia="Calibri" w:hAnsi="UHC Sans Medium" w:cs="Arial"/>
          <w:color w:val="000000"/>
        </w:rPr>
        <w:t xml:space="preserve">Diabetes – Insulin: </w:t>
      </w:r>
      <w:proofErr w:type="spellStart"/>
      <w:r w:rsidRPr="00D06E1C">
        <w:rPr>
          <w:rFonts w:ascii="UHC Sans Medium" w:eastAsia="Calibri" w:hAnsi="UHC Sans Medium" w:cs="Arial"/>
          <w:color w:val="000000"/>
        </w:rPr>
        <w:t>Basaglar</w:t>
      </w:r>
      <w:proofErr w:type="spellEnd"/>
      <w:r w:rsidRPr="00D06E1C">
        <w:rPr>
          <w:rFonts w:ascii="UHC Sans Medium" w:eastAsia="Calibri" w:hAnsi="UHC Sans Medium" w:cs="Arial"/>
          <w:color w:val="000000"/>
        </w:rPr>
        <w:t xml:space="preserve"> </w:t>
      </w:r>
      <w:proofErr w:type="spellStart"/>
      <w:r w:rsidRPr="00D06E1C">
        <w:rPr>
          <w:rFonts w:ascii="UHC Sans Medium" w:eastAsia="Calibri" w:hAnsi="UHC Sans Medium" w:cs="Arial"/>
          <w:color w:val="000000"/>
        </w:rPr>
        <w:t>KwikPen</w:t>
      </w:r>
      <w:proofErr w:type="spellEnd"/>
      <w:r w:rsidRPr="00D06E1C">
        <w:rPr>
          <w:rFonts w:ascii="UHC Sans Medium" w:eastAsia="Calibri" w:hAnsi="UHC Sans Medium" w:cs="Arial"/>
          <w:color w:val="000000"/>
        </w:rPr>
        <w:t>, Levemir, Levemir FlexTouch, Tresiba (will remain in current tier)</w:t>
      </w:r>
    </w:p>
    <w:p w14:paraId="06864C61" w14:textId="77777777" w:rsidR="00D06E1C" w:rsidRPr="00D06E1C" w:rsidRDefault="00D06E1C" w:rsidP="00D06E1C">
      <w:pPr>
        <w:spacing w:before="120" w:after="0" w:line="240" w:lineRule="auto"/>
        <w:ind w:left="720"/>
        <w:rPr>
          <w:rFonts w:ascii="UHC Sans Medium" w:eastAsia="Calibri" w:hAnsi="UHC Sans Medium" w:cs="Arial"/>
          <w:strike/>
          <w:color w:val="000000"/>
          <w:highlight w:val="green"/>
        </w:rPr>
      </w:pPr>
      <w:r w:rsidRPr="00D06E1C">
        <w:rPr>
          <w:rFonts w:ascii="UHC Sans Medium" w:eastAsia="Calibri" w:hAnsi="UHC Sans Medium" w:cs="Arial"/>
          <w:color w:val="000000"/>
        </w:rPr>
        <w:t xml:space="preserve">Medications that will remain excluded until 7/1: Lantus, Lantus </w:t>
      </w:r>
      <w:proofErr w:type="spellStart"/>
      <w:r w:rsidRPr="00D06E1C">
        <w:rPr>
          <w:rFonts w:ascii="UHC Sans Medium" w:eastAsia="Calibri" w:hAnsi="UHC Sans Medium" w:cs="Arial"/>
          <w:color w:val="000000"/>
        </w:rPr>
        <w:t>SoloSTAR</w:t>
      </w:r>
      <w:proofErr w:type="spellEnd"/>
      <w:r w:rsidRPr="00D06E1C">
        <w:rPr>
          <w:rFonts w:ascii="UHC Sans Medium" w:eastAsia="Calibri" w:hAnsi="UHC Sans Medium" w:cs="Arial"/>
          <w:color w:val="000000"/>
        </w:rPr>
        <w:t xml:space="preserve">, </w:t>
      </w:r>
      <w:proofErr w:type="spellStart"/>
      <w:r w:rsidRPr="00D06E1C">
        <w:rPr>
          <w:rFonts w:ascii="UHC Sans Medium" w:eastAsia="Calibri" w:hAnsi="UHC Sans Medium" w:cs="Arial"/>
          <w:color w:val="000000"/>
        </w:rPr>
        <w:t>Toujeo</w:t>
      </w:r>
      <w:proofErr w:type="spellEnd"/>
      <w:r w:rsidRPr="00D06E1C">
        <w:rPr>
          <w:rFonts w:ascii="UHC Sans Medium" w:eastAsia="Calibri" w:hAnsi="UHC Sans Medium" w:cs="Arial"/>
          <w:color w:val="000000"/>
        </w:rPr>
        <w:t xml:space="preserve"> Max </w:t>
      </w:r>
      <w:proofErr w:type="spellStart"/>
      <w:r w:rsidRPr="00D06E1C">
        <w:rPr>
          <w:rFonts w:ascii="UHC Sans Medium" w:eastAsia="Calibri" w:hAnsi="UHC Sans Medium" w:cs="Arial"/>
          <w:color w:val="000000"/>
        </w:rPr>
        <w:t>SoloSTAR</w:t>
      </w:r>
      <w:proofErr w:type="spellEnd"/>
      <w:r w:rsidRPr="00D06E1C">
        <w:rPr>
          <w:rFonts w:ascii="UHC Sans Medium" w:eastAsia="Calibri" w:hAnsi="UHC Sans Medium" w:cs="Arial"/>
          <w:color w:val="000000"/>
        </w:rPr>
        <w:t xml:space="preserve">, and </w:t>
      </w:r>
      <w:proofErr w:type="spellStart"/>
      <w:r w:rsidRPr="00D06E1C">
        <w:rPr>
          <w:rFonts w:ascii="UHC Sans Medium" w:eastAsia="Calibri" w:hAnsi="UHC Sans Medium" w:cs="Arial"/>
          <w:color w:val="000000"/>
        </w:rPr>
        <w:t>Toujeo</w:t>
      </w:r>
      <w:proofErr w:type="spellEnd"/>
      <w:r w:rsidRPr="00D06E1C">
        <w:rPr>
          <w:rFonts w:ascii="UHC Sans Medium" w:eastAsia="Calibri" w:hAnsi="UHC Sans Medium" w:cs="Arial"/>
          <w:color w:val="000000"/>
        </w:rPr>
        <w:t xml:space="preserve"> </w:t>
      </w:r>
      <w:proofErr w:type="spellStart"/>
      <w:r w:rsidRPr="00D06E1C">
        <w:rPr>
          <w:rFonts w:ascii="UHC Sans Medium" w:eastAsia="Calibri" w:hAnsi="UHC Sans Medium" w:cs="Arial"/>
          <w:color w:val="000000"/>
        </w:rPr>
        <w:t>SoloSTAR</w:t>
      </w:r>
      <w:proofErr w:type="spellEnd"/>
      <w:r w:rsidRPr="00D06E1C">
        <w:rPr>
          <w:rFonts w:ascii="UHC Sans Medium" w:eastAsia="Calibri" w:hAnsi="UHC Sans Medium" w:cs="Arial"/>
          <w:color w:val="000000"/>
        </w:rPr>
        <w:t xml:space="preserve"> </w:t>
      </w:r>
    </w:p>
    <w:p w14:paraId="692CE12E" w14:textId="77777777" w:rsidR="00D06E1C" w:rsidRPr="00D06E1C" w:rsidRDefault="00D06E1C" w:rsidP="005D138E">
      <w:pPr>
        <w:numPr>
          <w:ilvl w:val="0"/>
          <w:numId w:val="14"/>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Diabetes – Non-Insulin: Janumet, Janumet XR, Januvia</w:t>
      </w:r>
    </w:p>
    <w:p w14:paraId="79C78789" w14:textId="77777777" w:rsidR="00D06E1C" w:rsidRPr="00D06E1C" w:rsidRDefault="00D06E1C" w:rsidP="005D138E">
      <w:pPr>
        <w:numPr>
          <w:ilvl w:val="0"/>
          <w:numId w:val="14"/>
        </w:num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Neuromuscular Disorders: </w:t>
      </w:r>
      <w:proofErr w:type="spellStart"/>
      <w:r w:rsidRPr="00D06E1C">
        <w:rPr>
          <w:rFonts w:ascii="UHC Sans Medium" w:eastAsia="Calibri" w:hAnsi="UHC Sans Medium" w:cs="Arial"/>
          <w:color w:val="000000"/>
        </w:rPr>
        <w:t>Firdapse</w:t>
      </w:r>
      <w:proofErr w:type="spellEnd"/>
    </w:p>
    <w:p w14:paraId="76A78D33" w14:textId="46CA09A1"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In addition, the effective date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updated from 5/1/20 to 7/1/20 for New Step Therapy for </w:t>
      </w:r>
      <w:proofErr w:type="spellStart"/>
      <w:r w:rsidRPr="00D06E1C">
        <w:rPr>
          <w:rFonts w:ascii="UHC Sans Medium" w:eastAsia="Calibri" w:hAnsi="UHC Sans Medium" w:cs="Arial"/>
          <w:color w:val="000000"/>
        </w:rPr>
        <w:t>Zomig</w:t>
      </w:r>
      <w:proofErr w:type="spellEnd"/>
      <w:r w:rsidRPr="00D06E1C">
        <w:rPr>
          <w:rFonts w:ascii="UHC Sans Medium" w:eastAsia="Calibri" w:hAnsi="UHC Sans Medium" w:cs="Arial"/>
          <w:color w:val="000000"/>
        </w:rPr>
        <w:t>.</w:t>
      </w:r>
    </w:p>
    <w:p w14:paraId="14E0D63D" w14:textId="4FE0531C"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Update via </w:t>
      </w:r>
      <w:hyperlink r:id="rId88" w:history="1">
        <w:r w:rsidRPr="00D06E1C">
          <w:rPr>
            <w:rFonts w:ascii="UHC Sans Medium" w:eastAsia="Calibri" w:hAnsi="UHC Sans Medium" w:cs="Arial"/>
            <w:color w:val="0000FF"/>
            <w:u w:val="single"/>
          </w:rPr>
          <w:t xml:space="preserve">4/13 </w:t>
        </w:r>
        <w:proofErr w:type="spellStart"/>
        <w:r w:rsidRPr="00D06E1C">
          <w:rPr>
            <w:rFonts w:ascii="UHC Sans Medium" w:eastAsia="Calibri" w:hAnsi="UHC Sans Medium" w:cs="Arial"/>
            <w:color w:val="0000FF"/>
            <w:u w:val="single"/>
          </w:rPr>
          <w:t>ePharmacy</w:t>
        </w:r>
        <w:proofErr w:type="spellEnd"/>
        <w:r w:rsidRPr="00D06E1C">
          <w:rPr>
            <w:rFonts w:ascii="UHC Sans Medium" w:eastAsia="Calibri" w:hAnsi="UHC Sans Medium" w:cs="Arial"/>
            <w:color w:val="0000FF"/>
            <w:u w:val="single"/>
          </w:rPr>
          <w:t xml:space="preserve"> News</w:t>
        </w:r>
      </w:hyperlink>
      <w:r w:rsidRPr="00D06E1C">
        <w:rPr>
          <w:rFonts w:ascii="UHC Sans Medium" w:eastAsia="Calibri" w:hAnsi="UHC Sans Medium" w:cs="Arial"/>
          <w:color w:val="000000"/>
        </w:rPr>
        <w:t>: A decision was made to not exclude the following asthma/respiratory medications at this time. These medications will be continued to be covered:</w:t>
      </w:r>
    </w:p>
    <w:p w14:paraId="1087AD9E" w14:textId="77777777" w:rsidR="00D06E1C" w:rsidRPr="00D06E1C" w:rsidRDefault="00D06E1C" w:rsidP="005D138E">
      <w:pPr>
        <w:numPr>
          <w:ilvl w:val="0"/>
          <w:numId w:val="14"/>
        </w:numPr>
        <w:spacing w:before="120" w:after="0" w:line="240" w:lineRule="auto"/>
        <w:rPr>
          <w:rFonts w:ascii="UHC Sans Medium" w:eastAsia="Calibri" w:hAnsi="UHC Sans Medium" w:cs="Arial"/>
          <w:color w:val="000000"/>
        </w:rPr>
      </w:pPr>
      <w:proofErr w:type="spellStart"/>
      <w:r w:rsidRPr="00D06E1C">
        <w:rPr>
          <w:rFonts w:ascii="UHC Sans Medium" w:eastAsia="Calibri" w:hAnsi="UHC Sans Medium" w:cs="Arial"/>
          <w:color w:val="000000"/>
        </w:rPr>
        <w:t>Arnuity</w:t>
      </w:r>
      <w:proofErr w:type="spellEnd"/>
      <w:r w:rsidRPr="00D06E1C">
        <w:rPr>
          <w:rFonts w:ascii="UHC Sans Medium" w:eastAsia="Calibri" w:hAnsi="UHC Sans Medium" w:cs="Arial"/>
          <w:color w:val="000000"/>
        </w:rPr>
        <w:t xml:space="preserve"> Ellipta®</w:t>
      </w:r>
    </w:p>
    <w:p w14:paraId="401C3681" w14:textId="77777777" w:rsidR="00D06E1C" w:rsidRPr="00D06E1C" w:rsidRDefault="00D06E1C" w:rsidP="005D138E">
      <w:pPr>
        <w:numPr>
          <w:ilvl w:val="0"/>
          <w:numId w:val="14"/>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Flovent® </w:t>
      </w:r>
      <w:proofErr w:type="spellStart"/>
      <w:r w:rsidRPr="00D06E1C">
        <w:rPr>
          <w:rFonts w:ascii="UHC Sans Medium" w:eastAsia="Calibri" w:hAnsi="UHC Sans Medium" w:cs="Arial"/>
          <w:color w:val="000000"/>
        </w:rPr>
        <w:t>Diskus</w:t>
      </w:r>
      <w:proofErr w:type="spellEnd"/>
      <w:r w:rsidRPr="00D06E1C">
        <w:rPr>
          <w:rFonts w:ascii="UHC Sans Medium" w:eastAsia="Calibri" w:hAnsi="UHC Sans Medium" w:cs="Arial"/>
          <w:color w:val="000000"/>
        </w:rPr>
        <w:t>®, Flovent® HFA</w:t>
      </w:r>
    </w:p>
    <w:p w14:paraId="1563BDDF" w14:textId="77777777" w:rsidR="00D06E1C" w:rsidRPr="00D06E1C" w:rsidRDefault="00D06E1C" w:rsidP="005D138E">
      <w:pPr>
        <w:numPr>
          <w:ilvl w:val="0"/>
          <w:numId w:val="14"/>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Pulmicort </w:t>
      </w:r>
      <w:proofErr w:type="spellStart"/>
      <w:r w:rsidRPr="00D06E1C">
        <w:rPr>
          <w:rFonts w:ascii="UHC Sans Medium" w:eastAsia="Calibri" w:hAnsi="UHC Sans Medium" w:cs="Arial"/>
          <w:color w:val="000000"/>
        </w:rPr>
        <w:t>Flexhaler</w:t>
      </w:r>
      <w:proofErr w:type="spellEnd"/>
      <w:r w:rsidRPr="00D06E1C">
        <w:rPr>
          <w:rFonts w:ascii="UHC Sans Medium" w:eastAsia="Calibri" w:hAnsi="UHC Sans Medium" w:cs="Arial"/>
          <w:color w:val="000000"/>
        </w:rPr>
        <w:t>®</w:t>
      </w:r>
    </w:p>
    <w:p w14:paraId="2E77C0AC" w14:textId="27AB7684"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Refer to the 9/1 PDL Updates by watching the via recorded client presentation for changes made to the asthma category of medications. Since the supply chain appears to have stabilized, we </w:t>
      </w:r>
      <w:r w:rsidR="00D91D6C">
        <w:rPr>
          <w:rFonts w:ascii="UHC Sans Medium" w:eastAsia="Calibri" w:hAnsi="UHC Sans Medium" w:cs="Arial"/>
          <w:color w:val="000000"/>
        </w:rPr>
        <w:t>made</w:t>
      </w:r>
      <w:r w:rsidRPr="00D06E1C">
        <w:rPr>
          <w:rFonts w:ascii="UHC Sans Medium" w:eastAsia="Calibri" w:hAnsi="UHC Sans Medium" w:cs="Arial"/>
          <w:color w:val="000000"/>
        </w:rPr>
        <w:t xml:space="preserve"> changes to the inhaled steroid category of medications and excluding </w:t>
      </w:r>
      <w:proofErr w:type="spellStart"/>
      <w:r w:rsidRPr="00D06E1C">
        <w:rPr>
          <w:rFonts w:ascii="UHC Sans Medium" w:eastAsia="Calibri" w:hAnsi="UHC Sans Medium" w:cs="Arial"/>
          <w:color w:val="000000"/>
        </w:rPr>
        <w:t>Alvesco</w:t>
      </w:r>
      <w:proofErr w:type="spellEnd"/>
      <w:r w:rsidRPr="00D06E1C">
        <w:rPr>
          <w:rFonts w:ascii="UHC Sans Medium" w:eastAsia="Calibri" w:hAnsi="UHC Sans Medium" w:cs="Arial"/>
          <w:color w:val="000000"/>
        </w:rPr>
        <w:t xml:space="preserve">®, Asmanex® products and </w:t>
      </w:r>
      <w:proofErr w:type="spellStart"/>
      <w:r w:rsidRPr="00D06E1C">
        <w:rPr>
          <w:rFonts w:ascii="UHC Sans Medium" w:eastAsia="Calibri" w:hAnsi="UHC Sans Medium" w:cs="Arial"/>
          <w:color w:val="000000"/>
        </w:rPr>
        <w:t>QVAR</w:t>
      </w:r>
      <w:proofErr w:type="spellEnd"/>
      <w:r w:rsidRPr="00D06E1C">
        <w:rPr>
          <w:rFonts w:ascii="UHC Sans Medium" w:eastAsia="Calibri" w:hAnsi="UHC Sans Medium" w:cs="Arial"/>
          <w:color w:val="000000"/>
        </w:rPr>
        <w:t xml:space="preserve">® and moving </w:t>
      </w:r>
      <w:proofErr w:type="spellStart"/>
      <w:r w:rsidRPr="00D06E1C">
        <w:rPr>
          <w:rFonts w:ascii="UHC Sans Medium" w:eastAsia="Calibri" w:hAnsi="UHC Sans Medium" w:cs="Arial"/>
          <w:color w:val="000000"/>
        </w:rPr>
        <w:t>Arnuity</w:t>
      </w:r>
      <w:proofErr w:type="spellEnd"/>
      <w:r w:rsidRPr="00D06E1C">
        <w:rPr>
          <w:rFonts w:ascii="UHC Sans Medium" w:eastAsia="Calibri" w:hAnsi="UHC Sans Medium" w:cs="Arial"/>
          <w:color w:val="000000"/>
        </w:rPr>
        <w:t xml:space="preserve"> Ellipta, Flovent products and Pulmicort </w:t>
      </w:r>
      <w:proofErr w:type="spellStart"/>
      <w:r w:rsidRPr="00D06E1C">
        <w:rPr>
          <w:rFonts w:ascii="UHC Sans Medium" w:eastAsia="Calibri" w:hAnsi="UHC Sans Medium" w:cs="Arial"/>
          <w:color w:val="000000"/>
        </w:rPr>
        <w:t>Flexhaler</w:t>
      </w:r>
      <w:proofErr w:type="spellEnd"/>
      <w:r w:rsidRPr="00D06E1C">
        <w:rPr>
          <w:rFonts w:ascii="UHC Sans Medium" w:eastAsia="Calibri" w:hAnsi="UHC Sans Medium" w:cs="Arial"/>
          <w:color w:val="000000"/>
        </w:rPr>
        <w:t xml:space="preserve"> to Tier 1. </w:t>
      </w:r>
    </w:p>
    <w:p w14:paraId="432743DA" w14:textId="77777777" w:rsidR="00D06E1C" w:rsidRPr="00D06E1C" w:rsidRDefault="00D06E1C" w:rsidP="00D06E1C">
      <w:pPr>
        <w:spacing w:before="120" w:after="0" w:line="240" w:lineRule="auto"/>
        <w:rPr>
          <w:rFonts w:ascii="UHC Sans Medium" w:eastAsia="Calibri" w:hAnsi="UHC Sans Medium" w:cs="Arial"/>
          <w:color w:val="000000"/>
        </w:rPr>
      </w:pPr>
    </w:p>
    <w:p w14:paraId="5462D2F8" w14:textId="1E4175A3" w:rsidR="00D06E1C" w:rsidRPr="00D06E1C" w:rsidRDefault="00D06E1C" w:rsidP="0090373D">
      <w:pPr>
        <w:spacing w:before="120" w:after="0" w:line="240" w:lineRule="auto"/>
        <w:rPr>
          <w:rFonts w:ascii="UHC Sans Medium" w:eastAsia="Calibri" w:hAnsi="UHC Sans Medium" w:cs="Arial"/>
          <w:b/>
          <w:bCs/>
          <w:color w:val="C00000"/>
          <w:spacing w:val="12"/>
        </w:rPr>
      </w:pPr>
      <w:r w:rsidRPr="00D06E1C">
        <w:rPr>
          <w:rFonts w:ascii="UHC Sans Medium" w:eastAsia="Calibri" w:hAnsi="UHC Sans Medium" w:cs="Arial"/>
          <w:b/>
          <w:bCs/>
          <w:color w:val="003DA1"/>
          <w:spacing w:val="12"/>
        </w:rPr>
        <w:t>What is UnitedHealthcare’s approach to the medication</w:t>
      </w:r>
      <w:r w:rsidR="0090373D">
        <w:rPr>
          <w:rFonts w:ascii="UHC Sans Medium" w:eastAsia="Calibri" w:hAnsi="UHC Sans Medium" w:cs="Arial"/>
          <w:b/>
          <w:bCs/>
          <w:color w:val="003DA1"/>
          <w:spacing w:val="12"/>
        </w:rPr>
        <w:t xml:space="preserve"> </w:t>
      </w:r>
      <w:r w:rsidRPr="00D06E1C">
        <w:rPr>
          <w:rFonts w:ascii="UHC Sans Medium" w:eastAsia="Calibri" w:hAnsi="UHC Sans Medium" w:cs="Arial"/>
          <w:b/>
          <w:bCs/>
          <w:color w:val="003DA1"/>
          <w:spacing w:val="12"/>
        </w:rPr>
        <w:t xml:space="preserve">hydroxychloroquine and chloroquine for lupus and rheumatoid arthritis and for use for COVID-19? </w:t>
      </w:r>
      <w:r w:rsidRPr="00D06E1C">
        <w:rPr>
          <w:rFonts w:ascii="UHC Sans Medium" w:eastAsia="Calibri" w:hAnsi="UHC Sans Medium" w:cs="Arial"/>
          <w:b/>
          <w:bCs/>
          <w:color w:val="C00000"/>
          <w:spacing w:val="12"/>
        </w:rPr>
        <w:t xml:space="preserve"> Update 6/29</w:t>
      </w:r>
    </w:p>
    <w:p w14:paraId="6E444696" w14:textId="77777777" w:rsidR="00D06E1C" w:rsidRPr="00D06E1C" w:rsidRDefault="00D06E1C" w:rsidP="0090373D">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In order to preserve a continued supply for the use of hydroxychloroquine for chronic indications such as systemic lupus and rheumatoid arthritis, UnitedHealthcare implemented quantity limits effective Mar. 28. Based on our ongoing monitoring of utilization, we continue to see a decrease in the number of prescriptions and removed the supply limit effective 5/22. Some network pharmacies and individual states have implemented their own dispensing policies.  Members with a prescription for one of these products should consult with their pharmacist.</w:t>
      </w:r>
    </w:p>
    <w:p w14:paraId="4C54E82B" w14:textId="77777777" w:rsidR="00D06E1C" w:rsidRPr="00D06E1C" w:rsidRDefault="00D06E1C" w:rsidP="00D06E1C">
      <w:pPr>
        <w:spacing w:before="120" w:after="0" w:line="240" w:lineRule="auto"/>
        <w:rPr>
          <w:rFonts w:ascii="UHC Sans Medium" w:eastAsia="Calibri" w:hAnsi="UHC Sans Medium" w:cs="Arial"/>
          <w:b/>
          <w:bCs/>
          <w:color w:val="003DA1"/>
        </w:rPr>
      </w:pPr>
    </w:p>
    <w:p w14:paraId="6E67DCA9" w14:textId="78754F2E"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Have any changes been made to the launch date for the Medication Sourcing Expansion program? </w:t>
      </w:r>
      <w:r w:rsidR="00D91D6C">
        <w:rPr>
          <w:rFonts w:ascii="UHC Sans Medium" w:eastAsia="Calibri" w:hAnsi="UHC Sans Medium" w:cs="Arial"/>
          <w:b/>
          <w:bCs/>
          <w:color w:val="C00000"/>
        </w:rPr>
        <w:t>Update 8/6</w:t>
      </w:r>
    </w:p>
    <w:p w14:paraId="218924DA" w14:textId="36AD9A68"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In response to the COVID-19 public health emergency, UnitedHealthcare has delayed the April 1 launch of Medication Sourcing Expansion (formerly Limited Supplier). This specialty pharmacy requirement directs hospitals to obtain certain specialty medications from a designated specialty pharmacy. The requirement will now be implemented on October 1, 2020, and the new date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announced in the July Network Bulletin </w:t>
      </w:r>
    </w:p>
    <w:p w14:paraId="25577093" w14:textId="77777777" w:rsidR="00D06E1C" w:rsidRPr="00D06E1C" w:rsidRDefault="00D06E1C" w:rsidP="00D06E1C">
      <w:pPr>
        <w:spacing w:before="240" w:after="0" w:line="240" w:lineRule="auto"/>
        <w:rPr>
          <w:rFonts w:ascii="UHC Sans Medium" w:eastAsia="Calibri" w:hAnsi="UHC Sans Medium" w:cs="Calibri"/>
          <w:color w:val="1F497D"/>
        </w:rPr>
      </w:pPr>
      <w:r w:rsidRPr="00D06E1C">
        <w:rPr>
          <w:rFonts w:ascii="UHC Sans Medium" w:eastAsia="Calibri" w:hAnsi="UHC Sans Medium" w:cs="Arial"/>
        </w:rPr>
        <w:lastRenderedPageBreak/>
        <w:t>Please share this update with your clients. Medication Sourcing Expansion program slides are available</w:t>
      </w:r>
      <w:r w:rsidRPr="00D06E1C">
        <w:rPr>
          <w:rFonts w:ascii="UHC Sans Medium" w:eastAsia="Calibri" w:hAnsi="UHC Sans Medium" w:cs="Calibri"/>
          <w:color w:val="1F497D"/>
        </w:rPr>
        <w:t xml:space="preserve"> </w:t>
      </w:r>
      <w:hyperlink r:id="rId89" w:history="1">
        <w:r w:rsidRPr="00D06E1C">
          <w:rPr>
            <w:rFonts w:ascii="UHC Sans Medium" w:eastAsia="Calibri" w:hAnsi="UHC Sans Medium" w:cs="Calibri"/>
            <w:color w:val="0000FF"/>
            <w:u w:val="single"/>
          </w:rPr>
          <w:t>here</w:t>
        </w:r>
      </w:hyperlink>
      <w:r w:rsidRPr="00D06E1C">
        <w:rPr>
          <w:rFonts w:ascii="UHC Sans Medium" w:eastAsia="Calibri" w:hAnsi="UHC Sans Medium" w:cs="Calibri"/>
          <w:color w:val="1F497D"/>
        </w:rPr>
        <w:t>.</w:t>
      </w:r>
    </w:p>
    <w:p w14:paraId="268685C7" w14:textId="77777777" w:rsidR="00D06E1C" w:rsidRPr="00D06E1C" w:rsidRDefault="00D06E1C" w:rsidP="00D06E1C">
      <w:pPr>
        <w:spacing w:before="120" w:after="0" w:line="240" w:lineRule="auto"/>
        <w:rPr>
          <w:rFonts w:ascii="UHC Sans Medium" w:eastAsia="Calibri" w:hAnsi="UHC Sans Medium" w:cs="Calibri"/>
          <w:color w:val="1F497D"/>
        </w:rPr>
      </w:pPr>
    </w:p>
    <w:p w14:paraId="11C6FCFC" w14:textId="77777777" w:rsidR="00D06E1C" w:rsidRPr="00D06E1C" w:rsidRDefault="00D06E1C" w:rsidP="00D06E1C">
      <w:pPr>
        <w:spacing w:before="120" w:after="0" w:line="240" w:lineRule="auto"/>
        <w:rPr>
          <w:rFonts w:ascii="UHC Sans Medium" w:eastAsia="Calibri" w:hAnsi="UHC Sans Medium" w:cs="Calibri"/>
          <w:b/>
          <w:color w:val="C00000"/>
        </w:rPr>
      </w:pPr>
      <w:r w:rsidRPr="00D06E1C">
        <w:rPr>
          <w:rFonts w:ascii="UHC Sans Medium" w:eastAsia="Calibri" w:hAnsi="UHC Sans Medium" w:cs="Calibri"/>
          <w:b/>
          <w:color w:val="003DA1"/>
        </w:rPr>
        <w:t>How can members sign up for home delivery for their maintenance medications so they can stay at home?</w:t>
      </w:r>
      <w:r w:rsidRPr="00D06E1C">
        <w:rPr>
          <w:rFonts w:ascii="UHC Sans Medium" w:eastAsia="Calibri" w:hAnsi="UHC Sans Medium" w:cs="Calibri"/>
          <w:color w:val="003DA1"/>
        </w:rPr>
        <w:t xml:space="preserve"> </w:t>
      </w:r>
      <w:r w:rsidRPr="00D06E1C">
        <w:rPr>
          <w:rFonts w:ascii="UHC Sans Medium" w:eastAsia="Calibri" w:hAnsi="UHC Sans Medium" w:cs="Calibri"/>
          <w:b/>
          <w:color w:val="C00000"/>
        </w:rPr>
        <w:t>New 3/30</w:t>
      </w:r>
    </w:p>
    <w:p w14:paraId="19E41349" w14:textId="6FDCDB35" w:rsidR="00D06E1C" w:rsidRPr="00D06E1C" w:rsidRDefault="00D06E1C" w:rsidP="00D06E1C">
      <w:pPr>
        <w:spacing w:before="120" w:after="0" w:line="240" w:lineRule="auto"/>
        <w:rPr>
          <w:rFonts w:ascii="UHC Sans Medium" w:eastAsia="Times New Roman" w:hAnsi="UHC Sans Medium" w:cs="Times New Roman"/>
          <w:color w:val="000000"/>
        </w:rPr>
      </w:pPr>
      <w:r w:rsidRPr="00D06E1C">
        <w:rPr>
          <w:rFonts w:ascii="UHC Sans Medium" w:eastAsia="Calibri" w:hAnsi="UHC Sans Medium" w:cs="Arial"/>
          <w:color w:val="000000"/>
        </w:rPr>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D06E1C">
        <w:rPr>
          <w:rFonts w:ascii="UHC Sans Medium" w:eastAsia="Times New Roman" w:hAnsi="UHC Sans Medium" w:cs="Times New Roman"/>
          <w:color w:val="000000"/>
        </w:rPr>
        <w:t>Optum home delivery has no delivery fees for standard delivery</w:t>
      </w:r>
      <w:r>
        <w:rPr>
          <w:rFonts w:ascii="UHC Sans Medium" w:eastAsia="Times New Roman" w:hAnsi="UHC Sans Medium" w:cs="Times New Roman"/>
          <w:color w:val="000000"/>
        </w:rPr>
        <w:t>.</w:t>
      </w:r>
    </w:p>
    <w:p w14:paraId="5DC492C9" w14:textId="77777777" w:rsidR="00D06E1C" w:rsidRPr="00D06E1C" w:rsidRDefault="00D06E1C" w:rsidP="00D06E1C">
      <w:pPr>
        <w:spacing w:before="120" w:after="0" w:line="240" w:lineRule="auto"/>
        <w:rPr>
          <w:rFonts w:ascii="UHC Sans Medium" w:eastAsia="Calibri" w:hAnsi="UHC Sans Medium" w:cs="Calibri"/>
          <w:color w:val="000000"/>
        </w:rPr>
      </w:pPr>
      <w:r w:rsidRPr="00D06E1C">
        <w:rPr>
          <w:rFonts w:ascii="UHC Sans Medium" w:eastAsia="Times New Roman" w:hAnsi="UHC Sans Medium" w:cs="Times New Roman"/>
          <w:color w:val="000000"/>
        </w:rPr>
        <w:t xml:space="preserve">Delivery options are also available through select retail pharmacies including Walgreens and CVS, who have waived delivery fees. </w:t>
      </w:r>
      <w:r w:rsidRPr="00D06E1C">
        <w:rPr>
          <w:rFonts w:ascii="UHC Sans Medium" w:eastAsia="Calibri" w:hAnsi="UHC Sans Medium" w:cs="Calibri"/>
          <w:color w:val="000000"/>
        </w:rPr>
        <w:t>Contact your pharmacy to determine if this is a service they provide.</w:t>
      </w:r>
    </w:p>
    <w:p w14:paraId="59401CDC" w14:textId="77777777" w:rsidR="00D06E1C" w:rsidRPr="00D06E1C" w:rsidRDefault="00D06E1C" w:rsidP="00D06E1C">
      <w:pPr>
        <w:spacing w:before="120" w:after="0" w:line="240" w:lineRule="auto"/>
        <w:rPr>
          <w:rFonts w:ascii="UHC Sans Medium" w:eastAsia="Calibri" w:hAnsi="UHC Sans Medium" w:cs="Calibri"/>
          <w:color w:val="1F497D"/>
        </w:rPr>
      </w:pPr>
    </w:p>
    <w:p w14:paraId="0B9FF6B9" w14:textId="77777777" w:rsidR="00D06E1C" w:rsidRPr="00D06E1C" w:rsidRDefault="00D06E1C" w:rsidP="00D06E1C">
      <w:pPr>
        <w:spacing w:before="120" w:after="0" w:line="240" w:lineRule="auto"/>
        <w:rPr>
          <w:rFonts w:ascii="UHC Sans Medium" w:eastAsia="Calibri" w:hAnsi="UHC Sans Medium" w:cs="Calibri"/>
          <w:color w:val="C00000"/>
        </w:rPr>
      </w:pPr>
      <w:r w:rsidRPr="00D06E1C">
        <w:rPr>
          <w:rFonts w:ascii="UHC Sans Medium" w:eastAsia="Calibri" w:hAnsi="UHC Sans Medium" w:cs="Calibri"/>
          <w:b/>
          <w:color w:val="003DA1"/>
        </w:rPr>
        <w:t>Will UnitedHealthcare and OptumRx take steps to help members and prescribers adjust to supply chain distribution and find equivalent medications in case supply challenges do occur?</w:t>
      </w:r>
      <w:r w:rsidRPr="00D06E1C">
        <w:rPr>
          <w:rFonts w:ascii="UHC Sans Medium" w:eastAsia="Calibri" w:hAnsi="UHC Sans Medium" w:cs="Calibri"/>
          <w:color w:val="000000"/>
        </w:rPr>
        <w:t xml:space="preserve"> </w:t>
      </w:r>
      <w:r w:rsidRPr="00D06E1C">
        <w:rPr>
          <w:rFonts w:ascii="UHC Sans Medium" w:eastAsia="Calibri" w:hAnsi="UHC Sans Medium" w:cs="Calibri"/>
          <w:color w:val="C00000"/>
        </w:rPr>
        <w:t>New 4/17</w:t>
      </w:r>
    </w:p>
    <w:p w14:paraId="12C8BFAC" w14:textId="77777777"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Yes, similar to when we experience ordinary course supply challenges, such as out-of-stock or recall situations, we partner with our members, prescribers and supply chain partners to identify alternatives and streamline the process to drive a faster turnaround and ensure our members have the therapy they need when they need it. We are also closely monitoring the supply chain to determine if we need to make any PDL coverage changes. </w:t>
      </w:r>
    </w:p>
    <w:p w14:paraId="5C34FD6F" w14:textId="77777777" w:rsidR="00EF7C59" w:rsidRDefault="00EF7C59" w:rsidP="00D511E5">
      <w:pPr>
        <w:rPr>
          <w:rFonts w:ascii="Calibri" w:eastAsia="Times New Roman" w:hAnsi="Calibri" w:cs="Times New Roman"/>
        </w:rPr>
      </w:pPr>
    </w:p>
    <w:p w14:paraId="630FB88B" w14:textId="67492EF9" w:rsidR="00EF7C59" w:rsidRPr="00EF7C59" w:rsidRDefault="00EF7C59" w:rsidP="00EF7C59">
      <w:pPr>
        <w:spacing w:before="120" w:after="0" w:line="240" w:lineRule="auto"/>
        <w:rPr>
          <w:rFonts w:ascii="UHC Sans Medium" w:hAnsi="UHC Sans Medium"/>
          <w:b/>
          <w:bCs/>
          <w:color w:val="C00000"/>
        </w:rPr>
      </w:pPr>
      <w:r w:rsidRPr="00EF7C59">
        <w:rPr>
          <w:rFonts w:ascii="UHC Sans Medium" w:hAnsi="UHC Sans Medium"/>
          <w:b/>
          <w:bCs/>
          <w:color w:val="003DA1"/>
        </w:rPr>
        <w:t xml:space="preserve">Does Optum provide for home delivery of medication? </w:t>
      </w:r>
      <w:r w:rsidRPr="00EF7C59">
        <w:rPr>
          <w:rFonts w:ascii="UHC Sans Medium" w:hAnsi="UHC Sans Medium"/>
          <w:b/>
          <w:bCs/>
          <w:color w:val="C00000"/>
        </w:rPr>
        <w:t>New 7/7</w:t>
      </w:r>
    </w:p>
    <w:p w14:paraId="6D27A906" w14:textId="77777777" w:rsidR="00EF7C59" w:rsidRPr="00EF7C59" w:rsidRDefault="00EF7C59" w:rsidP="00EF7C59">
      <w:pPr>
        <w:pStyle w:val="null"/>
        <w:spacing w:before="120" w:beforeAutospacing="0" w:after="0" w:afterAutospacing="0"/>
        <w:rPr>
          <w:rFonts w:ascii="UHC Sans Medium" w:hAnsi="UHC Sans Medium"/>
        </w:rPr>
      </w:pPr>
      <w:r w:rsidRPr="00EF7C59">
        <w:rPr>
          <w:rStyle w:val="null1"/>
          <w:rFonts w:ascii="UHC Sans Medium" w:hAnsi="UHC Sans Medium" w:cs="Arial"/>
          <w:color w:val="333333"/>
        </w:rPr>
        <w:t>Pharmacy delivery is available through Optum Home Delivery by </w:t>
      </w:r>
      <w:hyperlink r:id="rId90" w:anchor="_blank" w:history="1">
        <w:r w:rsidRPr="00EF7C59">
          <w:rPr>
            <w:rStyle w:val="Hyperlink"/>
            <w:rFonts w:ascii="UHC Sans Medium" w:hAnsi="UHC Sans Medium" w:cs="Arial"/>
            <w:b/>
            <w:bCs/>
            <w:color w:val="196ECF"/>
            <w:shd w:val="clear" w:color="auto" w:fill="FFFFFF"/>
          </w:rPr>
          <w:t>signing in to your health plan account.</w:t>
        </w:r>
      </w:hyperlink>
      <w:r w:rsidRPr="00EF7C59">
        <w:rPr>
          <w:rStyle w:val="null1"/>
          <w:rFonts w:ascii="UHC Sans Medium" w:hAnsi="UHC Sans Medium" w:cs="Arial"/>
          <w:color w:val="333333"/>
        </w:rPr>
        <w:t> Simply select Optum Home Delivery. Pharmacy delivery is also available through several retail pharmacies.</w:t>
      </w:r>
    </w:p>
    <w:p w14:paraId="7160612A" w14:textId="77777777" w:rsidR="00C94A00" w:rsidRDefault="00C94A00" w:rsidP="00D511E5">
      <w:pPr>
        <w:rPr>
          <w:rFonts w:ascii="UHC Sans Medium" w:eastAsia="Times New Roman" w:hAnsi="UHC Sans Medium" w:cs="Times New Roman"/>
        </w:rPr>
      </w:pPr>
    </w:p>
    <w:p w14:paraId="197C6D0A" w14:textId="77777777" w:rsidR="00C94A00" w:rsidRDefault="00C94A00" w:rsidP="00C94A00">
      <w:pPr>
        <w:spacing w:before="120" w:after="0" w:line="240" w:lineRule="auto"/>
        <w:rPr>
          <w:rFonts w:ascii="UHC Sans Medium" w:eastAsia="Calibri" w:hAnsi="UHC Sans Medium" w:cs="Calibri"/>
          <w:b/>
          <w:color w:val="003DA1"/>
        </w:rPr>
      </w:pPr>
      <w:r w:rsidRPr="00DF2FAA">
        <w:rPr>
          <w:rFonts w:ascii="UHC Sans Medium" w:eastAsia="Calibri" w:hAnsi="UHC Sans Medium" w:cs="Calibri"/>
          <w:b/>
          <w:color w:val="003DA1"/>
        </w:rPr>
        <w:t>Treatment for COVID-19</w:t>
      </w:r>
    </w:p>
    <w:p w14:paraId="556FD7F2" w14:textId="77777777" w:rsidR="00C94A00" w:rsidRPr="00DF2FAA" w:rsidRDefault="00C94A00" w:rsidP="00C94A00">
      <w:pPr>
        <w:spacing w:before="120" w:after="0" w:line="240" w:lineRule="auto"/>
        <w:rPr>
          <w:rFonts w:ascii="UHC Sans Medium" w:eastAsia="Calibri" w:hAnsi="UHC Sans Medium" w:cs="Calibri"/>
          <w:b/>
          <w:color w:val="003DA1"/>
        </w:rPr>
      </w:pPr>
    </w:p>
    <w:p w14:paraId="3EBC4B69" w14:textId="77777777"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 xml:space="preserve">What is remdesivir? </w:t>
      </w:r>
      <w:r w:rsidRPr="00D47527">
        <w:rPr>
          <w:rFonts w:asciiTheme="majorHAnsi" w:eastAsia="Calibri" w:hAnsiTheme="majorHAnsi" w:cs="Times New Roman"/>
          <w:b/>
          <w:color w:val="C00000"/>
        </w:rPr>
        <w:t>New 5/18</w:t>
      </w:r>
    </w:p>
    <w:p w14:paraId="58A5D595"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Remdesivir is an antiviral medication in clinical trials as a treatment option for COVID-19 infection. Although it is not FDA approved, remdesivir was granted Emergency Use Authorization (EUA) on 5/1/2020. The EUA is temporary and allows for the distribution and emergency use of remdesivir only for the treatment of hospitalized patients with severe COVID-19 disease. It does not take the place of the formal new drug application submission, review and approval process; remdesivir remains an investigational drug. The U.S. Government will coordinate the donation and distribution of remdesivir to hospitals. </w:t>
      </w:r>
    </w:p>
    <w:p w14:paraId="6CFF982F"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b/>
        </w:rPr>
        <w:t xml:space="preserve">What is the current Prescription Drug List (PDL) or formulary status of remdesivir? </w:t>
      </w:r>
      <w:r w:rsidRPr="00D47527">
        <w:rPr>
          <w:rFonts w:asciiTheme="majorHAnsi" w:eastAsia="Calibri" w:hAnsiTheme="majorHAnsi" w:cs="Times New Roman"/>
        </w:rPr>
        <w:t xml:space="preserve">Since remdesivir is not an FDA-approved drug and will be administered as part of an inpatient stay, it is not part of the PDL or formulary.   </w:t>
      </w:r>
    </w:p>
    <w:p w14:paraId="247E21DC" w14:textId="77777777" w:rsidR="00C94A00" w:rsidRDefault="00C94A00" w:rsidP="00C94A00">
      <w:pPr>
        <w:spacing w:before="120" w:after="0" w:line="240" w:lineRule="auto"/>
        <w:rPr>
          <w:rFonts w:asciiTheme="majorHAnsi" w:eastAsia="Calibri" w:hAnsiTheme="majorHAnsi" w:cs="Times New Roman"/>
          <w:b/>
          <w:color w:val="003DA1"/>
        </w:rPr>
      </w:pPr>
    </w:p>
    <w:p w14:paraId="15E5C639" w14:textId="77777777"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Will prior authorization for the drug be required?</w:t>
      </w:r>
      <w:r>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Update 7/31</w:t>
      </w:r>
    </w:p>
    <w:p w14:paraId="2AF22F42"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Since remdesivir will be administered as part of a hospital stay, prior authorization for individual treatments is not routinely in place.  Typical processes and member benefits, including if pertinent those related to clinical trials, will apply for the inpatient hospital stay. </w:t>
      </w:r>
    </w:p>
    <w:p w14:paraId="280BB372" w14:textId="77777777" w:rsidR="00C94A00" w:rsidRDefault="00C94A00" w:rsidP="00C94A00">
      <w:pPr>
        <w:spacing w:before="120" w:after="0" w:line="240" w:lineRule="auto"/>
        <w:rPr>
          <w:rFonts w:asciiTheme="majorHAnsi" w:eastAsia="Calibri" w:hAnsiTheme="majorHAnsi" w:cs="Times New Roman"/>
          <w:b/>
        </w:rPr>
      </w:pPr>
    </w:p>
    <w:p w14:paraId="63EFE64B" w14:textId="77777777"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 xml:space="preserve">What will be the cost of the drug? </w:t>
      </w:r>
      <w:r w:rsidRPr="00D47527">
        <w:rPr>
          <w:rFonts w:asciiTheme="majorHAnsi" w:eastAsia="Calibri" w:hAnsiTheme="majorHAnsi" w:cs="Times New Roman"/>
          <w:b/>
          <w:color w:val="C00000"/>
        </w:rPr>
        <w:t>Update 7/31</w:t>
      </w:r>
    </w:p>
    <w:p w14:paraId="0562A8D6"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Initially, Gilead provided at no charge a supply of the drug to the U.S. Government for distribution to hospitals during the EUA.  As the donated supply of remdesivir is depleted, the drug will be available from a single U.S. distributor, AmerisourceBergen. The list price for commercial insurers for remdesivir is $520 per 100mg vial and a typical 5-day course (200mg day 1, followed by 100mg for 4 days) will be $3,120. Some patients may receive up to 10 days of therapy.</w:t>
      </w:r>
    </w:p>
    <w:p w14:paraId="34F3C833" w14:textId="77777777" w:rsidR="00C94A00" w:rsidRDefault="00C94A00" w:rsidP="00C94A00">
      <w:pPr>
        <w:spacing w:before="120" w:after="0" w:line="240" w:lineRule="auto"/>
        <w:rPr>
          <w:rFonts w:asciiTheme="majorHAnsi" w:eastAsia="Calibri" w:hAnsiTheme="majorHAnsi" w:cs="Times New Roman"/>
          <w:b/>
          <w:bCs/>
          <w:color w:val="003DA1"/>
        </w:rPr>
      </w:pPr>
    </w:p>
    <w:p w14:paraId="075417AF" w14:textId="77777777"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bCs/>
          <w:color w:val="003DA1"/>
        </w:rPr>
        <w:t>How will hospitals receive the drug?</w:t>
      </w:r>
      <w:r w:rsidRPr="00D47527">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Update 7/31</w:t>
      </w:r>
    </w:p>
    <w:p w14:paraId="401D4F2B"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 The distribution of the drug will be as follows: </w:t>
      </w:r>
    </w:p>
    <w:p w14:paraId="3F73001C" w14:textId="77777777" w:rsidR="00C94A00" w:rsidRPr="00D47527" w:rsidRDefault="00C94A00" w:rsidP="00C94A00">
      <w:pPr>
        <w:numPr>
          <w:ilvl w:val="0"/>
          <w:numId w:val="75"/>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Gilead will sell remdesivir to AmerisourceBergen</w:t>
      </w:r>
    </w:p>
    <w:p w14:paraId="39D803B2" w14:textId="77777777" w:rsidR="00C94A00" w:rsidRPr="00D47527" w:rsidRDefault="00C94A00" w:rsidP="00C94A00">
      <w:pPr>
        <w:numPr>
          <w:ilvl w:val="0"/>
          <w:numId w:val="75"/>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The Assistant Secretary for Preparedness and Response (ASPR) of the U.S. Department of Health and Human Services (HHS) will work with state and U.S. territory authorities to identify the hospitals that are eligible to receive drug supply and their twice-monthly allocation</w:t>
      </w:r>
    </w:p>
    <w:p w14:paraId="2F128F1E" w14:textId="77777777" w:rsidR="00C94A00" w:rsidRPr="00D47527" w:rsidRDefault="00C94A00" w:rsidP="00C94A00">
      <w:pPr>
        <w:numPr>
          <w:ilvl w:val="0"/>
          <w:numId w:val="75"/>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AmerisourceBergen will proactively confirm the amounts the hospitals want and sell to the hospitals identified by the U.S. government</w:t>
      </w:r>
    </w:p>
    <w:p w14:paraId="7609485D" w14:textId="77777777" w:rsidR="00C94A00" w:rsidRPr="00D47527" w:rsidRDefault="00C94A00" w:rsidP="00C94A00">
      <w:pPr>
        <w:numPr>
          <w:ilvl w:val="0"/>
          <w:numId w:val="75"/>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AmerisourceBergen will ship remdesivir directly to the hospitals. </w:t>
      </w:r>
    </w:p>
    <w:p w14:paraId="5D2A0926" w14:textId="77777777" w:rsidR="00C94A00" w:rsidRPr="00D47527" w:rsidRDefault="00C94A00" w:rsidP="00C94A00">
      <w:pPr>
        <w:spacing w:before="120" w:after="0" w:line="240" w:lineRule="auto"/>
        <w:rPr>
          <w:rFonts w:asciiTheme="majorHAnsi" w:eastAsia="Calibri" w:hAnsiTheme="majorHAnsi" w:cs="Times New Roman"/>
        </w:rPr>
      </w:pPr>
    </w:p>
    <w:p w14:paraId="30ADF044" w14:textId="77777777" w:rsidR="00C94A00" w:rsidRPr="00D47527" w:rsidRDefault="00C94A00" w:rsidP="00C94A00">
      <w:pPr>
        <w:autoSpaceDE w:val="0"/>
        <w:autoSpaceDN w:val="0"/>
        <w:adjustRightInd w:val="0"/>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color w:val="003DA1"/>
        </w:rPr>
        <w:t xml:space="preserve"> </w:t>
      </w:r>
      <w:r w:rsidRPr="00D47527">
        <w:rPr>
          <w:rFonts w:asciiTheme="majorHAnsi" w:eastAsia="Calibri" w:hAnsiTheme="majorHAnsi" w:cs="Times New Roman"/>
          <w:b/>
          <w:color w:val="003DA1"/>
        </w:rPr>
        <w:t xml:space="preserve">Will there be a cost for administering the drug? </w:t>
      </w:r>
      <w:r>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Update 7/31</w:t>
      </w:r>
    </w:p>
    <w:p w14:paraId="1BE7250A"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This drug will be administered as part of an inpatient stay. Payment for the drug and its administration will be made in accordance with the terms of the hospital’s contract.</w:t>
      </w:r>
    </w:p>
    <w:bookmarkEnd w:id="135"/>
    <w:p w14:paraId="0D84BD4A" w14:textId="77777777" w:rsidR="00C94A00" w:rsidRPr="00D47527" w:rsidRDefault="00C94A00" w:rsidP="00C94A00">
      <w:pPr>
        <w:rPr>
          <w:rFonts w:asciiTheme="majorHAnsi" w:eastAsia="Calibri" w:hAnsiTheme="majorHAnsi" w:cs="Times New Roman"/>
        </w:rPr>
      </w:pPr>
    </w:p>
    <w:p w14:paraId="1D98E3FE" w14:textId="7653368B" w:rsidR="00D511E5" w:rsidRPr="00EF7C59" w:rsidRDefault="00D511E5" w:rsidP="00D511E5">
      <w:pPr>
        <w:rPr>
          <w:rFonts w:ascii="UHC Sans Medium" w:eastAsia="Times New Roman" w:hAnsi="UHC Sans Medium" w:cs="Times New Roman"/>
        </w:rPr>
      </w:pPr>
      <w:r w:rsidRPr="00EF7C59">
        <w:rPr>
          <w:rFonts w:ascii="UHC Sans Medium" w:eastAsia="Times New Roman" w:hAnsi="UHC Sans Medium" w:cs="Times New Roman"/>
        </w:rPr>
        <w:br w:type="page"/>
      </w:r>
    </w:p>
    <w:p w14:paraId="0D6F4F48" w14:textId="77777777" w:rsidR="00B2547E" w:rsidRPr="009B1565" w:rsidRDefault="00B2547E" w:rsidP="00B2547E">
      <w:pPr>
        <w:pStyle w:val="Heading1"/>
        <w:rPr>
          <w:rFonts w:eastAsia="Calibri"/>
        </w:rPr>
      </w:pPr>
      <w:bookmarkStart w:id="136" w:name="_Toc48138908"/>
      <w:bookmarkStart w:id="137" w:name="_Hlk40368523"/>
      <w:r w:rsidRPr="009B1565">
        <w:rPr>
          <w:rFonts w:eastAsia="Calibri"/>
        </w:rPr>
        <w:lastRenderedPageBreak/>
        <w:t>FULLY INSURED –</w:t>
      </w:r>
      <w:r>
        <w:rPr>
          <w:rFonts w:eastAsia="Calibri"/>
        </w:rPr>
        <w:t>BUSINESS DISRUPTION SUPPORT</w:t>
      </w:r>
      <w:bookmarkEnd w:id="136"/>
    </w:p>
    <w:p w14:paraId="024145FE" w14:textId="77777777" w:rsidR="00B2547E" w:rsidRDefault="00B2547E" w:rsidP="00B2547E">
      <w:pPr>
        <w:spacing w:after="120" w:line="240" w:lineRule="auto"/>
        <w:rPr>
          <w:rFonts w:ascii="UHC Sans Medium" w:hAnsi="UHC Sans Medium" w:cstheme="minorHAnsi"/>
          <w:b/>
          <w:color w:val="000000" w:themeColor="text1"/>
          <w:sz w:val="24"/>
          <w:szCs w:val="24"/>
        </w:rPr>
      </w:pPr>
    </w:p>
    <w:p w14:paraId="1D26C3AB" w14:textId="5A8FDC1B" w:rsidR="001E07DB" w:rsidRDefault="001E07DB" w:rsidP="001E07DB">
      <w:pPr>
        <w:spacing w:before="120" w:after="0" w:line="240" w:lineRule="auto"/>
        <w:rPr>
          <w:rFonts w:ascii="UHC Sans Medium" w:eastAsia="Times New Roman" w:hAnsi="UHC Sans Medium" w:cs="Calibri"/>
          <w:b/>
          <w:i/>
          <w:iCs/>
          <w:color w:val="00BCD6" w:themeColor="accent3"/>
        </w:rPr>
      </w:pPr>
      <w:r w:rsidRPr="001E07DB">
        <w:rPr>
          <w:rFonts w:ascii="UHC Sans Medium" w:eastAsia="Times New Roman" w:hAnsi="UHC Sans Medium" w:cs="Calibri"/>
          <w:b/>
          <w:i/>
          <w:iCs/>
          <w:color w:val="00BCD6" w:themeColor="accent3"/>
        </w:rPr>
        <w:t>The following questions and answers apply to medical coverage unless otherwise noted. For financial protection programs refer to the Specialty section.</w:t>
      </w:r>
    </w:p>
    <w:p w14:paraId="5BFBDF6F" w14:textId="424E5AE9" w:rsidR="006D465C" w:rsidRPr="001E07DB" w:rsidRDefault="006D465C" w:rsidP="001E07DB">
      <w:pPr>
        <w:spacing w:before="120" w:after="0" w:line="240" w:lineRule="auto"/>
        <w:rPr>
          <w:rFonts w:ascii="UHC Sans Medium" w:eastAsia="Times New Roman" w:hAnsi="UHC Sans Medium" w:cs="Calibri"/>
          <w:b/>
          <w:i/>
          <w:iCs/>
          <w:color w:val="00BCD6" w:themeColor="accent3"/>
        </w:rPr>
      </w:pPr>
      <w:r>
        <w:rPr>
          <w:rFonts w:ascii="UHC Sans Medium" w:eastAsia="Times New Roman" w:hAnsi="UHC Sans Medium" w:cs="Calibri"/>
          <w:b/>
          <w:i/>
          <w:iCs/>
          <w:color w:val="00BCD6" w:themeColor="accent3"/>
        </w:rPr>
        <w:t>Note:  as of 7/24 the public health emergency was extended 90 days through 10/22/2020.</w:t>
      </w:r>
    </w:p>
    <w:p w14:paraId="732D38E8" w14:textId="77777777" w:rsidR="001E07DB" w:rsidRPr="00EF0A8D" w:rsidRDefault="001E07DB" w:rsidP="00B2547E">
      <w:pPr>
        <w:spacing w:after="120" w:line="240" w:lineRule="auto"/>
        <w:rPr>
          <w:rFonts w:ascii="UHC Sans Medium" w:hAnsi="UHC Sans Medium" w:cstheme="minorHAnsi"/>
          <w:b/>
          <w:color w:val="000000" w:themeColor="text1"/>
          <w:sz w:val="24"/>
          <w:szCs w:val="24"/>
        </w:rPr>
      </w:pPr>
    </w:p>
    <w:p w14:paraId="500FA605" w14:textId="16FDD133" w:rsidR="00FD4F80" w:rsidRPr="00FD4F80" w:rsidRDefault="00FD4F80" w:rsidP="00FD4F80">
      <w:pPr>
        <w:spacing w:before="120" w:after="0" w:line="240" w:lineRule="auto"/>
        <w:rPr>
          <w:rFonts w:ascii="UHC Sans Medium" w:eastAsia="Calibri" w:hAnsi="UHC Sans Medium" w:cs="Arial"/>
          <w:b/>
          <w:bCs/>
          <w:color w:val="C00000"/>
        </w:rPr>
      </w:pPr>
      <w:r w:rsidRPr="00FD4F80">
        <w:rPr>
          <w:rFonts w:ascii="UHC Sans Medium" w:eastAsia="Calibri" w:hAnsi="UHC Sans Medium" w:cs="Arial"/>
          <w:b/>
          <w:bCs/>
          <w:color w:val="003DA1"/>
        </w:rPr>
        <w:t xml:space="preserve">Does the recent IRS Rule and Notices on FSAs, DCAP, and 2020 enrollments mean that the employer may allow their employees to make any calendar year 2020 election changes to their current medical plan? </w:t>
      </w:r>
      <w:r w:rsidR="00617F84">
        <w:rPr>
          <w:rFonts w:ascii="UHC Sans Medium" w:eastAsia="Calibri" w:hAnsi="UHC Sans Medium" w:cs="Arial"/>
          <w:b/>
          <w:bCs/>
          <w:color w:val="C00000"/>
        </w:rPr>
        <w:t>Updated 7/31</w:t>
      </w:r>
    </w:p>
    <w:p w14:paraId="0360E317" w14:textId="77777777" w:rsidR="00FD4F80" w:rsidRPr="00FD4F80" w:rsidRDefault="00FD4F80" w:rsidP="00FD4F80">
      <w:pPr>
        <w:spacing w:before="120" w:after="0" w:line="240" w:lineRule="auto"/>
        <w:rPr>
          <w:rFonts w:ascii="UHC Sans Medium" w:eastAsia="Calibri" w:hAnsi="UHC Sans Medium" w:cs="Times New Roman"/>
        </w:rPr>
      </w:pPr>
      <w:r w:rsidRPr="00FD4F80">
        <w:rPr>
          <w:rFonts w:ascii="UHC Sans Medium" w:eastAsia="Calibri" w:hAnsi="UHC Sans Medium" w:cs="Times New Roman"/>
        </w:rPr>
        <w:t>In Notice 2020-29, the notice indicates that plans may, but are not required, to allow employees to make the following election changes:</w:t>
      </w:r>
    </w:p>
    <w:p w14:paraId="36F49198" w14:textId="77777777" w:rsidR="00FD4F80" w:rsidRPr="00FD4F80" w:rsidRDefault="00FD4F80" w:rsidP="005D138E">
      <w:pPr>
        <w:numPr>
          <w:ilvl w:val="0"/>
          <w:numId w:val="54"/>
        </w:numPr>
        <w:spacing w:before="120" w:after="0" w:line="240" w:lineRule="auto"/>
        <w:rPr>
          <w:rFonts w:ascii="UHC Sans Medium" w:eastAsia="Calibri" w:hAnsi="UHC Sans Medium" w:cs="Times New Roman"/>
        </w:rPr>
      </w:pPr>
      <w:r w:rsidRPr="00FD4F80">
        <w:rPr>
          <w:rFonts w:ascii="UHC Sans Medium" w:eastAsia="Calibri" w:hAnsi="UHC Sans Medium" w:cs="Times New Roman"/>
        </w:rPr>
        <w:t>Employees may make a new election to enroll in employer-sponsored health coverage on a prospective basis if the employee initially declined health coverage.</w:t>
      </w:r>
    </w:p>
    <w:p w14:paraId="5F823C73" w14:textId="77777777" w:rsidR="00FD4F80" w:rsidRPr="00FD4F80" w:rsidRDefault="00FD4F80" w:rsidP="005D138E">
      <w:pPr>
        <w:numPr>
          <w:ilvl w:val="0"/>
          <w:numId w:val="54"/>
        </w:numPr>
        <w:spacing w:before="120" w:after="0" w:line="240" w:lineRule="auto"/>
        <w:rPr>
          <w:rFonts w:ascii="UHC Sans Medium" w:eastAsia="Calibri" w:hAnsi="UHC Sans Medium" w:cs="Times New Roman"/>
        </w:rPr>
      </w:pPr>
      <w:r w:rsidRPr="00FD4F80">
        <w:rPr>
          <w:rFonts w:ascii="UHC Sans Medium" w:eastAsia="Calibri" w:hAnsi="UHC Sans Medium" w:cs="Times New Roman"/>
        </w:rPr>
        <w:t>Employees make revoke existing election for employer-sponsored health coverage and make a new election, to enroll in different coverage.</w:t>
      </w:r>
    </w:p>
    <w:p w14:paraId="2255E584" w14:textId="77777777" w:rsidR="00FD4F80" w:rsidRPr="00FD4F80" w:rsidRDefault="00FD4F80" w:rsidP="005D138E">
      <w:pPr>
        <w:numPr>
          <w:ilvl w:val="0"/>
          <w:numId w:val="54"/>
        </w:numPr>
        <w:spacing w:before="120" w:after="0" w:line="240" w:lineRule="auto"/>
        <w:rPr>
          <w:rFonts w:ascii="UHC Sans Medium" w:eastAsia="Calibri" w:hAnsi="UHC Sans Medium" w:cs="Times New Roman"/>
        </w:rPr>
      </w:pPr>
      <w:r w:rsidRPr="00FD4F80">
        <w:rPr>
          <w:rFonts w:ascii="UHC Sans Medium" w:eastAsia="Calibri" w:hAnsi="UHC Sans Medium" w:cs="Times New Roman"/>
        </w:rPr>
        <w:t>Employees my revoke an election, make a new election, or decrease or increase an existing Health FSA election on a prospective basis.</w:t>
      </w:r>
    </w:p>
    <w:p w14:paraId="302E0CB6" w14:textId="77777777" w:rsidR="00617F84" w:rsidRDefault="00617F84" w:rsidP="00617F84">
      <w:pPr>
        <w:spacing w:before="120" w:after="0" w:line="240" w:lineRule="auto"/>
        <w:rPr>
          <w:rFonts w:ascii="UHC Sans Medium" w:eastAsia="UHC Sans" w:hAnsi="UHC Sans Medium" w:cs="UHC Sans"/>
          <w:b/>
          <w:color w:val="003DA1"/>
        </w:rPr>
      </w:pPr>
    </w:p>
    <w:p w14:paraId="73E47535" w14:textId="4CC8E3C6" w:rsidR="00617F84" w:rsidRPr="005D138E" w:rsidRDefault="00617F84" w:rsidP="00617F84">
      <w:pPr>
        <w:spacing w:before="120" w:after="0" w:line="240" w:lineRule="auto"/>
        <w:rPr>
          <w:rFonts w:ascii="UHC Sans Medium" w:eastAsia="UHC Sans" w:hAnsi="UHC Sans Medium" w:cs="UHC Sans"/>
          <w:b/>
          <w:color w:val="C00000"/>
        </w:rPr>
      </w:pPr>
      <w:r w:rsidRPr="005D138E">
        <w:rPr>
          <w:rFonts w:ascii="UHC Sans Medium" w:eastAsia="UHC Sans" w:hAnsi="UHC Sans Medium" w:cs="UHC Sans"/>
          <w:b/>
          <w:color w:val="003DA1"/>
        </w:rPr>
        <w:t>May a group that missed the special enrollment period in response to the COVID-19 National Emergency still offer a special enrollment</w:t>
      </w:r>
      <w:r w:rsidRPr="005D138E">
        <w:rPr>
          <w:rFonts w:ascii="UHC Sans Medium" w:eastAsia="UHC Sans" w:hAnsi="UHC Sans Medium" w:cs="UHC Sans"/>
          <w:color w:val="003DA1"/>
        </w:rPr>
        <w:t xml:space="preserve">? </w:t>
      </w:r>
      <w:r>
        <w:rPr>
          <w:rFonts w:ascii="UHC Sans Medium" w:eastAsia="UHC Sans" w:hAnsi="UHC Sans Medium" w:cs="UHC Sans"/>
          <w:b/>
          <w:color w:val="C00000"/>
        </w:rPr>
        <w:t>Updated 7/31</w:t>
      </w:r>
    </w:p>
    <w:p w14:paraId="1E715DA1" w14:textId="77777777" w:rsidR="00617F84" w:rsidRPr="005D138E" w:rsidRDefault="00617F84" w:rsidP="00617F84">
      <w:pPr>
        <w:numPr>
          <w:ilvl w:val="0"/>
          <w:numId w:val="67"/>
        </w:numPr>
        <w:spacing w:before="120" w:after="0" w:line="240" w:lineRule="auto"/>
        <w:ind w:left="360"/>
        <w:rPr>
          <w:rFonts w:ascii="UHC Sans Medium" w:eastAsia="Calibri" w:hAnsi="UHC Sans Medium" w:cs="Times New Roman"/>
        </w:rPr>
      </w:pPr>
      <w:r w:rsidRPr="005D138E">
        <w:rPr>
          <w:rFonts w:ascii="UHC Sans Medium" w:eastAsia="Calibri" w:hAnsi="UHC Sans Medium" w:cs="Times New Roman"/>
        </w:rPr>
        <w:t xml:space="preserve">UnitedHealthcare sponsored a Special Enrollment Period (SEP) for our fully insured customers with employees seeking to change their benefit election consistent with the IRS Notice 2020-29 in response to COVID-19.  </w:t>
      </w:r>
    </w:p>
    <w:p w14:paraId="7E21A833" w14:textId="77777777" w:rsidR="00617F84" w:rsidRPr="005D138E" w:rsidRDefault="00617F84" w:rsidP="00617F84">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That SEP took place March 23, 2020 and extended to April 13, 2020.  It created the opportunity for many individuals that previously waived coverage to enroll, and for others to revoke their existing election and/or make a new health decision.  </w:t>
      </w:r>
    </w:p>
    <w:p w14:paraId="6C3EAE00" w14:textId="77777777" w:rsidR="00617F84" w:rsidRPr="005D138E" w:rsidRDefault="00617F84" w:rsidP="00617F84">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3BA63168" w14:textId="77777777" w:rsidR="00617F84" w:rsidRPr="005D138E" w:rsidRDefault="00617F84" w:rsidP="00617F84">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Accordingly, we have continued to honor valid enrollment requests received from our customers that amended their cafeteria plans to permit these changes.   </w:t>
      </w:r>
    </w:p>
    <w:p w14:paraId="71C242E9" w14:textId="77777777" w:rsidR="00617F84" w:rsidRPr="005D138E" w:rsidRDefault="00617F84" w:rsidP="00617F84">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448DE692" w14:textId="77777777" w:rsidR="00617F84" w:rsidRPr="005D138E" w:rsidRDefault="00617F84" w:rsidP="00617F84">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Other considerations: </w:t>
      </w:r>
    </w:p>
    <w:p w14:paraId="12D347AF" w14:textId="77777777" w:rsidR="00617F84" w:rsidRPr="005D138E" w:rsidRDefault="00617F84" w:rsidP="00617F84">
      <w:pPr>
        <w:numPr>
          <w:ilvl w:val="0"/>
          <w:numId w:val="68"/>
        </w:numPr>
        <w:spacing w:before="120"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The OE is limited to medical, pharmacy, dental and vision (as applicable).</w:t>
      </w:r>
    </w:p>
    <w:p w14:paraId="4E71B37B" w14:textId="77777777" w:rsidR="00617F84" w:rsidRPr="005D138E" w:rsidRDefault="00617F84" w:rsidP="00617F84">
      <w:pPr>
        <w:numPr>
          <w:ilvl w:val="0"/>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If an employer wishes to offer an OE period</w:t>
      </w:r>
    </w:p>
    <w:p w14:paraId="7AFF4448" w14:textId="77777777" w:rsidR="00617F84" w:rsidRPr="005D138E" w:rsidRDefault="00617F84" w:rsidP="00617F84">
      <w:pPr>
        <w:numPr>
          <w:ilvl w:val="1"/>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new entrants could select from existing plans</w:t>
      </w:r>
    </w:p>
    <w:p w14:paraId="2DEB6CC0" w14:textId="77777777" w:rsidR="00617F84" w:rsidRPr="005D138E" w:rsidRDefault="00617F84" w:rsidP="00617F84">
      <w:pPr>
        <w:numPr>
          <w:ilvl w:val="1"/>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 xml:space="preserve">Existing members could change plans </w:t>
      </w:r>
    </w:p>
    <w:p w14:paraId="3BB7DF7C" w14:textId="77777777" w:rsidR="00617F84" w:rsidRPr="005D138E" w:rsidRDefault="00617F84" w:rsidP="00617F84">
      <w:pPr>
        <w:numPr>
          <w:ilvl w:val="1"/>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lastRenderedPageBreak/>
        <w:t>If an employer wishes to offer a new leaner plan design – we would allow assuming we can issue with the original effective date – they will just show enrollment to the new plan as of the enrollment date.</w:t>
      </w:r>
    </w:p>
    <w:p w14:paraId="0403DA3F" w14:textId="77777777" w:rsidR="00FD4F80" w:rsidRPr="00FD4F80" w:rsidRDefault="00FD4F80" w:rsidP="00FD4F80">
      <w:pPr>
        <w:spacing w:before="120" w:after="0" w:line="240" w:lineRule="auto"/>
        <w:rPr>
          <w:rFonts w:ascii="UHC Sans Medium" w:eastAsia="Calibri" w:hAnsi="UHC Sans Medium" w:cs="Arial"/>
        </w:rPr>
      </w:pPr>
      <w:r w:rsidRPr="00FD4F80">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22D85E3B" w14:textId="5C2A78D2" w:rsidR="00FD4F80" w:rsidRPr="00FD4F80" w:rsidRDefault="00FD4F80" w:rsidP="00FD4F80">
      <w:pPr>
        <w:spacing w:before="120" w:after="0" w:line="240" w:lineRule="auto"/>
        <w:rPr>
          <w:rFonts w:ascii="UHC Sans Medium" w:eastAsia="Calibri" w:hAnsi="UHC Sans Medium" w:cs="Calibri"/>
        </w:rPr>
      </w:pPr>
      <w:r w:rsidRPr="00FD4F80">
        <w:rPr>
          <w:rFonts w:ascii="UHC Sans Medium" w:eastAsia="Calibri" w:hAnsi="UHC Sans Medium" w:cs="Arial"/>
        </w:rPr>
        <w:t xml:space="preserve">For FSA or HRA/HIA accounts, employers may allow employees to allow prospective changes.  In addition, based on the Notice, changes to the dependent care FSA (DCAP) are also permitted. </w:t>
      </w:r>
    </w:p>
    <w:p w14:paraId="07CA915F" w14:textId="77777777" w:rsidR="00FD4F80" w:rsidRDefault="00FD4F80" w:rsidP="00D96F3B">
      <w:pPr>
        <w:spacing w:before="120" w:after="0" w:line="240" w:lineRule="auto"/>
        <w:rPr>
          <w:rFonts w:ascii="UHC Sans Medium" w:hAnsi="UHC Sans Medium" w:cstheme="minorHAnsi"/>
          <w:b/>
          <w:color w:val="003DA1"/>
        </w:rPr>
      </w:pPr>
    </w:p>
    <w:p w14:paraId="28ED1F8F" w14:textId="2A1AA099" w:rsidR="00B2547E" w:rsidRPr="004846EE" w:rsidRDefault="00B2547E" w:rsidP="00D96F3B">
      <w:pPr>
        <w:spacing w:before="120" w:after="0" w:line="240" w:lineRule="auto"/>
        <w:rPr>
          <w:rFonts w:ascii="UHC Sans Medium" w:hAnsi="UHC Sans Medium" w:cstheme="minorHAnsi"/>
          <w:b/>
          <w:color w:val="C00000"/>
        </w:rPr>
      </w:pPr>
      <w:r w:rsidRPr="00761BB6">
        <w:rPr>
          <w:rFonts w:ascii="UHC Sans Medium" w:hAnsi="UHC Sans Medium" w:cstheme="minorHAnsi"/>
          <w:b/>
          <w:color w:val="003DA1"/>
        </w:rPr>
        <w:t xml:space="preserve">If a fully insured employer reduces hours for part or their entire workforce in response to the COVID-19 </w:t>
      </w:r>
      <w:r w:rsidR="006D465C">
        <w:rPr>
          <w:rFonts w:ascii="UHC Sans Medium" w:hAnsi="UHC Sans Medium" w:cstheme="minorHAnsi"/>
          <w:b/>
          <w:color w:val="003DA1"/>
        </w:rPr>
        <w:t xml:space="preserve">public health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r w:rsidR="004846EE" w:rsidRPr="004846EE">
        <w:rPr>
          <w:rFonts w:ascii="UHC Sans Medium" w:hAnsi="UHC Sans Medium" w:cstheme="minorHAnsi"/>
          <w:b/>
          <w:color w:val="C00000"/>
        </w:rPr>
        <w:t xml:space="preserve">Update </w:t>
      </w:r>
      <w:r w:rsidR="006623C3">
        <w:rPr>
          <w:rFonts w:ascii="UHC Sans Medium" w:hAnsi="UHC Sans Medium" w:cstheme="minorHAnsi"/>
          <w:b/>
          <w:color w:val="C00000"/>
        </w:rPr>
        <w:t>7/</w:t>
      </w:r>
      <w:r w:rsidR="006D465C">
        <w:rPr>
          <w:rFonts w:ascii="UHC Sans Medium" w:hAnsi="UHC Sans Medium" w:cstheme="minorHAnsi"/>
          <w:b/>
          <w:color w:val="C00000"/>
        </w:rPr>
        <w:t>31</w:t>
      </w:r>
    </w:p>
    <w:p w14:paraId="2BE06D6B" w14:textId="6675B5BE" w:rsidR="00B2547E" w:rsidRPr="00761BB6" w:rsidRDefault="00B2547E" w:rsidP="00D96F3B">
      <w:pPr>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UnitedHealthcare is temporarily relaxing its requirement that employees be actively working to be eligible for coverage and will allow you to cover your reduced hour employees, as long as you pay the monthly premium. </w:t>
      </w:r>
      <w:r w:rsidR="00D96F3B" w:rsidRPr="00D96F3B">
        <w:rPr>
          <w:rFonts w:ascii="UHC Sans Medium" w:eastAsia="Calibri" w:hAnsi="UHC Sans Medium" w:cs="Times New Roman"/>
          <w:color w:val="000000"/>
        </w:rPr>
        <w:t xml:space="preserve">If the employee is on a customer-approved leave of absence/furlough and the customer continues to pay required medical premiums, </w:t>
      </w:r>
      <w:r w:rsidR="00185DCF" w:rsidRPr="00185DCF">
        <w:rPr>
          <w:rFonts w:ascii="UHC Sans Medium" w:eastAsia="Calibri" w:hAnsi="UHC Sans Medium" w:cs="Times New Roman"/>
        </w:rPr>
        <w:t>and the employee was eligible for and enrolled in coverage before the absence/furlough,</w:t>
      </w:r>
      <w:r w:rsidR="00185DCF">
        <w:rPr>
          <w:rFonts w:ascii="UHC Sans Medium" w:eastAsia="Calibri" w:hAnsi="UHC Sans Medium" w:cs="Times New Roman"/>
          <w:color w:val="000000"/>
        </w:rPr>
        <w:t xml:space="preserve"> t</w:t>
      </w:r>
      <w:r w:rsidR="00D96F3B" w:rsidRPr="00D96F3B">
        <w:rPr>
          <w:rFonts w:ascii="UHC Sans Medium" w:eastAsia="Calibri" w:hAnsi="UHC Sans Medium" w:cs="Times New Roman"/>
          <w:color w:val="000000"/>
        </w:rPr>
        <w:t xml:space="preserve">he coverage will remain in force </w:t>
      </w:r>
      <w:r w:rsidR="003128FD">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end of the public health emergency</w:t>
      </w:r>
      <w:r w:rsidR="003128FD">
        <w:rPr>
          <w:rFonts w:ascii="UHC Sans Medium" w:eastAsia="Calibri" w:hAnsi="UHC Sans Medium" w:cs="Times New Roman"/>
          <w:color w:val="000000"/>
        </w:rPr>
        <w:t xml:space="preserve">, or </w:t>
      </w:r>
      <w:r w:rsidR="00D96F3B" w:rsidRPr="00D96F3B">
        <w:rPr>
          <w:rFonts w:ascii="UHC Sans Medium" w:eastAsia="Calibri" w:hAnsi="UHC Sans Medium" w:cs="Times New Roman"/>
          <w:color w:val="000000"/>
        </w:rPr>
        <w:t xml:space="preserve">no longer than </w:t>
      </w:r>
      <w:r w:rsidR="00E77EF4">
        <w:rPr>
          <w:rFonts w:ascii="UHC Sans Medium" w:eastAsia="Calibri" w:hAnsi="UHC Sans Medium" w:cs="Times New Roman"/>
          <w:color w:val="000000"/>
        </w:rPr>
        <w:t>20</w:t>
      </w:r>
      <w:r w:rsidR="00D96F3B" w:rsidRPr="00D96F3B">
        <w:rPr>
          <w:rFonts w:ascii="UHC Sans Medium" w:eastAsia="Calibri" w:hAnsi="UHC Sans Medium" w:cs="Times New Roman"/>
          <w:color w:val="000000"/>
        </w:rPr>
        <w:t xml:space="preserve"> consecutive weeks </w:t>
      </w:r>
      <w:r w:rsidR="006D465C">
        <w:rPr>
          <w:rFonts w:ascii="UHC Sans Medium" w:eastAsia="Calibri" w:hAnsi="UHC Sans Medium" w:cs="Times New Roman"/>
          <w:color w:val="000000"/>
        </w:rPr>
        <w:t xml:space="preserve">after the public health emergency </w:t>
      </w:r>
      <w:r w:rsidR="00D96F3B" w:rsidRPr="00D96F3B">
        <w:rPr>
          <w:rFonts w:ascii="UHC Sans Medium" w:eastAsia="Calibri" w:hAnsi="UHC Sans Medium" w:cs="Times New Roman"/>
          <w:color w:val="000000"/>
        </w:rPr>
        <w:t xml:space="preserve">for non-medical leaves (i.e., temporarily laid off) or no longer than 26 consecutive weeks for a medical leave. Coverage may be extended, if required by local, state or federal rules. </w:t>
      </w:r>
      <w:r w:rsidR="00D96F3B" w:rsidRPr="00D96F3B">
        <w:rPr>
          <w:rFonts w:ascii="UHC Sans Medium" w:eastAsia="UHC Sans" w:hAnsi="UHC Sans Medium" w:cs="UHC Sans"/>
          <w:color w:val="000000"/>
        </w:rPr>
        <w:t>Please note that you must offer this coverage on a uniform, non-discriminatory basis.</w:t>
      </w:r>
    </w:p>
    <w:p w14:paraId="5BD26BC0" w14:textId="77777777" w:rsidR="009B08C3"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327C8256" w14:textId="77777777" w:rsidR="00B2547E" w:rsidRPr="00761BB6" w:rsidRDefault="009B08C3" w:rsidP="00D96F3B">
      <w:pPr>
        <w:autoSpaceDE w:val="0"/>
        <w:autoSpaceDN w:val="0"/>
        <w:spacing w:before="120" w:after="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all of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6DA0F20F" w14:textId="77777777" w:rsidR="00B2547E" w:rsidRPr="00761BB6"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52731AF7" w14:textId="77777777" w:rsidR="00B2547E" w:rsidRPr="00761BB6" w:rsidRDefault="00B2547E" w:rsidP="00D96F3B">
      <w:pPr>
        <w:spacing w:before="120" w:after="0" w:line="240" w:lineRule="auto"/>
        <w:rPr>
          <w:rFonts w:ascii="UHC Sans Medium" w:eastAsia="Calibri" w:hAnsi="UHC Sans Medium" w:cs="Calibri"/>
          <w:b/>
          <w:bCs/>
          <w:color w:val="003DA1"/>
          <w:sz w:val="20"/>
          <w:szCs w:val="20"/>
        </w:rPr>
      </w:pPr>
    </w:p>
    <w:p w14:paraId="24DE56C4"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00B3594D"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7B758602" w14:textId="77777777" w:rsidR="008E7323" w:rsidRDefault="008E7323" w:rsidP="008233F9">
      <w:pPr>
        <w:spacing w:before="120" w:after="0" w:line="240" w:lineRule="auto"/>
        <w:rPr>
          <w:rFonts w:ascii="UHC Sans Medium" w:hAnsi="UHC Sans Medium"/>
          <w:b/>
          <w:color w:val="003DA1"/>
        </w:rPr>
      </w:pPr>
    </w:p>
    <w:p w14:paraId="66A2ECEB"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1367D1DC"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132D2F7F" w14:textId="77777777" w:rsidR="00D96F3B" w:rsidRDefault="00D96F3B" w:rsidP="008233F9">
      <w:pPr>
        <w:spacing w:before="120" w:after="0" w:line="240" w:lineRule="auto"/>
        <w:rPr>
          <w:rFonts w:asciiTheme="majorHAnsi" w:hAnsiTheme="majorHAnsi" w:cstheme="minorHAnsi"/>
          <w:b/>
          <w:color w:val="003DA1"/>
        </w:rPr>
      </w:pPr>
    </w:p>
    <w:p w14:paraId="4783DA3A" w14:textId="77777777" w:rsidR="00A44425" w:rsidRPr="000D21BD" w:rsidRDefault="00A44425" w:rsidP="00D96F3B">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2857BAAA" w14:textId="77777777" w:rsidR="00A44425" w:rsidRPr="005B6055" w:rsidRDefault="00A44425" w:rsidP="00D96F3B">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48A0CC32" w14:textId="77777777" w:rsidR="00A44425" w:rsidRDefault="00A44425" w:rsidP="00D96F3B">
      <w:pPr>
        <w:spacing w:before="120" w:after="0" w:line="240" w:lineRule="auto"/>
        <w:rPr>
          <w:rFonts w:ascii="UHC Sans Medium" w:hAnsi="UHC Sans Medium"/>
          <w:b/>
          <w:bCs/>
          <w:color w:val="003DA1"/>
        </w:rPr>
      </w:pPr>
      <w:bookmarkStart w:id="138" w:name="_Hlk36988490"/>
    </w:p>
    <w:p w14:paraId="5BC67C18" w14:textId="2421FD15" w:rsidR="008233F9" w:rsidRPr="00761BB6" w:rsidRDefault="008233F9" w:rsidP="00D96F3B">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r w:rsidR="003635F9">
        <w:rPr>
          <w:rFonts w:ascii="UHC Sans Medium" w:hAnsi="UHC Sans Medium"/>
          <w:b/>
          <w:color w:val="003DA1"/>
        </w:rPr>
        <w:t xml:space="preserve"> </w:t>
      </w:r>
      <w:r w:rsidR="003635F9" w:rsidRPr="003635F9">
        <w:rPr>
          <w:rFonts w:ascii="UHC Sans Medium" w:hAnsi="UHC Sans Medium"/>
          <w:b/>
          <w:color w:val="C00000"/>
        </w:rPr>
        <w:t>Update 7/24</w:t>
      </w:r>
    </w:p>
    <w:p w14:paraId="4F8A7768" w14:textId="77777777" w:rsidR="003128FD" w:rsidRDefault="008233F9" w:rsidP="00D96F3B">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p>
    <w:p w14:paraId="68938E11" w14:textId="71F5DE20" w:rsidR="008233F9" w:rsidRPr="00761BB6" w:rsidRDefault="003128FD" w:rsidP="00D96F3B">
      <w:pPr>
        <w:spacing w:before="120" w:after="0" w:line="240" w:lineRule="auto"/>
        <w:rPr>
          <w:rFonts w:ascii="UHC Sans Medium" w:hAnsi="UHC Sans Medium"/>
          <w:color w:val="000000" w:themeColor="text1"/>
        </w:rPr>
      </w:pPr>
      <w:r w:rsidRPr="003128FD">
        <w:rPr>
          <w:rFonts w:ascii="UHC Sans Medium" w:eastAsia="Calibri" w:hAnsi="UHC Sans Medium" w:cs="Times New Roman"/>
          <w:color w:val="000000"/>
        </w:rPr>
        <w:t xml:space="preserve">in order to stay consistent with the end of the emergency period </w:t>
      </w:r>
      <w:r w:rsidR="003635F9">
        <w:rPr>
          <w:rFonts w:ascii="UHC Sans Medium" w:eastAsia="Calibri" w:hAnsi="UHC Sans Medium" w:cs="Times New Roman"/>
          <w:color w:val="000000"/>
        </w:rPr>
        <w:t>10/22</w:t>
      </w:r>
      <w:r w:rsidRPr="003128FD">
        <w:rPr>
          <w:rFonts w:ascii="UHC Sans Medium" w:eastAsia="Calibri" w:hAnsi="UHC Sans Medium" w:cs="Times New Roman"/>
          <w:color w:val="000000"/>
        </w:rPr>
        <w:t xml:space="preserve"> – UnitedHealthcare offers customers the ability to extend furloughed non-medical leave employees to </w:t>
      </w:r>
      <w:r w:rsidR="003635F9" w:rsidRPr="003635F9">
        <w:rPr>
          <w:rFonts w:ascii="UHC Sans Medium" w:eastAsia="Calibri" w:hAnsi="UHC Sans Medium" w:cs="Times New Roman"/>
          <w:color w:val="000000"/>
        </w:rPr>
        <w:t xml:space="preserve">10/22 </w:t>
      </w:r>
      <w:r w:rsidRPr="003128FD">
        <w:rPr>
          <w:rFonts w:ascii="UHC Sans Medium" w:eastAsia="Calibri" w:hAnsi="UHC Sans Medium" w:cs="Times New Roman"/>
          <w:color w:val="000000"/>
        </w:rPr>
        <w:t xml:space="preserve">OR 20 weeks whichever is later. There is no change to medical leave. </w:t>
      </w:r>
      <w:r w:rsidR="008233F9" w:rsidRPr="00EE465B">
        <w:rPr>
          <w:noProof/>
        </w:rPr>
        <w:t xml:space="preserve"> </w:t>
      </w:r>
    </w:p>
    <w:p w14:paraId="7FBE0AD9" w14:textId="77777777" w:rsidR="008233F9" w:rsidRDefault="008233F9" w:rsidP="00D96F3B">
      <w:pPr>
        <w:spacing w:before="120" w:after="0" w:line="240" w:lineRule="auto"/>
        <w:rPr>
          <w:rFonts w:ascii="UHC Sans Medium" w:eastAsia="Times New Roman" w:hAnsi="UHC Sans Medium" w:cs="Calibri"/>
          <w:b/>
          <w:color w:val="003DA1"/>
        </w:rPr>
      </w:pPr>
    </w:p>
    <w:p w14:paraId="38B31D85" w14:textId="23CD820E" w:rsidR="00A44425" w:rsidRPr="000D544F" w:rsidRDefault="00A44425" w:rsidP="00D96F3B">
      <w:pPr>
        <w:spacing w:before="120"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 xml:space="preserve">Update </w:t>
      </w:r>
      <w:r w:rsidR="006D465C">
        <w:rPr>
          <w:rFonts w:ascii="UHC Sans Medium" w:hAnsi="UHC Sans Medium"/>
          <w:b/>
          <w:bCs/>
          <w:color w:val="C00000"/>
        </w:rPr>
        <w:t>7/31</w:t>
      </w:r>
    </w:p>
    <w:p w14:paraId="12E7F4CD" w14:textId="77777777" w:rsidR="006D465C" w:rsidRDefault="006D465C" w:rsidP="006D465C">
      <w:pPr>
        <w:spacing w:before="120"/>
        <w:rPr>
          <w:rFonts w:ascii="UHC Sans Medium" w:hAnsi="UHC Sans Medium"/>
        </w:rPr>
      </w:pPr>
      <w:bookmarkStart w:id="139" w:name="_Hlk47110668"/>
      <w:r>
        <w:rPr>
          <w:rFonts w:ascii="UHC Sans Medium" w:hAnsi="UHC Sans Medium"/>
        </w:rPr>
        <w:t>UnitedHealthcare will allow employers to extend coverage for furloughed employees (employees whose hours have been reduced or eliminated but whose employment has not been terminated) for 20 weeks.</w:t>
      </w:r>
    </w:p>
    <w:p w14:paraId="67A71FD5" w14:textId="77777777" w:rsidR="006D465C" w:rsidRDefault="006D465C" w:rsidP="006D465C">
      <w:pPr>
        <w:spacing w:before="120"/>
        <w:rPr>
          <w:rFonts w:ascii="UHC Sans Medium" w:hAnsi="UHC Sans Medium"/>
        </w:rPr>
      </w:pPr>
      <w:r>
        <w:rPr>
          <w:rFonts w:ascii="UHC Sans Medium" w:hAnsi="UHC Sans Medium"/>
        </w:rPr>
        <w:t>This coverage extension only applies if:</w:t>
      </w:r>
    </w:p>
    <w:p w14:paraId="117D1389" w14:textId="4C00203F" w:rsidR="006D465C" w:rsidRDefault="006D465C" w:rsidP="006D465C">
      <w:pPr>
        <w:pStyle w:val="ListParagraph"/>
        <w:numPr>
          <w:ilvl w:val="0"/>
          <w:numId w:val="76"/>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Premiums are paid to UnitedHealthcare for the continued coverage; and</w:t>
      </w:r>
    </w:p>
    <w:p w14:paraId="06632A7E" w14:textId="77777777" w:rsidR="006D465C" w:rsidRDefault="006D465C" w:rsidP="006D465C">
      <w:pPr>
        <w:pStyle w:val="ListParagraph"/>
        <w:numPr>
          <w:ilvl w:val="0"/>
          <w:numId w:val="76"/>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employee was eligible and enrolled for coverage before the furlough began; and  </w:t>
      </w:r>
    </w:p>
    <w:p w14:paraId="2561CE56" w14:textId="77777777" w:rsidR="006D465C" w:rsidRDefault="006D465C" w:rsidP="006D465C">
      <w:pPr>
        <w:pStyle w:val="ListParagraph"/>
        <w:numPr>
          <w:ilvl w:val="0"/>
          <w:numId w:val="76"/>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furlough starts prior to the end of the Public Health Emergency; and</w:t>
      </w:r>
    </w:p>
    <w:p w14:paraId="34357350" w14:textId="77777777" w:rsidR="006D465C" w:rsidRDefault="006D465C" w:rsidP="006D465C">
      <w:pPr>
        <w:pStyle w:val="ListParagraph"/>
        <w:numPr>
          <w:ilvl w:val="0"/>
          <w:numId w:val="76"/>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continuation is offered to furloughed employees on a uniform, non-discriminatory basis.</w:t>
      </w:r>
    </w:p>
    <w:p w14:paraId="01959524" w14:textId="56ADAFCA" w:rsidR="006D465C" w:rsidRDefault="006D465C" w:rsidP="006D465C">
      <w:pPr>
        <w:spacing w:before="120"/>
        <w:rPr>
          <w:rFonts w:ascii="UHC Sans Medium" w:hAnsi="UHC Sans Medium"/>
        </w:rPr>
      </w:pPr>
      <w:r>
        <w:rPr>
          <w:rFonts w:ascii="UHC Sans Medium" w:hAnsi="UHC Sans Medium"/>
        </w:rPr>
        <w:t xml:space="preserve">There is no change to UnitedHealthcare’s policy on continued coverage for an employee on an employer-approved medical leave. </w:t>
      </w:r>
    </w:p>
    <w:p w14:paraId="628727B8" w14:textId="77777777" w:rsidR="006D465C" w:rsidRDefault="006D465C" w:rsidP="006D465C">
      <w:pPr>
        <w:spacing w:before="120"/>
        <w:ind w:left="-720" w:firstLine="720"/>
        <w:rPr>
          <w:rFonts w:ascii="UHC Sans Medium" w:hAnsi="UHC Sans Medium"/>
          <w:color w:val="000000"/>
        </w:rPr>
      </w:pPr>
      <w:r>
        <w:rPr>
          <w:rFonts w:ascii="UHC Sans Medium" w:hAnsi="UHC Sans Medium"/>
          <w:color w:val="000000"/>
        </w:rPr>
        <w:t>Note coverage may be extended longer, if required by local, state or federal rules.</w:t>
      </w:r>
    </w:p>
    <w:bookmarkEnd w:id="139"/>
    <w:p w14:paraId="760BAD09" w14:textId="77777777" w:rsidR="006D465C" w:rsidRDefault="006D465C" w:rsidP="006D465C">
      <w:pPr>
        <w:spacing w:before="120"/>
        <w:ind w:left="1080"/>
        <w:rPr>
          <w:rFonts w:ascii="UHC Sans Medium" w:hAnsi="UHC Sans Medium"/>
        </w:rPr>
      </w:pPr>
    </w:p>
    <w:p w14:paraId="40F752A7" w14:textId="77777777" w:rsidR="007D471A" w:rsidRPr="007D471A" w:rsidRDefault="007D471A" w:rsidP="007D471A">
      <w:pPr>
        <w:spacing w:before="120" w:after="0" w:line="240" w:lineRule="auto"/>
        <w:rPr>
          <w:rFonts w:ascii="UHC Sans Medium" w:eastAsia="Calibri" w:hAnsi="UHC Sans Medium" w:cs="Calibri"/>
          <w:lang w:eastAsia="zh-TW"/>
        </w:rPr>
      </w:pPr>
      <w:bookmarkStart w:id="140" w:name="_Hlk38007040"/>
      <w:r w:rsidRPr="007D471A">
        <w:rPr>
          <w:rFonts w:ascii="UHC Sans Medium" w:eastAsia="Calibri" w:hAnsi="UHC Sans Medium" w:cs="Calibri"/>
          <w:b/>
          <w:bCs/>
          <w:lang w:eastAsia="zh-TW"/>
        </w:rPr>
        <w:t>C</w:t>
      </w:r>
      <w:r w:rsidRPr="007D471A">
        <w:rPr>
          <w:rFonts w:ascii="UHC Sans Medium" w:eastAsia="Calibri" w:hAnsi="UHC Sans Medium" w:cs="Calibri"/>
          <w:b/>
          <w:bCs/>
          <w:color w:val="003DA1"/>
          <w:lang w:eastAsia="zh-TW"/>
        </w:rPr>
        <w:t xml:space="preserve">an an employer reduce its employer contributions to premium during a furlough? </w:t>
      </w:r>
      <w:r w:rsidRPr="007D471A">
        <w:rPr>
          <w:rFonts w:ascii="UHC Sans Medium" w:eastAsia="Calibri" w:hAnsi="UHC Sans Medium" w:cs="Calibri"/>
          <w:b/>
          <w:bCs/>
          <w:color w:val="C00000"/>
          <w:lang w:eastAsia="zh-TW"/>
        </w:rPr>
        <w:t>New 4/17</w:t>
      </w:r>
    </w:p>
    <w:p w14:paraId="6B2A9BE5" w14:textId="7777777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No, the same employer contribution level has to apply to all members enrolled in the same benefit plan. </w:t>
      </w:r>
    </w:p>
    <w:bookmarkEnd w:id="140"/>
    <w:p w14:paraId="5CAB9F1E" w14:textId="77777777" w:rsidR="007D471A" w:rsidRDefault="007D471A" w:rsidP="00A44425">
      <w:pPr>
        <w:spacing w:before="120" w:after="0" w:line="240" w:lineRule="auto"/>
        <w:rPr>
          <w:rFonts w:ascii="UHC Sans Medium" w:hAnsi="UHC Sans Medium"/>
          <w:color w:val="000000"/>
        </w:rPr>
      </w:pPr>
    </w:p>
    <w:p w14:paraId="3F0436B6" w14:textId="62ECB6B9" w:rsidR="00A44425" w:rsidRPr="005B7CED" w:rsidRDefault="00A44425" w:rsidP="00A44425">
      <w:pPr>
        <w:spacing w:after="120" w:line="240" w:lineRule="auto"/>
        <w:rPr>
          <w:rFonts w:ascii="UHC Sans Medium" w:hAnsi="UHC Sans Medium"/>
          <w:b/>
          <w:b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sidRPr="005B7CED">
        <w:rPr>
          <w:rFonts w:ascii="UHC Sans Medium" w:hAnsi="UHC Sans Medium"/>
          <w:b/>
          <w:bCs/>
          <w:color w:val="C00000"/>
        </w:rPr>
        <w:t xml:space="preserve">Update </w:t>
      </w:r>
      <w:r w:rsidR="003635F9">
        <w:rPr>
          <w:rFonts w:ascii="UHC Sans Medium" w:hAnsi="UHC Sans Medium"/>
          <w:b/>
          <w:bCs/>
          <w:color w:val="C00000"/>
        </w:rPr>
        <w:t>7/24</w:t>
      </w:r>
    </w:p>
    <w:p w14:paraId="1132C602" w14:textId="4A2F6DB5"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w:t>
      </w:r>
      <w:r w:rsidR="003635F9">
        <w:rPr>
          <w:rFonts w:asciiTheme="majorHAnsi" w:eastAsia="Calibri" w:hAnsiTheme="majorHAnsi" w:cs="Times New Roman"/>
          <w:color w:val="000000" w:themeColor="text1"/>
        </w:rPr>
        <w:t>10/22</w:t>
      </w:r>
      <w:r w:rsidR="003635F9" w:rsidRPr="001B2BB4">
        <w:rPr>
          <w:rFonts w:asciiTheme="majorHAnsi" w:eastAsia="Calibri" w:hAnsiTheme="majorHAnsi" w:cs="Times New Roman"/>
          <w:color w:val="000000" w:themeColor="text1"/>
        </w:rPr>
        <w:t xml:space="preserve"> </w:t>
      </w:r>
      <w:r w:rsidRPr="005B7CED">
        <w:rPr>
          <w:rFonts w:ascii="UHC Sans Medium" w:eastAsia="Calibri" w:hAnsi="UHC Sans Medium" w:cs="Times New Roman"/>
          <w:color w:val="000000"/>
        </w:rPr>
        <w:t xml:space="preserve">– UnitedHealthcare offers customers the ability to extend furloughed non-medical leave employees to </w:t>
      </w:r>
      <w:r w:rsidR="003635F9">
        <w:rPr>
          <w:rFonts w:ascii="UHC Sans Medium" w:eastAsia="Calibri" w:hAnsi="UHC Sans Medium" w:cs="Times New Roman"/>
          <w:color w:val="000000"/>
        </w:rPr>
        <w:t>10/22</w:t>
      </w:r>
      <w:r w:rsidRPr="005B7CED">
        <w:rPr>
          <w:rFonts w:ascii="UHC Sans Medium" w:eastAsia="Calibri" w:hAnsi="UHC Sans Medium" w:cs="Times New Roman"/>
          <w:color w:val="000000"/>
        </w:rPr>
        <w:t xml:space="preserve"> OR 20 weeks whichever is later. There is no change to medical leave. </w:t>
      </w:r>
    </w:p>
    <w:p w14:paraId="4E90C5E8" w14:textId="77777777" w:rsidR="00DC7192" w:rsidRDefault="00185DCF" w:rsidP="00DC7192">
      <w:pPr>
        <w:spacing w:before="120" w:after="0" w:line="240" w:lineRule="auto"/>
        <w:rPr>
          <w:rFonts w:ascii="UHC Sans Medium" w:hAnsi="UHC Sans Medium"/>
          <w:color w:val="000000"/>
        </w:rPr>
      </w:pPr>
      <w:r>
        <w:rPr>
          <w:rFonts w:ascii="UHC Sans Medium" w:eastAsia="Calibri" w:hAnsi="UHC Sans Medium" w:cs="Times New Roman"/>
          <w:color w:val="000000"/>
        </w:rPr>
        <w:t>T</w:t>
      </w:r>
      <w:r w:rsidRPr="00185DCF">
        <w:rPr>
          <w:rFonts w:ascii="UHC Sans Medium" w:eastAsia="Calibri" w:hAnsi="UHC Sans Medium" w:cs="Times New Roman"/>
          <w:color w:val="000000"/>
        </w:rPr>
        <w:t xml:space="preserve">emporarily we will allow </w:t>
      </w:r>
      <w:bookmarkStart w:id="141" w:name="_Hlk40191387"/>
      <w:r w:rsidRPr="00185DCF">
        <w:rPr>
          <w:rFonts w:ascii="UHC Sans Medium" w:eastAsia="Calibri" w:hAnsi="UHC Sans Medium" w:cs="Times New Roman"/>
        </w:rPr>
        <w:t>employers to continue coverage for employees who were eligible for and enrolled in coverage prior to the reduction in workforce</w:t>
      </w:r>
      <w:r w:rsidRPr="00185DCF">
        <w:rPr>
          <w:rFonts w:ascii="UHC Sans Medium" w:eastAsia="Calibri" w:hAnsi="UHC Sans Medium" w:cs="Times New Roman"/>
          <w:color w:val="FF0000"/>
        </w:rPr>
        <w:t>,</w:t>
      </w:r>
      <w:r w:rsidRPr="00185DCF">
        <w:rPr>
          <w:rFonts w:ascii="UHC Sans Medium" w:eastAsia="Calibri" w:hAnsi="UHC Sans Medium" w:cs="Times New Roman"/>
          <w:color w:val="000000"/>
        </w:rPr>
        <w:t xml:space="preserve"> </w:t>
      </w:r>
      <w:bookmarkEnd w:id="141"/>
      <w:r w:rsidRPr="00185DCF">
        <w:rPr>
          <w:rFonts w:ascii="UHC Sans Medium" w:eastAsia="Calibri" w:hAnsi="UHC Sans Medium" w:cs="Times New Roman"/>
          <w:color w:val="000000"/>
        </w:rPr>
        <w:t xml:space="preserve">if the plan sponsor continues to pay its </w:t>
      </w:r>
      <w:r w:rsidRPr="00185DCF">
        <w:rPr>
          <w:rFonts w:ascii="UHC Sans Medium" w:eastAsia="Calibri" w:hAnsi="UHC Sans Medium" w:cs="Times New Roman"/>
          <w:color w:val="000000"/>
        </w:rPr>
        <w:lastRenderedPageBreak/>
        <w:t>premiums and offers the option to all employees on an equal basis.</w:t>
      </w:r>
      <w:r w:rsidRPr="00185DCF">
        <w:rPr>
          <w:rFonts w:ascii="UHC Sans Medium" w:eastAsia="Calibri" w:hAnsi="UHC Sans Medium" w:cs="Times New Roman"/>
          <w:b/>
          <w:bCs/>
          <w:i/>
          <w:iCs/>
          <w:color w:val="000000"/>
        </w:rPr>
        <w:t xml:space="preserve">  </w:t>
      </w:r>
      <w:r w:rsidR="00A44425">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2305374A" w14:textId="6BC3848B"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6623C3">
        <w:rPr>
          <w:rFonts w:ascii="UHC Sans Medium" w:eastAsia="Calibri" w:hAnsi="UHC Sans Medium" w:cs="Times New Roman"/>
          <w:color w:val="000000"/>
        </w:rPr>
        <w:t>October 22</w:t>
      </w:r>
      <w:r w:rsidR="005B7CED">
        <w:rPr>
          <w:rFonts w:ascii="UHC Sans Medium" w:eastAsia="Calibri" w:hAnsi="UHC Sans Medium" w:cs="Times New Roman"/>
          <w:color w:val="000000"/>
        </w:rPr>
        <w:t>, 2020, o</w:t>
      </w:r>
      <w:r w:rsidRPr="008B1A9A">
        <w:rPr>
          <w:rFonts w:ascii="UHC Sans Medium" w:eastAsia="Calibri" w:hAnsi="UHC Sans Medium" w:cs="Times New Roman"/>
          <w:color w:val="000000"/>
        </w:rPr>
        <w:t>r:</w:t>
      </w:r>
    </w:p>
    <w:p w14:paraId="1A26DBD7" w14:textId="77777777" w:rsidR="008B1A9A" w:rsidRPr="008B1A9A" w:rsidRDefault="008B1A9A" w:rsidP="005D138E">
      <w:pPr>
        <w:pStyle w:val="ListParagraph"/>
        <w:numPr>
          <w:ilvl w:val="0"/>
          <w:numId w:val="19"/>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5FCC854B" w14:textId="77777777" w:rsidR="008B1A9A" w:rsidRPr="008B1A9A" w:rsidRDefault="008B1A9A" w:rsidP="005D138E">
      <w:pPr>
        <w:pStyle w:val="ListParagraph"/>
        <w:numPr>
          <w:ilvl w:val="0"/>
          <w:numId w:val="19"/>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4422854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7B60F339"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However, if an employee is terminated, the normal termination rules apply. </w:t>
      </w:r>
    </w:p>
    <w:p w14:paraId="515FD581" w14:textId="77777777" w:rsidR="008B1A9A" w:rsidRPr="008B1A9A" w:rsidRDefault="008B1A9A" w:rsidP="008B1A9A">
      <w:pPr>
        <w:spacing w:before="120"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648EA32F" w14:textId="77777777" w:rsidR="008B1A9A" w:rsidRPr="008B1A9A" w:rsidRDefault="008B1A9A" w:rsidP="008B1A9A">
      <w:pPr>
        <w:rPr>
          <w:rFonts w:ascii="Arial" w:eastAsia="Calibri" w:hAnsi="Arial" w:cs="Arial"/>
        </w:rPr>
      </w:pPr>
    </w:p>
    <w:p w14:paraId="4F171C70" w14:textId="77777777" w:rsidR="00A44425" w:rsidRDefault="00A44425" w:rsidP="00E37601">
      <w:pPr>
        <w:spacing w:before="120" w:after="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sidR="00DC7192">
        <w:rPr>
          <w:rFonts w:ascii="UHC Sans Medium" w:hAnsi="UHC Sans Medium"/>
          <w:b/>
          <w:bCs/>
          <w:color w:val="C00000"/>
        </w:rPr>
        <w:t>Update 4/16</w:t>
      </w:r>
    </w:p>
    <w:p w14:paraId="44AAD0C6" w14:textId="77777777" w:rsidR="00A44425" w:rsidRDefault="00A44425" w:rsidP="00E37601">
      <w:pPr>
        <w:spacing w:before="120" w:after="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8181ED5" w14:textId="77777777" w:rsidR="00A44425" w:rsidRDefault="00DC7192" w:rsidP="00E37601">
      <w:pPr>
        <w:spacing w:before="120" w:after="0" w:line="240" w:lineRule="auto"/>
        <w:rPr>
          <w:rFonts w:ascii="UHC Sans Medium" w:hAnsi="UHC Sans Medium"/>
          <w:color w:val="454543"/>
        </w:rPr>
      </w:pPr>
      <w:bookmarkStart w:id="142" w:name="_Hlk37925254"/>
      <w:r>
        <w:rPr>
          <w:rFonts w:ascii="UHC Sans Medium" w:hAnsi="UHC Sans Medium"/>
          <w:color w:val="454543"/>
        </w:rPr>
        <w:t>C</w:t>
      </w:r>
      <w:r w:rsidR="00A44425">
        <w:rPr>
          <w:rFonts w:ascii="UHC Sans Medium" w:hAnsi="UHC Sans Medium"/>
          <w:color w:val="454543"/>
        </w:rPr>
        <w:t>overage may be extended, if required by local, state or federal rules.</w:t>
      </w:r>
    </w:p>
    <w:p w14:paraId="0063C898" w14:textId="77777777" w:rsidR="00DC7192" w:rsidRPr="00DC7192" w:rsidRDefault="00DC7192" w:rsidP="00E37601">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bookmarkEnd w:id="142"/>
    <w:p w14:paraId="0F132253" w14:textId="77777777" w:rsidR="00DC7192" w:rsidRPr="00E37601" w:rsidRDefault="00DC7192" w:rsidP="00E37601">
      <w:pPr>
        <w:spacing w:before="120" w:after="0" w:line="240" w:lineRule="auto"/>
        <w:rPr>
          <w:rFonts w:ascii="UHC Sans Medium" w:eastAsia="Calibri" w:hAnsi="UHC Sans Medium" w:cs="Calibri"/>
          <w:b/>
          <w:bCs/>
          <w:color w:val="003DA1"/>
        </w:rPr>
      </w:pPr>
    </w:p>
    <w:p w14:paraId="6C1878FB" w14:textId="77777777" w:rsidR="00E37601" w:rsidRDefault="00E37601" w:rsidP="00E37601">
      <w:pPr>
        <w:spacing w:before="120" w:after="0" w:line="240" w:lineRule="auto"/>
        <w:rPr>
          <w:rFonts w:ascii="UHC Sans Medium" w:eastAsia="Calibri" w:hAnsi="UHC Sans Medium" w:cs="Calibri"/>
          <w:color w:val="003DA1"/>
        </w:rPr>
      </w:pPr>
      <w:bookmarkStart w:id="143" w:name="_Hlk38875355"/>
      <w:r w:rsidRPr="00E37601">
        <w:rPr>
          <w:rFonts w:ascii="UHC Sans Medium" w:eastAsia="Calibri" w:hAnsi="UHC Sans Medium" w:cs="Calibri"/>
          <w:b/>
          <w:bCs/>
          <w:color w:val="003DA1"/>
        </w:rPr>
        <w:t>Do the days on furlough count toward the waiting period and would the member be eligible to enroll while on furlough.   If not, do the days they are on a waiting period prior to the furlough count and they just need to meet the remainder once they return to work?</w:t>
      </w:r>
      <w:r w:rsidRPr="00E37601">
        <w:rPr>
          <w:rFonts w:ascii="UHC Sans Medium" w:eastAsia="Calibri" w:hAnsi="UHC Sans Medium" w:cs="Calibri"/>
          <w:color w:val="003DA1"/>
        </w:rPr>
        <w:t xml:space="preserve">  </w:t>
      </w:r>
      <w:r w:rsidRPr="00E37601">
        <w:rPr>
          <w:rFonts w:ascii="UHC Sans Medium" w:eastAsia="Calibri" w:hAnsi="UHC Sans Medium" w:cs="Calibri"/>
          <w:b/>
          <w:bCs/>
          <w:color w:val="C00000"/>
        </w:rPr>
        <w:t>New 4/27</w:t>
      </w:r>
    </w:p>
    <w:p w14:paraId="01E6318D"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Yes, the furloughed or LOA days do count towards the waiting period, so long as the employee is not laid off/terminated.</w:t>
      </w:r>
    </w:p>
    <w:p w14:paraId="7707975B" w14:textId="77777777" w:rsidR="00E37601" w:rsidRPr="00E37601" w:rsidRDefault="00E37601" w:rsidP="00E37601">
      <w:pPr>
        <w:spacing w:before="120" w:after="0" w:line="240" w:lineRule="auto"/>
        <w:rPr>
          <w:rFonts w:ascii="UHC Sans Medium" w:eastAsia="Calibri" w:hAnsi="UHC Sans Medium" w:cs="Calibri"/>
        </w:rPr>
      </w:pPr>
    </w:p>
    <w:p w14:paraId="7946738C" w14:textId="77777777" w:rsidR="00E37601" w:rsidRDefault="00E37601" w:rsidP="00E37601">
      <w:pPr>
        <w:spacing w:before="120" w:after="0" w:line="240" w:lineRule="auto"/>
        <w:rPr>
          <w:rFonts w:ascii="UHC Sans Medium" w:eastAsia="Calibri" w:hAnsi="UHC Sans Medium" w:cs="Calibri"/>
          <w:color w:val="003DA1"/>
        </w:rPr>
      </w:pPr>
      <w:r w:rsidRPr="00E37601">
        <w:rPr>
          <w:rFonts w:ascii="UHC Sans Medium" w:eastAsia="Calibri" w:hAnsi="UHC Sans Medium" w:cs="Calibri"/>
          <w:b/>
          <w:bCs/>
          <w:color w:val="003DA1"/>
        </w:rPr>
        <w:t>If a member is collecting unemployment benefits does that effect their ability to stay on the coverage as an active employee through the Oxford plan</w:t>
      </w:r>
      <w:r>
        <w:rPr>
          <w:rFonts w:ascii="UHC Sans Medium" w:eastAsia="Calibri" w:hAnsi="UHC Sans Medium" w:cs="Calibri"/>
          <w:b/>
          <w:bCs/>
          <w:color w:val="003DA1"/>
        </w:rPr>
        <w:t>?</w:t>
      </w:r>
      <w:r w:rsidRPr="00E37601">
        <w:rPr>
          <w:rFonts w:ascii="UHC Sans Medium" w:eastAsia="Calibri" w:hAnsi="UHC Sans Medium" w:cs="Calibri"/>
          <w:b/>
          <w:bCs/>
          <w:color w:val="003DA1"/>
        </w:rPr>
        <w:t xml:space="preserve"> </w:t>
      </w:r>
      <w:r w:rsidR="003F50E1">
        <w:rPr>
          <w:rFonts w:ascii="UHC Sans Medium" w:eastAsia="Calibri" w:hAnsi="UHC Sans Medium" w:cs="Calibri"/>
          <w:b/>
          <w:bCs/>
          <w:color w:val="C00000"/>
        </w:rPr>
        <w:t>Update 5/13</w:t>
      </w:r>
    </w:p>
    <w:p w14:paraId="1ECBAB96"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No</w:t>
      </w:r>
      <w:r w:rsidR="00DA7615">
        <w:rPr>
          <w:rFonts w:ascii="UHC Sans Medium" w:eastAsia="Calibri" w:hAnsi="UHC Sans Medium" w:cs="Calibri"/>
          <w:color w:val="000000" w:themeColor="text1"/>
        </w:rPr>
        <w:t>, some employers are paying for health care for their furloughed employees. T</w:t>
      </w:r>
      <w:r w:rsidRPr="00E37601">
        <w:rPr>
          <w:rFonts w:ascii="UHC Sans Medium" w:eastAsia="Calibri" w:hAnsi="UHC Sans Medium" w:cs="Calibri"/>
          <w:color w:val="000000" w:themeColor="text1"/>
        </w:rPr>
        <w:t>his should not impact unemployment benefits.</w:t>
      </w:r>
    </w:p>
    <w:p w14:paraId="0682585C" w14:textId="77777777" w:rsidR="00E37601" w:rsidRDefault="00E37601" w:rsidP="00E37601">
      <w:pPr>
        <w:spacing w:before="120" w:after="0" w:line="240" w:lineRule="auto"/>
        <w:rPr>
          <w:rFonts w:ascii="UHC Sans Medium" w:eastAsia="Calibri" w:hAnsi="UHC Sans Medium" w:cs="Calibri"/>
          <w:b/>
          <w:bCs/>
          <w:color w:val="003DA1"/>
        </w:rPr>
      </w:pPr>
    </w:p>
    <w:bookmarkEnd w:id="143"/>
    <w:p w14:paraId="5184841B" w14:textId="77777777" w:rsidR="00083EEA" w:rsidRPr="002750E1" w:rsidRDefault="00083EEA" w:rsidP="00E37601">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63CCF2F9" w14:textId="77777777" w:rsidR="00083EEA" w:rsidRDefault="00083EEA" w:rsidP="00E376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lastRenderedPageBreak/>
        <w:t xml:space="preserve">There needs to be one active employee for a group health plan to continue to exist.   Normal termination rules apply. </w:t>
      </w:r>
    </w:p>
    <w:p w14:paraId="48921B44" w14:textId="77777777" w:rsidR="00631875" w:rsidRDefault="00631875" w:rsidP="00E37601">
      <w:pPr>
        <w:spacing w:before="120" w:after="0" w:line="240" w:lineRule="auto"/>
        <w:rPr>
          <w:rFonts w:ascii="UHC Sans Medium" w:hAnsi="UHC Sans Medium"/>
          <w:b/>
          <w:bCs/>
          <w:color w:val="003DA1"/>
        </w:rPr>
      </w:pPr>
    </w:p>
    <w:p w14:paraId="282CCD41" w14:textId="77777777" w:rsidR="00A44425" w:rsidRDefault="00A44425" w:rsidP="00E37601">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59CB1060" w14:textId="77777777" w:rsidR="00A44425" w:rsidRPr="00C352B5" w:rsidRDefault="00A44425"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138"/>
    <w:p w14:paraId="5E4023F1" w14:textId="77777777" w:rsidR="00A44425" w:rsidRDefault="00A44425" w:rsidP="00E37601">
      <w:pPr>
        <w:spacing w:before="120" w:after="0" w:line="240" w:lineRule="auto"/>
        <w:rPr>
          <w:rFonts w:ascii="UHC Sans Medium" w:hAnsi="UHC Sans Medium"/>
          <w:b/>
          <w:bCs/>
          <w:color w:val="003DA1"/>
        </w:rPr>
      </w:pPr>
    </w:p>
    <w:p w14:paraId="5DAFB20F" w14:textId="77777777" w:rsidR="007C0831" w:rsidRDefault="007C0831" w:rsidP="00E3760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384EDDAA" w14:textId="77777777" w:rsidR="007C0831" w:rsidRPr="00C352B5" w:rsidRDefault="007C0831"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449A9208" w14:textId="77777777" w:rsidR="007C0831" w:rsidRDefault="007C0831" w:rsidP="000924C2">
      <w:pPr>
        <w:spacing w:before="120" w:after="120" w:line="240" w:lineRule="auto"/>
        <w:rPr>
          <w:rFonts w:asciiTheme="majorHAnsi" w:hAnsiTheme="majorHAnsi" w:cstheme="minorHAnsi"/>
          <w:b/>
          <w:color w:val="003DA1"/>
          <w:highlight w:val="green"/>
        </w:rPr>
      </w:pPr>
    </w:p>
    <w:p w14:paraId="78E11D7C" w14:textId="77777777" w:rsidR="00F217F6" w:rsidRPr="00302CA2" w:rsidRDefault="00F217F6" w:rsidP="00F217F6">
      <w:pPr>
        <w:spacing w:before="120" w:after="0" w:line="240" w:lineRule="auto"/>
        <w:rPr>
          <w:rFonts w:ascii="UHC Sans Medium" w:eastAsia="UHC Sans" w:hAnsi="UHC Sans Medium" w:cs="Times New Roman"/>
          <w:b/>
          <w:color w:val="C00000"/>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r w:rsidR="00302CA2">
        <w:rPr>
          <w:rFonts w:ascii="UHC Sans Medium" w:eastAsia="UHC Sans" w:hAnsi="UHC Sans Medium" w:cs="Times New Roman"/>
          <w:b/>
          <w:color w:val="003DA1"/>
        </w:rPr>
        <w:t xml:space="preserve"> </w:t>
      </w:r>
      <w:r w:rsidR="00302CA2" w:rsidRPr="00302CA2">
        <w:rPr>
          <w:rFonts w:ascii="UHC Sans Medium" w:eastAsia="UHC Sans" w:hAnsi="UHC Sans Medium" w:cs="Times New Roman"/>
          <w:b/>
          <w:color w:val="C00000"/>
        </w:rPr>
        <w:t>Update 5/14</w:t>
      </w:r>
    </w:p>
    <w:p w14:paraId="6F35236B" w14:textId="77777777" w:rsidR="00302CA2" w:rsidRPr="00302CA2" w:rsidRDefault="00F217F6" w:rsidP="007C0831">
      <w:pPr>
        <w:spacing w:before="120" w:after="0" w:line="240" w:lineRule="auto"/>
        <w:rPr>
          <w:rFonts w:ascii="UHC Sans Medium" w:hAnsi="UHC Sans Medium"/>
          <w:color w:val="003DA1"/>
        </w:rPr>
      </w:pPr>
      <w:r w:rsidRPr="00F217F6">
        <w:rPr>
          <w:rFonts w:ascii="UHC Sans Medium" w:eastAsia="UHC Sans" w:hAnsi="UHC Sans Medium" w:cs="Times New Roman"/>
          <w:color w:val="000000"/>
        </w:rPr>
        <w:t>Yes.</w:t>
      </w:r>
      <w:r w:rsidR="00302CA2">
        <w:rPr>
          <w:rFonts w:ascii="UHC Sans Medium" w:eastAsia="UHC Sans" w:hAnsi="UHC Sans Medium" w:cs="Times New Roman"/>
          <w:color w:val="000000"/>
        </w:rPr>
        <w:t xml:space="preserve"> </w:t>
      </w:r>
      <w:r w:rsidR="00302CA2" w:rsidRPr="00302CA2">
        <w:rPr>
          <w:rFonts w:ascii="UHC Sans Medium" w:eastAsia="Calibri" w:hAnsi="UHC Sans Medium" w:cs="Times New Roman"/>
        </w:rPr>
        <w:t>UnitedHealthcare does not set or administer any waiting periods.  As the employer, you have the option to waive your own eligibility rules to allow the employee to receive coverage on the day they are rehired.</w:t>
      </w:r>
    </w:p>
    <w:p w14:paraId="649CA5FF" w14:textId="77777777" w:rsidR="00F813D4" w:rsidRDefault="00F813D4">
      <w:pPr>
        <w:rPr>
          <w:rFonts w:ascii="UHC Sans Medium" w:hAnsi="UHC Sans Medium"/>
          <w:b/>
          <w:color w:val="003DA1"/>
        </w:rPr>
      </w:pPr>
    </w:p>
    <w:p w14:paraId="689917A7"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144"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542D50B6"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144"/>
    <w:p w14:paraId="697E374C" w14:textId="77777777" w:rsidR="007C0831" w:rsidRDefault="007C0831">
      <w:pPr>
        <w:rPr>
          <w:rFonts w:ascii="UHC Sans Medium" w:hAnsi="UHC Sans Medium"/>
          <w:b/>
          <w:color w:val="003DA1"/>
        </w:rPr>
      </w:pPr>
    </w:p>
    <w:p w14:paraId="2A1C4F01"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1B0F9E86"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41414742" w14:textId="77777777" w:rsidR="00B2547E" w:rsidRPr="003E4011" w:rsidRDefault="00B2547E" w:rsidP="00B2547E">
      <w:pPr>
        <w:rPr>
          <w:rFonts w:ascii="UHC Sans Medium" w:eastAsia="Times New Roman" w:hAnsi="UHC Sans Medium" w:cs="Calibri"/>
          <w:b/>
          <w:color w:val="003DA1"/>
        </w:rPr>
      </w:pPr>
    </w:p>
    <w:p w14:paraId="00577AE2"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3711E3A7"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4457564F" w14:textId="77777777" w:rsidR="00B2547E" w:rsidRPr="003E4011" w:rsidRDefault="00B2547E" w:rsidP="00B2547E">
      <w:pPr>
        <w:spacing w:before="120" w:after="0" w:line="240" w:lineRule="auto"/>
        <w:rPr>
          <w:rFonts w:ascii="UHC Sans Medium" w:hAnsi="UHC Sans Medium" w:cs="Arial"/>
          <w:color w:val="000000" w:themeColor="text1"/>
        </w:rPr>
      </w:pPr>
    </w:p>
    <w:p w14:paraId="6596F85A"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6BC284DC"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 xml:space="preserve">employers and </w:t>
      </w:r>
      <w:r w:rsidR="00302CA2">
        <w:rPr>
          <w:rFonts w:ascii="UHC Sans Medium" w:hAnsi="UHC Sans Medium" w:cs="Arial"/>
          <w:color w:val="000000" w:themeColor="text1"/>
        </w:rPr>
        <w:lastRenderedPageBreak/>
        <w:t>i</w:t>
      </w:r>
      <w:r w:rsidRPr="003E4011">
        <w:rPr>
          <w:rFonts w:ascii="UHC Sans Medium" w:hAnsi="UHC Sans Medium" w:cs="Arial"/>
          <w:color w:val="000000" w:themeColor="text1"/>
        </w:rPr>
        <w:t xml:space="preserve">ndividuals must elect Exchange Market Place Coverage within 60 days of the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206FE8E8"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91"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0046BEDD" w14:textId="77777777" w:rsidR="00B2547E" w:rsidRPr="003E4011" w:rsidRDefault="00B2547E" w:rsidP="00C81D27">
      <w:pPr>
        <w:rPr>
          <w:rFonts w:ascii="UHC Sans Medium" w:hAnsi="UHC Sans Medium"/>
        </w:rPr>
      </w:pPr>
    </w:p>
    <w:p w14:paraId="3514C8B4" w14:textId="77777777" w:rsidR="000B6565" w:rsidRPr="000B6565" w:rsidRDefault="000B6565" w:rsidP="000B6565">
      <w:pPr>
        <w:spacing w:after="0" w:line="240" w:lineRule="auto"/>
        <w:rPr>
          <w:rFonts w:ascii="UHC Sans Medium" w:eastAsia="Calibri" w:hAnsi="UHC Sans Medium" w:cs="Calibri"/>
          <w:b/>
          <w:bCs/>
          <w:color w:val="003DA1"/>
        </w:rPr>
      </w:pPr>
      <w:bookmarkStart w:id="145"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79645F81"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1AB0D658" w14:textId="77777777" w:rsid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0D1BB8D3" w14:textId="77777777" w:rsidR="001E07DB" w:rsidRDefault="001E07DB" w:rsidP="001E07DB">
      <w:pPr>
        <w:spacing w:before="120" w:after="0" w:line="240" w:lineRule="auto"/>
        <w:rPr>
          <w:rFonts w:ascii="UHC Sans Medium" w:eastAsia="Calibri" w:hAnsi="UHC Sans Medium" w:cs="Times New Roman"/>
          <w:b/>
          <w:bCs/>
          <w:color w:val="003DA1"/>
          <w:lang w:eastAsia="ja-JP"/>
        </w:rPr>
      </w:pPr>
      <w:bookmarkStart w:id="146" w:name="_Hlk37929421"/>
    </w:p>
    <w:p w14:paraId="7B8E3BBC" w14:textId="77777777" w:rsidR="001E07DB" w:rsidRPr="008D199B" w:rsidRDefault="001E07DB" w:rsidP="001E07DB">
      <w:pPr>
        <w:spacing w:before="120" w:after="0" w:line="240" w:lineRule="auto"/>
        <w:rPr>
          <w:rFonts w:ascii="UHC Sans Medium" w:eastAsia="Calibri" w:hAnsi="UHC Sans Medium" w:cs="Times New Roman"/>
          <w:b/>
          <w:bCs/>
          <w:color w:val="C00000"/>
          <w:lang w:eastAsia="ja-JP"/>
        </w:rPr>
      </w:pPr>
      <w:r w:rsidRPr="008D199B">
        <w:rPr>
          <w:rFonts w:ascii="UHC Sans Medium" w:eastAsia="Calibri" w:hAnsi="UHC Sans Medium" w:cs="Times New Roman"/>
          <w:b/>
          <w:bCs/>
          <w:color w:val="003DA1"/>
          <w:lang w:eastAsia="ja-JP"/>
        </w:rPr>
        <w:t xml:space="preserve">If a group gets a premium extension approved, would UnitedHealthcare continue to pay for any medical claims in those extension periods and not seek recoupment of paid claims should the group be termed for non-payment of premiums at some point? </w:t>
      </w:r>
      <w:r w:rsidRPr="008D199B">
        <w:rPr>
          <w:rFonts w:ascii="UHC Sans Medium" w:eastAsia="Calibri" w:hAnsi="UHC Sans Medium" w:cs="Times New Roman"/>
          <w:b/>
          <w:bCs/>
          <w:color w:val="C00000"/>
          <w:lang w:eastAsia="ja-JP"/>
        </w:rPr>
        <w:t>New 4/16</w:t>
      </w:r>
    </w:p>
    <w:p w14:paraId="1A96874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UnitedHealthcare will continue to pay claims during the grace period extension.  Recoupment of the claims will depend on the termination date and the termination provisions in the group contract.  If the group has termination as of the paid through date vs. end of grace – those claims will be recouped.  </w:t>
      </w:r>
    </w:p>
    <w:p w14:paraId="1BD0322B" w14:textId="77777777" w:rsidR="001E07DB" w:rsidRPr="008D199B" w:rsidRDefault="001E07DB" w:rsidP="001E07DB">
      <w:pPr>
        <w:spacing w:after="0" w:line="240" w:lineRule="auto"/>
        <w:rPr>
          <w:rFonts w:ascii="UHC Sans Medium" w:eastAsia="Calibri" w:hAnsi="UHC Sans Medium" w:cs="Calibri"/>
          <w:color w:val="000000"/>
          <w:lang w:eastAsia="ja-JP"/>
        </w:rPr>
      </w:pPr>
    </w:p>
    <w:p w14:paraId="1D2155C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b/>
          <w:bCs/>
          <w:color w:val="003DA1"/>
          <w:lang w:eastAsia="ja-JP"/>
        </w:rPr>
        <w:t>Will UHC continue to pay commissions on those groups in a premium extension</w:t>
      </w:r>
      <w:r w:rsidRPr="008D199B">
        <w:rPr>
          <w:rFonts w:ascii="UHC Sans Medium" w:eastAsia="Calibri" w:hAnsi="UHC Sans Medium" w:cs="Times New Roman"/>
          <w:color w:val="003DA1"/>
          <w:lang w:eastAsia="ja-JP"/>
        </w:rPr>
        <w:t xml:space="preserve">? </w:t>
      </w:r>
      <w:r w:rsidRPr="008D199B">
        <w:rPr>
          <w:rFonts w:ascii="UHC Sans Medium" w:eastAsia="Calibri" w:hAnsi="UHC Sans Medium" w:cs="Times New Roman"/>
          <w:b/>
          <w:bCs/>
          <w:color w:val="C00000"/>
          <w:lang w:eastAsia="ja-JP"/>
        </w:rPr>
        <w:t>New 4/16</w:t>
      </w:r>
    </w:p>
    <w:p w14:paraId="22E4183F"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Commissions will be paid when the premium is paid.  </w:t>
      </w:r>
    </w:p>
    <w:p w14:paraId="2382ECC6" w14:textId="77777777" w:rsidR="001E07DB" w:rsidRPr="008D199B" w:rsidRDefault="001E07DB" w:rsidP="005D138E">
      <w:pPr>
        <w:numPr>
          <w:ilvl w:val="0"/>
          <w:numId w:val="37"/>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If a customer uses an extended “grace period”, the commissions or service fees will be paid when the customer makes the delayed payment. </w:t>
      </w:r>
    </w:p>
    <w:p w14:paraId="70C23122" w14:textId="77777777" w:rsidR="001E07DB" w:rsidRPr="008D199B" w:rsidRDefault="001E07DB" w:rsidP="005D138E">
      <w:pPr>
        <w:numPr>
          <w:ilvl w:val="0"/>
          <w:numId w:val="37"/>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Base commissions and service fees will be reduced commensurate with the reductions in membership experienced by the employer groups. </w:t>
      </w:r>
    </w:p>
    <w:p w14:paraId="64E3D0F2" w14:textId="77777777" w:rsidR="001E07DB" w:rsidRPr="008D199B" w:rsidRDefault="001E07DB" w:rsidP="005D138E">
      <w:pPr>
        <w:numPr>
          <w:ilvl w:val="1"/>
          <w:numId w:val="36"/>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If premiums decrease, compensation based as a percent of premium will decrease.</w:t>
      </w:r>
    </w:p>
    <w:p w14:paraId="12D3CDD3" w14:textId="2936C421" w:rsidR="001E07DB" w:rsidRPr="002A0BB9" w:rsidRDefault="001E07DB" w:rsidP="005D138E">
      <w:pPr>
        <w:numPr>
          <w:ilvl w:val="1"/>
          <w:numId w:val="36"/>
        </w:numPr>
        <w:spacing w:before="120" w:after="0" w:line="240" w:lineRule="auto"/>
        <w:rPr>
          <w:rFonts w:ascii="UHC Sans Medium" w:hAnsi="UHC Sans Medium"/>
          <w:color w:val="00B0F0"/>
          <w:sz w:val="24"/>
          <w:szCs w:val="24"/>
        </w:rPr>
      </w:pPr>
      <w:r w:rsidRPr="002A0BB9">
        <w:rPr>
          <w:rFonts w:ascii="UHC Sans Medium" w:eastAsia="Calibri" w:hAnsi="UHC Sans Medium" w:cs="Arial"/>
          <w:color w:val="000000"/>
          <w:lang w:eastAsia="ja-JP"/>
        </w:rPr>
        <w:t>If employment decreases, compensation based on a per-employee-per-month basis will decrease.</w:t>
      </w:r>
      <w:r w:rsidRPr="002A0BB9">
        <w:rPr>
          <w:rFonts w:ascii="UHC Sans Medium" w:hAnsi="UHC Sans Medium"/>
          <w:color w:val="00B0F0"/>
          <w:sz w:val="24"/>
          <w:szCs w:val="24"/>
        </w:rPr>
        <w:br w:type="page"/>
      </w:r>
      <w:bookmarkEnd w:id="145"/>
      <w:bookmarkEnd w:id="146"/>
    </w:p>
    <w:p w14:paraId="628BDF6F" w14:textId="77777777" w:rsidR="00D511E5" w:rsidRPr="00755A66" w:rsidRDefault="00D511E5" w:rsidP="001E07DB">
      <w:pPr>
        <w:pStyle w:val="Heading1"/>
      </w:pPr>
      <w:bookmarkStart w:id="147" w:name="_Toc48138909"/>
      <w:bookmarkStart w:id="148" w:name="_Hlk37190890"/>
      <w:bookmarkStart w:id="149" w:name="_Hlk37193220"/>
      <w:bookmarkEnd w:id="131"/>
      <w:bookmarkEnd w:id="137"/>
      <w:r w:rsidRPr="00755A66">
        <w:lastRenderedPageBreak/>
        <w:t xml:space="preserve">ASO </w:t>
      </w:r>
      <w:r w:rsidRPr="00755A66">
        <w:rPr>
          <w:rFonts w:eastAsia="Calibri"/>
        </w:rPr>
        <w:t>–</w:t>
      </w:r>
      <w:r w:rsidRPr="00755A66">
        <w:t xml:space="preserve"> BUSINESS DISRUPTION AND STOP LOSS SUPPORT</w:t>
      </w:r>
      <w:bookmarkEnd w:id="147"/>
    </w:p>
    <w:p w14:paraId="2B077F9D" w14:textId="77777777" w:rsidR="00D511E5" w:rsidRDefault="00D511E5" w:rsidP="00D511E5">
      <w:pPr>
        <w:spacing w:after="120" w:line="240" w:lineRule="auto"/>
        <w:rPr>
          <w:rFonts w:cstheme="minorHAnsi"/>
          <w:b/>
          <w:sz w:val="20"/>
          <w:szCs w:val="20"/>
        </w:rPr>
      </w:pPr>
    </w:p>
    <w:p w14:paraId="59B77F27" w14:textId="77777777" w:rsidR="00D511E5" w:rsidRPr="00E11131" w:rsidRDefault="00D511E5" w:rsidP="00D511E5">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6F95E231" w14:textId="77777777" w:rsidR="00D511E5" w:rsidRDefault="00D511E5" w:rsidP="00D511E5">
      <w:pPr>
        <w:spacing w:before="120" w:after="0" w:line="240" w:lineRule="auto"/>
        <w:rPr>
          <w:rFonts w:ascii="UHC Sans Medium" w:eastAsia="Calibri" w:hAnsi="UHC Sans Medium" w:cs="Calibri"/>
          <w:b/>
          <w:bCs/>
          <w:color w:val="1F497D"/>
        </w:rPr>
      </w:pPr>
    </w:p>
    <w:p w14:paraId="3B4BB306" w14:textId="77777777" w:rsidR="009B0EE2" w:rsidRPr="009B0EE2" w:rsidRDefault="009B0EE2" w:rsidP="009B0EE2">
      <w:pPr>
        <w:spacing w:before="120" w:after="0" w:line="240" w:lineRule="auto"/>
        <w:rPr>
          <w:rFonts w:ascii="UHC Sans Medium" w:eastAsia="Calibri" w:hAnsi="UHC Sans Medium" w:cs="Arial"/>
          <w:b/>
          <w:bCs/>
          <w:color w:val="C00000"/>
        </w:rPr>
      </w:pPr>
      <w:bookmarkStart w:id="150" w:name="_Hlk41560418"/>
      <w:r w:rsidRPr="009B0EE2">
        <w:rPr>
          <w:rFonts w:ascii="UHC Sans Medium" w:eastAsia="Calibri" w:hAnsi="UHC Sans Medium" w:cs="Arial"/>
          <w:b/>
          <w:bCs/>
          <w:color w:val="003DA1"/>
        </w:rPr>
        <w:t xml:space="preserve">Does the recent IRS Rule and Notices on FSAs, DCAP, and 2020 enrollments mean that the employer may allow their employees to make any calendar year 2020 election changes to their current medical plan? </w:t>
      </w:r>
      <w:r w:rsidRPr="009B0EE2">
        <w:rPr>
          <w:rFonts w:ascii="UHC Sans Medium" w:eastAsia="Calibri" w:hAnsi="UHC Sans Medium" w:cs="Arial"/>
          <w:b/>
          <w:bCs/>
          <w:color w:val="C00000"/>
        </w:rPr>
        <w:t>New 5/28</w:t>
      </w:r>
    </w:p>
    <w:p w14:paraId="621FBA81" w14:textId="77777777" w:rsidR="009B0EE2" w:rsidRPr="009B0EE2" w:rsidRDefault="009B0EE2" w:rsidP="009B0EE2">
      <w:pPr>
        <w:spacing w:before="120" w:after="0" w:line="240" w:lineRule="auto"/>
        <w:rPr>
          <w:rFonts w:ascii="UHC Sans Medium" w:eastAsia="Calibri" w:hAnsi="UHC Sans Medium" w:cs="Times New Roman"/>
        </w:rPr>
      </w:pPr>
      <w:r w:rsidRPr="009B0EE2">
        <w:rPr>
          <w:rFonts w:ascii="UHC Sans Medium" w:eastAsia="Calibri" w:hAnsi="UHC Sans Medium" w:cs="Times New Roman"/>
        </w:rPr>
        <w:t>In Notice 2020-29, the notice indicates that plans may, but are not required, to allow employees to make the following election changes:</w:t>
      </w:r>
    </w:p>
    <w:p w14:paraId="7642D215" w14:textId="77777777" w:rsidR="009B0EE2" w:rsidRPr="009B0EE2" w:rsidRDefault="009B0EE2" w:rsidP="005D138E">
      <w:pPr>
        <w:numPr>
          <w:ilvl w:val="0"/>
          <w:numId w:val="57"/>
        </w:numPr>
        <w:spacing w:before="120" w:after="0" w:line="240" w:lineRule="auto"/>
        <w:rPr>
          <w:rFonts w:ascii="UHC Sans Medium" w:eastAsia="Calibri" w:hAnsi="UHC Sans Medium" w:cs="Times New Roman"/>
        </w:rPr>
      </w:pPr>
      <w:r w:rsidRPr="009B0EE2">
        <w:rPr>
          <w:rFonts w:ascii="UHC Sans Medium" w:eastAsia="Calibri" w:hAnsi="UHC Sans Medium" w:cs="Times New Roman"/>
        </w:rPr>
        <w:t>Employees may make a new election to enroll in employer-sponsored health coverage on a prospective basis if the employee initially declined health coverage.</w:t>
      </w:r>
    </w:p>
    <w:p w14:paraId="7C826D0E" w14:textId="77777777" w:rsidR="009B0EE2" w:rsidRPr="009B0EE2" w:rsidRDefault="009B0EE2" w:rsidP="005D138E">
      <w:pPr>
        <w:numPr>
          <w:ilvl w:val="0"/>
          <w:numId w:val="57"/>
        </w:numPr>
        <w:spacing w:before="120" w:after="0" w:line="240" w:lineRule="auto"/>
        <w:rPr>
          <w:rFonts w:ascii="UHC Sans Medium" w:eastAsia="Calibri" w:hAnsi="UHC Sans Medium" w:cs="Times New Roman"/>
        </w:rPr>
      </w:pPr>
      <w:r w:rsidRPr="009B0EE2">
        <w:rPr>
          <w:rFonts w:ascii="UHC Sans Medium" w:eastAsia="Calibri" w:hAnsi="UHC Sans Medium" w:cs="Times New Roman"/>
        </w:rPr>
        <w:t>Employees make revoke existing election for employer-sponsored health coverage and make a new election, to enroll in different coverage.</w:t>
      </w:r>
    </w:p>
    <w:p w14:paraId="329EB4FD" w14:textId="77777777" w:rsidR="009B0EE2" w:rsidRPr="009B0EE2" w:rsidRDefault="009B0EE2" w:rsidP="005D138E">
      <w:pPr>
        <w:numPr>
          <w:ilvl w:val="0"/>
          <w:numId w:val="57"/>
        </w:numPr>
        <w:spacing w:before="120" w:after="0" w:line="240" w:lineRule="auto"/>
        <w:rPr>
          <w:rFonts w:ascii="UHC Sans Medium" w:eastAsia="Calibri" w:hAnsi="UHC Sans Medium" w:cs="Times New Roman"/>
        </w:rPr>
      </w:pPr>
      <w:r w:rsidRPr="009B0EE2">
        <w:rPr>
          <w:rFonts w:ascii="UHC Sans Medium" w:eastAsia="Calibri" w:hAnsi="UHC Sans Medium" w:cs="Times New Roman"/>
        </w:rPr>
        <w:t>Employees my revoke an election, make a new election, or decrease or increase an existing Health FSA election on a prospective basis.</w:t>
      </w:r>
    </w:p>
    <w:p w14:paraId="0BBEAFD7" w14:textId="77777777" w:rsidR="00324E1F" w:rsidRPr="000A5756" w:rsidRDefault="00324E1F" w:rsidP="00324E1F">
      <w:pPr>
        <w:spacing w:before="120" w:after="0" w:line="240" w:lineRule="auto"/>
        <w:ind w:left="60"/>
        <w:rPr>
          <w:rFonts w:ascii="UHC Sans Medium" w:eastAsia="Calibri" w:hAnsi="UHC Sans Medium" w:cs="Times New Roman"/>
        </w:rPr>
      </w:pPr>
    </w:p>
    <w:p w14:paraId="2D6C8E18" w14:textId="2ECED5BF" w:rsidR="00324E1F" w:rsidRDefault="00324E1F" w:rsidP="00324E1F">
      <w:pPr>
        <w:contextualSpacing/>
        <w:rPr>
          <w:rFonts w:ascii="UHC Sans Medium" w:eastAsia="Calibri" w:hAnsi="UHC Sans Medium" w:cs="Arial"/>
        </w:rPr>
      </w:pPr>
      <w:r>
        <w:rPr>
          <w:rFonts w:ascii="UHC Sans" w:eastAsia="UHC Sans" w:hAnsi="UHC Sans" w:cs="Times New Roman"/>
        </w:rPr>
        <w:t xml:space="preserve">For self-funded </w:t>
      </w:r>
      <w:r w:rsidRPr="0068516A">
        <w:rPr>
          <w:rFonts w:ascii="UHC Sans" w:eastAsia="UHC Sans" w:hAnsi="UHC Sans" w:cs="Times New Roman"/>
        </w:rPr>
        <w:t>customers, eligibility and enrollment decisions under their Plans are the customers to make.  As the third</w:t>
      </w:r>
      <w:r>
        <w:rPr>
          <w:rFonts w:ascii="UHC Sans" w:eastAsia="UHC Sans" w:hAnsi="UHC Sans" w:cs="Times New Roman"/>
        </w:rPr>
        <w:t>-</w:t>
      </w:r>
      <w:r w:rsidRPr="0068516A">
        <w:rPr>
          <w:rFonts w:ascii="UHC Sans" w:eastAsia="UHC Sans" w:hAnsi="UHC Sans" w:cs="Times New Roman"/>
        </w:rPr>
        <w:t xml:space="preserve">party administrator, UnitedHealthcare will perform its administrative services in accordance with these eligibility determinations.  </w:t>
      </w:r>
      <w:r w:rsidRPr="000A5756">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893F108" w14:textId="77777777" w:rsidR="00324E1F" w:rsidRDefault="00324E1F" w:rsidP="00324E1F">
      <w:pPr>
        <w:spacing w:before="120" w:after="0" w:line="240" w:lineRule="auto"/>
        <w:rPr>
          <w:rFonts w:ascii="UHC Sans Medium" w:eastAsia="Calibri" w:hAnsi="UHC Sans Medium" w:cs="Arial"/>
        </w:rPr>
      </w:pPr>
    </w:p>
    <w:p w14:paraId="1E92903B" w14:textId="77777777" w:rsidR="00324E1F" w:rsidRPr="000A5756" w:rsidRDefault="00324E1F" w:rsidP="00324E1F">
      <w:pPr>
        <w:spacing w:before="120" w:after="0" w:line="240" w:lineRule="auto"/>
        <w:rPr>
          <w:rFonts w:ascii="UHC Sans Medium" w:eastAsia="Calibri" w:hAnsi="UHC Sans Medium" w:cs="Calibri"/>
        </w:rPr>
      </w:pPr>
      <w:r w:rsidRPr="000A5756">
        <w:rPr>
          <w:rFonts w:ascii="UHC Sans Medium" w:eastAsia="Calibri" w:hAnsi="UHC Sans Medium" w:cs="Arial"/>
        </w:rPr>
        <w:t xml:space="preserve">For FSA or HRA/HIA accounts, for employers may allow employees to allow prospective changes.  In addition, based on the Notice, changes to the dependent care FSA (DCAP) are also permitted. </w:t>
      </w:r>
    </w:p>
    <w:p w14:paraId="1DCA3C9A" w14:textId="77777777" w:rsidR="009B0EE2" w:rsidRPr="009B0EE2" w:rsidRDefault="009B0EE2" w:rsidP="009B0EE2">
      <w:pPr>
        <w:spacing w:before="120" w:after="0" w:line="240" w:lineRule="auto"/>
        <w:rPr>
          <w:rFonts w:ascii="UHC Sans Medium" w:eastAsia="Calibri" w:hAnsi="UHC Sans Medium" w:cs="Times New Roman"/>
        </w:rPr>
      </w:pPr>
    </w:p>
    <w:bookmarkEnd w:id="150"/>
    <w:p w14:paraId="72839B83" w14:textId="1B625276" w:rsidR="009B0EE2" w:rsidRPr="007D3698" w:rsidRDefault="009B0EE2" w:rsidP="007D3698">
      <w:pPr>
        <w:spacing w:before="120" w:after="0" w:line="240" w:lineRule="auto"/>
        <w:rPr>
          <w:rFonts w:ascii="UHC Sans Medium" w:eastAsia="Calibri" w:hAnsi="UHC Sans Medium" w:cs="Times New Roman"/>
          <w:b/>
          <w:bCs/>
          <w:color w:val="003DA1"/>
        </w:rPr>
      </w:pPr>
      <w:r w:rsidRPr="007D3698">
        <w:rPr>
          <w:rFonts w:ascii="UHC Sans Medium" w:eastAsia="Calibri" w:hAnsi="UHC Sans Medium" w:cs="Times New Roman"/>
          <w:b/>
          <w:bCs/>
          <w:color w:val="003DA1"/>
        </w:rPr>
        <w:t xml:space="preserve">From a stop loss perspective, will UnitedHealthcare stop loss support calendar year changes to health plans that are mentioned in the recent Notice 2020-29 or Notice 2020-33? </w:t>
      </w:r>
      <w:r w:rsidRPr="007D3698">
        <w:rPr>
          <w:rFonts w:ascii="UHC Sans Medium" w:eastAsia="Calibri" w:hAnsi="UHC Sans Medium" w:cs="Arial"/>
          <w:b/>
          <w:bCs/>
          <w:color w:val="C00000"/>
        </w:rPr>
        <w:t>New 5/2</w:t>
      </w:r>
      <w:r w:rsidR="007D3698" w:rsidRPr="007D3698">
        <w:rPr>
          <w:rFonts w:ascii="UHC Sans Medium" w:eastAsia="Calibri" w:hAnsi="UHC Sans Medium" w:cs="Arial"/>
          <w:b/>
          <w:bCs/>
          <w:color w:val="C00000"/>
        </w:rPr>
        <w:t>9</w:t>
      </w:r>
    </w:p>
    <w:p w14:paraId="718DB8CA" w14:textId="77777777" w:rsidR="007D3698" w:rsidRPr="007D3698" w:rsidRDefault="007D3698" w:rsidP="007D3698">
      <w:pPr>
        <w:spacing w:before="120" w:after="0" w:line="240" w:lineRule="auto"/>
        <w:rPr>
          <w:rFonts w:ascii="UHC Sans Medium" w:eastAsia="Calibri" w:hAnsi="UHC Sans Medium" w:cs="Arial"/>
        </w:rPr>
      </w:pPr>
      <w:r w:rsidRPr="007D3698">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293B14B" w14:textId="77777777" w:rsidR="009B0EE2" w:rsidRPr="007D3698" w:rsidRDefault="009B0EE2" w:rsidP="007D3698">
      <w:pPr>
        <w:spacing w:before="120" w:after="0" w:line="240" w:lineRule="auto"/>
        <w:rPr>
          <w:rFonts w:ascii="UHC Sans Medium" w:eastAsia="Calibri" w:hAnsi="UHC Sans Medium" w:cs="Calibri"/>
          <w:b/>
          <w:bCs/>
          <w:color w:val="003DA1"/>
        </w:rPr>
      </w:pPr>
    </w:p>
    <w:p w14:paraId="641368A3" w14:textId="79F7CD80" w:rsidR="00D511E5" w:rsidRPr="00242108" w:rsidRDefault="00D511E5" w:rsidP="00D511E5">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57A21259" w14:textId="77777777" w:rsidR="00D511E5" w:rsidRPr="00242108" w:rsidRDefault="00D511E5" w:rsidP="00D511E5">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7FA6D810" w14:textId="77777777" w:rsidR="00D511E5" w:rsidRDefault="00D511E5" w:rsidP="00D511E5">
      <w:pPr>
        <w:spacing w:before="120" w:after="0" w:line="240" w:lineRule="auto"/>
        <w:rPr>
          <w:rFonts w:ascii="UHC Sans Medium" w:eastAsia="Calibri" w:hAnsi="UHC Sans Medium" w:cs="Arial"/>
          <w:b/>
          <w:color w:val="003DA1"/>
        </w:rPr>
      </w:pPr>
    </w:p>
    <w:p w14:paraId="3EBBE80E" w14:textId="77777777" w:rsidR="00D511E5" w:rsidRPr="004274FB" w:rsidRDefault="00D511E5" w:rsidP="00D511E5">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lastRenderedPageBreak/>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49C23FDF"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Pr>
          <w:rFonts w:ascii="UHC Sans Medium" w:eastAsia="Calibri" w:hAnsi="UHC Sans Medium" w:cs="Arial"/>
        </w:rPr>
        <w:t xml:space="preserve"> and should consult with their professional advisors</w:t>
      </w:r>
      <w:r w:rsidRPr="004274FB">
        <w:rPr>
          <w:rFonts w:ascii="UHC Sans Medium" w:eastAsia="Calibri" w:hAnsi="UHC Sans Medium" w:cs="Arial"/>
        </w:rPr>
        <w:t xml:space="preserve">. </w:t>
      </w:r>
    </w:p>
    <w:p w14:paraId="3C191F3C" w14:textId="77777777" w:rsidR="00D511E5" w:rsidRPr="004274FB" w:rsidRDefault="00D511E5" w:rsidP="00D511E5">
      <w:pPr>
        <w:spacing w:before="120" w:after="0" w:line="240" w:lineRule="auto"/>
        <w:rPr>
          <w:rFonts w:ascii="UHC Sans Medium" w:eastAsia="Calibri" w:hAnsi="UHC Sans Medium" w:cs="Arial"/>
          <w:b/>
          <w:color w:val="003DA1"/>
        </w:rPr>
      </w:pPr>
    </w:p>
    <w:p w14:paraId="2AD016BE" w14:textId="77777777" w:rsidR="00D511E5" w:rsidRPr="003769BA" w:rsidRDefault="00D511E5" w:rsidP="00D511E5">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0C05379D" w14:textId="77777777" w:rsidR="00D511E5" w:rsidRPr="003769BA" w:rsidRDefault="00D511E5" w:rsidP="00D511E5">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3F334B8A" w14:textId="77777777" w:rsidR="00D511E5" w:rsidRDefault="00D511E5" w:rsidP="00D511E5">
      <w:pPr>
        <w:spacing w:before="120" w:after="0" w:line="240" w:lineRule="auto"/>
        <w:rPr>
          <w:rFonts w:ascii="UHC Sans Medium" w:eastAsia="Calibri" w:hAnsi="UHC Sans Medium" w:cs="Arial"/>
          <w:b/>
          <w:color w:val="003DA1"/>
        </w:rPr>
      </w:pPr>
    </w:p>
    <w:p w14:paraId="2DE5CE3E" w14:textId="77777777" w:rsidR="00D511E5" w:rsidRPr="00FA3AB0" w:rsidRDefault="00D511E5" w:rsidP="00D511E5">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 UnitedHealthcare Insurance Company (UHIC) and UHIC-BP stop loss policies follow the underlying plan document to determine eligible, or not covered, stop loss insurance claims?</w:t>
      </w:r>
      <w:r>
        <w:rPr>
          <w:rFonts w:ascii="UHC Sans Medium" w:eastAsia="Calibri" w:hAnsi="UHC Sans Medium" w:cs="Arial"/>
          <w:b/>
          <w:color w:val="003DA1"/>
        </w:rPr>
        <w:t xml:space="preserve"> </w:t>
      </w:r>
      <w:r w:rsidRPr="00FA3AB0">
        <w:rPr>
          <w:rFonts w:ascii="UHC Sans Medium" w:eastAsia="Calibri" w:hAnsi="UHC Sans Medium" w:cs="Arial"/>
          <w:b/>
          <w:color w:val="C00000"/>
        </w:rPr>
        <w:t xml:space="preserve">Update 4/5  </w:t>
      </w:r>
    </w:p>
    <w:p w14:paraId="6425E395" w14:textId="77777777" w:rsidR="00D511E5" w:rsidRPr="00FA3AB0" w:rsidRDefault="00D511E5" w:rsidP="00D511E5">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t xml:space="preserve">Plans that automatically include coverage for services required by federal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1C98BAC6" w14:textId="77777777" w:rsidR="00D511E5" w:rsidRPr="000E0A00" w:rsidRDefault="00D511E5" w:rsidP="00D511E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2A420A22" w14:textId="51D6EF95" w:rsidR="00D511E5" w:rsidRPr="00FA3AB0" w:rsidRDefault="00D511E5" w:rsidP="00D511E5">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 The one</w:t>
      </w:r>
      <w:r w:rsidRPr="00FA3AB0">
        <w:rPr>
          <w:rFonts w:ascii="UHC Sans Medium" w:eastAsia="Calibri" w:hAnsi="UHC Sans Medium" w:cs="Arial"/>
          <w:color w:val="000000" w:themeColor="text1"/>
        </w:rPr>
        <w:t xml:space="preserve"> exception to this provision is that we will NOT agree to coverage for newly enrolled individuals due to any “Special Enrollments”. </w:t>
      </w:r>
    </w:p>
    <w:p w14:paraId="428B89C7" w14:textId="77777777" w:rsidR="00D511E5" w:rsidRPr="00FA3AB0" w:rsidRDefault="00D511E5" w:rsidP="00D511E5">
      <w:pPr>
        <w:spacing w:before="120" w:after="0" w:line="240" w:lineRule="auto"/>
        <w:rPr>
          <w:rFonts w:ascii="UHC Sans Medium" w:eastAsia="Calibri" w:hAnsi="UHC Sans Medium" w:cs="Arial"/>
        </w:rPr>
      </w:pPr>
    </w:p>
    <w:p w14:paraId="7E315F72" w14:textId="77777777" w:rsidR="00D511E5" w:rsidRPr="00F442F5" w:rsidRDefault="00D511E5" w:rsidP="00D511E5">
      <w:pPr>
        <w:spacing w:before="120" w:after="0" w:line="240" w:lineRule="auto"/>
        <w:rPr>
          <w:rFonts w:ascii="UHC Sans Medium" w:eastAsia="Calibri" w:hAnsi="UHC Sans Medium" w:cs="Calibri"/>
          <w:b/>
          <w:bCs/>
          <w:color w:val="C00000"/>
        </w:rPr>
      </w:pPr>
      <w:r w:rsidRPr="00F442F5">
        <w:rPr>
          <w:rFonts w:ascii="UHC Sans Medium" w:eastAsia="Calibri" w:hAnsi="UHC Sans Medium" w:cs="Calibri"/>
          <w:b/>
          <w:bCs/>
          <w:color w:val="003DA1"/>
        </w:rPr>
        <w:t xml:space="preserve">For ASO groups that experience a change in lives greater than 10% driven by COVID, what will the impact be to re-rating during the event? </w:t>
      </w:r>
      <w:r w:rsidRPr="00F442F5">
        <w:rPr>
          <w:rFonts w:ascii="UHC Sans Medium" w:eastAsia="Calibri" w:hAnsi="UHC Sans Medium" w:cs="Calibri"/>
          <w:b/>
          <w:bCs/>
          <w:color w:val="C00000"/>
        </w:rPr>
        <w:t>New 4/14</w:t>
      </w:r>
    </w:p>
    <w:p w14:paraId="4727958B" w14:textId="77777777" w:rsidR="00D511E5" w:rsidRPr="00F442F5" w:rsidRDefault="00D511E5" w:rsidP="00D511E5">
      <w:pPr>
        <w:spacing w:before="120" w:after="0" w:line="240" w:lineRule="auto"/>
        <w:rPr>
          <w:rFonts w:ascii="UHC Sans Medium" w:eastAsia="Calibri" w:hAnsi="UHC Sans Medium" w:cs="Calibri"/>
          <w:color w:val="000000"/>
        </w:rPr>
      </w:pPr>
      <w:r w:rsidRPr="00F442F5">
        <w:rPr>
          <w:rFonts w:ascii="UHC Sans Medium" w:eastAsia="Calibri" w:hAnsi="UHC Sans Medium" w:cs="Calibri"/>
          <w:color w:val="000000"/>
        </w:rPr>
        <w:t>For ASO customers that temporarily experience a reduction in force due to COVID-19, UnitedHealthcare will not adjust the administrative fees. We will evaluate the enrollment level upon renewal to determine if any change in administrative fees is required. Fees will not be adjusted mid-contract period due to layoffs.</w:t>
      </w:r>
    </w:p>
    <w:p w14:paraId="54A0DC86" w14:textId="77777777" w:rsidR="00D511E5" w:rsidRPr="00F442F5" w:rsidRDefault="00D511E5" w:rsidP="00D511E5">
      <w:pPr>
        <w:spacing w:before="120" w:after="0" w:line="240" w:lineRule="auto"/>
        <w:rPr>
          <w:rFonts w:ascii="UHC Sans Medium" w:eastAsia="Calibri" w:hAnsi="UHC Sans Medium" w:cs="Calibri"/>
          <w:color w:val="1F497D"/>
        </w:rPr>
      </w:pPr>
    </w:p>
    <w:p w14:paraId="3A38D127" w14:textId="77777777" w:rsidR="00D511E5" w:rsidRPr="00F442F5" w:rsidRDefault="00D511E5" w:rsidP="00D511E5">
      <w:pPr>
        <w:spacing w:before="120" w:after="0" w:line="240" w:lineRule="auto"/>
        <w:rPr>
          <w:rFonts w:ascii="UHC Sans Medium" w:eastAsia="UHC Sans" w:hAnsi="UHC Sans Medium" w:cs="UHC Sans"/>
          <w:b/>
          <w:color w:val="C00000"/>
        </w:rPr>
      </w:pPr>
      <w:r w:rsidRPr="00F442F5">
        <w:rPr>
          <w:rFonts w:ascii="UHC Sans Medium" w:eastAsia="UHC Sans" w:hAnsi="UHC Sans Medium" w:cs="UHC Sans"/>
          <w:b/>
          <w:color w:val="003DA1"/>
        </w:rPr>
        <w:t xml:space="preserve">For ASO groups that experience a change in lives greater than 10% driven by COVID 10, what will the impact be UHC/UHC-BP’s stop loss premium rates, individual stop loss deductibles and aggregate claim picks? </w:t>
      </w:r>
      <w:r w:rsidRPr="00F442F5">
        <w:rPr>
          <w:rFonts w:ascii="UHC Sans Medium" w:eastAsia="UHC Sans" w:hAnsi="UHC Sans Medium" w:cs="UHC Sans"/>
          <w:b/>
          <w:color w:val="C00000"/>
        </w:rPr>
        <w:t>New 4/</w:t>
      </w:r>
      <w:r>
        <w:rPr>
          <w:rFonts w:ascii="UHC Sans Medium" w:eastAsia="UHC Sans" w:hAnsi="UHC Sans Medium" w:cs="UHC Sans"/>
          <w:b/>
          <w:color w:val="C00000"/>
        </w:rPr>
        <w:t>1</w:t>
      </w:r>
      <w:r w:rsidRPr="00F442F5">
        <w:rPr>
          <w:rFonts w:ascii="UHC Sans Medium" w:eastAsia="UHC Sans" w:hAnsi="UHC Sans Medium" w:cs="UHC Sans"/>
          <w:b/>
          <w:color w:val="C00000"/>
        </w:rPr>
        <w:t>4</w:t>
      </w:r>
    </w:p>
    <w:p w14:paraId="30BCA228"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Our decision for this time is that we will not adjust premium rates, stop loss deductibles or claim picks until the next plan anniversary.   However, we are reserving the right to modify that position after further review on or after June 30, 2020.  </w:t>
      </w:r>
    </w:p>
    <w:p w14:paraId="4FA59BF7"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In all circumstances, we will rerate policies at their normal anniversary dates. </w:t>
      </w:r>
    </w:p>
    <w:p w14:paraId="1F5D3EDB" w14:textId="77777777" w:rsidR="00D511E5" w:rsidRPr="00F442F5" w:rsidRDefault="00D511E5" w:rsidP="00D511E5">
      <w:pPr>
        <w:spacing w:before="120" w:after="0" w:line="240" w:lineRule="auto"/>
        <w:rPr>
          <w:rFonts w:ascii="UHC Sans Medium" w:eastAsia="UHC Sans" w:hAnsi="UHC Sans Medium" w:cs="Times New Roman"/>
          <w:b/>
          <w:bCs/>
          <w:color w:val="003DA1"/>
        </w:rPr>
      </w:pPr>
    </w:p>
    <w:p w14:paraId="57410F27" w14:textId="77777777" w:rsidR="00D511E5" w:rsidRDefault="00D511E5" w:rsidP="00D511E5">
      <w:pPr>
        <w:spacing w:before="120" w:after="0" w:line="240" w:lineRule="auto"/>
        <w:rPr>
          <w:rFonts w:ascii="UHC Sans Medium" w:hAnsi="UHC Sans Medium"/>
          <w:b/>
          <w:bCs/>
          <w:color w:val="003DA1"/>
        </w:rPr>
      </w:pPr>
      <w:r>
        <w:rPr>
          <w:rFonts w:ascii="UHC Sans Medium" w:hAnsi="UHC Sans Medium"/>
          <w:b/>
          <w:bCs/>
          <w:color w:val="003DA1"/>
        </w:rPr>
        <w:lastRenderedPageBreak/>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75EF42D3" w14:textId="77777777" w:rsidR="00D511E5" w:rsidRDefault="00D511E5" w:rsidP="00D511E5">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76E39BEC" w14:textId="77777777" w:rsidR="00D511E5" w:rsidRDefault="00D511E5" w:rsidP="00D511E5">
      <w:pPr>
        <w:rPr>
          <w:rFonts w:ascii="Arial" w:hAnsi="Arial" w:cs="Arial"/>
          <w:color w:val="1F497D"/>
          <w:sz w:val="20"/>
          <w:szCs w:val="20"/>
        </w:rPr>
      </w:pPr>
    </w:p>
    <w:p w14:paraId="14E1B5EE" w14:textId="77777777" w:rsidR="00D511E5" w:rsidRPr="004274FB" w:rsidRDefault="00D511E5" w:rsidP="00D511E5">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320D356B" w14:textId="77777777" w:rsidR="00D511E5" w:rsidRPr="004274FB" w:rsidRDefault="00D511E5" w:rsidP="00D511E5">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3FC70810" w14:textId="77777777" w:rsidR="00D511E5" w:rsidRPr="00813DED" w:rsidRDefault="00D511E5" w:rsidP="00D511E5">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518D1E82" w14:textId="77777777" w:rsidR="00D511E5" w:rsidRPr="00610431" w:rsidRDefault="00D511E5" w:rsidP="00D511E5">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t>A</w:t>
      </w:r>
      <w:r w:rsidRPr="00813DED">
        <w:rPr>
          <w:rFonts w:ascii="UHC Sans Medium" w:eastAsia="Calibri" w:hAnsi="UHC Sans Medium" w:cs="Arial"/>
          <w:color w:val="000000" w:themeColor="text1"/>
        </w:rPr>
        <w:t xml:space="preserve">lthough we are communicating our intentions with Optum Stop Loss, </w:t>
      </w:r>
      <w:r w:rsidRPr="00610431">
        <w:rPr>
          <w:rFonts w:ascii="UHC Sans Medium" w:eastAsia="Calibri" w:hAnsi="UHC Sans Medium" w:cs="Arial"/>
          <w:b/>
          <w:color w:val="000000" w:themeColor="text1"/>
        </w:rPr>
        <w:t>we still require clients to confirm their stop loss coverage direct</w:t>
      </w:r>
      <w:r>
        <w:rPr>
          <w:rFonts w:ascii="UHC Sans Medium" w:eastAsia="Calibri" w:hAnsi="UHC Sans Medium" w:cs="Arial"/>
          <w:b/>
          <w:color w:val="000000" w:themeColor="text1"/>
        </w:rPr>
        <w:t>ly</w:t>
      </w:r>
      <w:r w:rsidRPr="00610431">
        <w:rPr>
          <w:rFonts w:ascii="UHC Sans Medium" w:eastAsia="Calibri" w:hAnsi="UHC Sans Medium" w:cs="Arial"/>
          <w:b/>
          <w:color w:val="000000" w:themeColor="text1"/>
        </w:rPr>
        <w:t xml:space="preserve"> with Optum Stop Loss.  </w:t>
      </w:r>
    </w:p>
    <w:p w14:paraId="2DD8531E" w14:textId="77777777" w:rsidR="00D511E5" w:rsidRPr="004274FB" w:rsidRDefault="00D511E5" w:rsidP="00D511E5">
      <w:pPr>
        <w:spacing w:before="120" w:after="0" w:line="240" w:lineRule="auto"/>
        <w:rPr>
          <w:rFonts w:ascii="UHC Sans Medium" w:hAnsi="UHC Sans Medium" w:cstheme="minorHAnsi"/>
          <w:b/>
          <w:color w:val="003DA1"/>
        </w:rPr>
      </w:pPr>
    </w:p>
    <w:p w14:paraId="5EF98355" w14:textId="77777777" w:rsidR="00D511E5" w:rsidRPr="00290F2F" w:rsidRDefault="00D511E5" w:rsidP="00D511E5">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25304120"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473F3C05"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5FEE6C06" w14:textId="77777777" w:rsidR="00D511E5" w:rsidRDefault="00D511E5" w:rsidP="00D511E5">
      <w:pPr>
        <w:spacing w:before="120" w:after="0" w:line="240" w:lineRule="auto"/>
        <w:rPr>
          <w:rFonts w:ascii="UHC Sans Medium" w:hAnsi="UHC Sans Medium" w:cstheme="minorHAnsi"/>
          <w:b/>
          <w:color w:val="003DA1"/>
        </w:rPr>
      </w:pPr>
    </w:p>
    <w:p w14:paraId="58B304B6" w14:textId="77777777" w:rsidR="00D511E5" w:rsidRPr="003E4011" w:rsidRDefault="00D511E5" w:rsidP="00D511E5">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continuation </w:t>
      </w:r>
      <w:r>
        <w:rPr>
          <w:rFonts w:ascii="UHC Sans Medium" w:hAnsi="UHC Sans Medium" w:cstheme="minorHAnsi"/>
          <w:b/>
          <w:color w:val="003DA1"/>
        </w:rPr>
        <w:t xml:space="preserve">of </w:t>
      </w:r>
      <w:r w:rsidRPr="003E4011">
        <w:rPr>
          <w:rFonts w:ascii="UHC Sans Medium" w:hAnsi="UHC Sans Medium" w:cstheme="minorHAnsi"/>
          <w:b/>
          <w:color w:val="003DA1"/>
        </w:rPr>
        <w:t xml:space="preserve">coverage for self-funded plans? </w:t>
      </w:r>
    </w:p>
    <w:p w14:paraId="66C88E7C" w14:textId="77777777" w:rsidR="00D511E5" w:rsidRPr="003E4011" w:rsidRDefault="00D511E5" w:rsidP="00D511E5">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Health Market (800) 827-9990 or </w:t>
      </w:r>
      <w:hyperlink r:id="rId92"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370F191E" w14:textId="77777777" w:rsidR="00D511E5" w:rsidRPr="003E4011" w:rsidRDefault="00D511E5" w:rsidP="00D511E5">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59436738" w14:textId="77777777" w:rsidR="00D511E5" w:rsidRDefault="00D511E5" w:rsidP="00D511E5">
      <w:pPr>
        <w:spacing w:before="120" w:after="0" w:line="240" w:lineRule="auto"/>
        <w:rPr>
          <w:rFonts w:ascii="UHC Sans Medium" w:hAnsi="UHC Sans Medium"/>
          <w:b/>
          <w:color w:val="003DA1"/>
        </w:rPr>
      </w:pPr>
    </w:p>
    <w:p w14:paraId="09DBA896" w14:textId="77777777" w:rsidR="00D511E5" w:rsidRPr="00695516" w:rsidRDefault="00D511E5" w:rsidP="00D511E5">
      <w:pPr>
        <w:spacing w:before="120" w:after="0" w:line="240" w:lineRule="auto"/>
        <w:rPr>
          <w:rFonts w:ascii="UHC Sans Medium" w:hAnsi="UHC Sans Medium"/>
          <w:b/>
          <w:color w:val="003DA1"/>
        </w:rPr>
      </w:pPr>
      <w:r w:rsidRPr="00695516">
        <w:rPr>
          <w:rFonts w:ascii="UHC Sans Medium" w:hAnsi="UHC Sans Medium"/>
          <w:b/>
          <w:color w:val="003DA1"/>
        </w:rPr>
        <w:t xml:space="preserve">What is the process for a self-funded client </w:t>
      </w:r>
      <w:r>
        <w:rPr>
          <w:rFonts w:ascii="UHC Sans Medium" w:hAnsi="UHC Sans Medium"/>
          <w:b/>
          <w:color w:val="003DA1"/>
        </w:rPr>
        <w:t>who</w:t>
      </w:r>
      <w:r w:rsidRPr="00695516">
        <w:rPr>
          <w:rFonts w:ascii="UHC Sans Medium" w:hAnsi="UHC Sans Medium"/>
          <w:b/>
          <w:color w:val="003DA1"/>
        </w:rPr>
        <w:t xml:space="preserve"> dec</w:t>
      </w:r>
      <w:r>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4ADF42C8" w14:textId="77777777" w:rsidR="00D511E5" w:rsidRPr="000A412D" w:rsidRDefault="00D511E5" w:rsidP="00D511E5">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7211C6A6" w14:textId="77777777" w:rsidR="00D511E5" w:rsidRPr="000A412D" w:rsidRDefault="00D511E5" w:rsidP="00D511E5">
      <w:pPr>
        <w:spacing w:before="120" w:after="0" w:line="240" w:lineRule="auto"/>
        <w:rPr>
          <w:rFonts w:ascii="UHC Sans Medium" w:eastAsia="Calibri" w:hAnsi="UHC Sans Medium" w:cs="Times New Roman"/>
          <w:b/>
          <w:color w:val="003DA1"/>
        </w:rPr>
      </w:pPr>
    </w:p>
    <w:p w14:paraId="2EFEBFE6" w14:textId="77777777" w:rsidR="00D511E5" w:rsidRPr="004274FB" w:rsidRDefault="00D511E5" w:rsidP="00D511E5">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7E149C1D"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Pr>
          <w:rFonts w:ascii="UHC Sans Medium" w:eastAsia="Calibri" w:hAnsi="UHC Sans Medium" w:cs="Arial"/>
        </w:rPr>
        <w:t>Clients</w:t>
      </w:r>
      <w:r w:rsidRPr="004274FB">
        <w:rPr>
          <w:rFonts w:ascii="UHC Sans Medium" w:eastAsia="Calibri" w:hAnsi="UHC Sans Medium" w:cs="Arial"/>
        </w:rPr>
        <w:t xml:space="preserve"> with third party stop loss </w:t>
      </w:r>
      <w:r>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Pr>
          <w:rFonts w:ascii="UHC Sans Medium" w:eastAsia="Calibri" w:hAnsi="UHC Sans Medium" w:cs="Arial"/>
        </w:rPr>
        <w:t xml:space="preserve">a </w:t>
      </w:r>
      <w:r w:rsidRPr="004274FB">
        <w:rPr>
          <w:rFonts w:ascii="UHC Sans Medium" w:eastAsia="Calibri" w:hAnsi="UHC Sans Medium" w:cs="Arial"/>
        </w:rPr>
        <w:t xml:space="preserve">response.  </w:t>
      </w:r>
    </w:p>
    <w:p w14:paraId="77B60243" w14:textId="77777777" w:rsidR="00D511E5" w:rsidRDefault="00D511E5" w:rsidP="00D511E5">
      <w:pPr>
        <w:spacing w:before="120" w:after="0" w:line="240" w:lineRule="auto"/>
        <w:rPr>
          <w:rFonts w:ascii="UHC Sans Medium" w:eastAsia="Calibri" w:hAnsi="UHC Sans Medium" w:cs="Calibri"/>
          <w:b/>
          <w:color w:val="1F497D"/>
        </w:rPr>
      </w:pPr>
    </w:p>
    <w:p w14:paraId="1C81BCC1" w14:textId="7571CCDA" w:rsidR="00D511E5" w:rsidRPr="00540BB2" w:rsidRDefault="00D511E5" w:rsidP="00D511E5">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000E40C3">
        <w:rPr>
          <w:rFonts w:ascii="UHC Sans Medium" w:eastAsia="Calibri" w:hAnsi="UHC Sans Medium" w:cs="Calibri"/>
          <w:b/>
          <w:color w:val="C00000"/>
        </w:rPr>
        <w:t>Update 5/31</w:t>
      </w:r>
    </w:p>
    <w:p w14:paraId="691CF27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Generally, the changes we are making to support zero cost share for the diagnosis and testing associated with COVID-19 offer a better benefit.  As a general rule, if the changes are plan enrichments and not reductions then such changes do not need to be made immediately, there is 210 days from the end of the plan year to issue the changes. </w:t>
      </w:r>
    </w:p>
    <w:p w14:paraId="168FBF9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Self-funded customers should continue to monitor their SPDs for required changes including stop loss language and, as always, validate their approach with legal counsel.  </w:t>
      </w:r>
    </w:p>
    <w:p w14:paraId="3832E7B2" w14:textId="3B33D136" w:rsidR="00D511E5" w:rsidRPr="00540BB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Recent guidance requested that a notice be sent for employers to inform their employees of any temporary changes to their plans due to the national emergency.  Therefore, UnitedHealthcare has created a notice for employers to inform members of changes to benefits due to the COVID-19 national emergency as required by law.  </w:t>
      </w:r>
      <w:r w:rsidRPr="00AF3C22">
        <w:rPr>
          <w:rFonts w:ascii="UHC Sans Medium" w:eastAsia="Calibri" w:hAnsi="UHC Sans Medium" w:cs="Calibri"/>
          <w:color w:val="000000"/>
        </w:rPr>
        <w:t>This alternative notice is allowed in place of changes to plan documents or material modifications</w:t>
      </w:r>
      <w:r w:rsidR="000E40C3">
        <w:rPr>
          <w:rFonts w:ascii="UHC Sans Medium" w:eastAsia="Calibri" w:hAnsi="UHC Sans Medium" w:cs="Calibri"/>
          <w:color w:val="000000"/>
        </w:rPr>
        <w:t>.</w:t>
      </w:r>
      <w:r w:rsidRPr="00AF3C22">
        <w:rPr>
          <w:rFonts w:ascii="UHC Sans Medium" w:eastAsia="Calibri" w:hAnsi="UHC Sans Medium" w:cs="Calibri"/>
          <w:color w:val="000000"/>
        </w:rPr>
        <w:t>   </w:t>
      </w:r>
      <w:r w:rsidR="00D511E5" w:rsidRPr="00540BB2">
        <w:rPr>
          <w:rFonts w:ascii="UHC Sans Medium" w:eastAsia="Calibri" w:hAnsi="UHC Sans Medium" w:cs="Calibri"/>
        </w:rPr>
        <w:t xml:space="preserve"> </w:t>
      </w:r>
    </w:p>
    <w:p w14:paraId="13EF5841" w14:textId="77777777" w:rsidR="00D511E5" w:rsidRPr="00540BB2" w:rsidRDefault="00D511E5" w:rsidP="00D511E5">
      <w:pPr>
        <w:spacing w:after="0" w:line="240" w:lineRule="auto"/>
        <w:rPr>
          <w:rFonts w:ascii="Calibri" w:eastAsia="Calibri" w:hAnsi="Calibri" w:cs="Calibri"/>
          <w:color w:val="1F497D"/>
        </w:rPr>
      </w:pPr>
    </w:p>
    <w:p w14:paraId="60197F1E" w14:textId="77777777" w:rsidR="00D511E5" w:rsidRPr="00327BF5" w:rsidRDefault="00D511E5" w:rsidP="00D511E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t>Are you offering fee holidays?</w:t>
      </w:r>
    </w:p>
    <w:p w14:paraId="4D2E8301"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0C64A6CA" w14:textId="77777777" w:rsidR="00D511E5" w:rsidRPr="00327BF5" w:rsidRDefault="00D511E5" w:rsidP="00D511E5">
      <w:pPr>
        <w:spacing w:before="120" w:after="0" w:line="240" w:lineRule="auto"/>
        <w:rPr>
          <w:rFonts w:ascii="UHC Sans Medium" w:eastAsia="UHC Sans" w:hAnsi="UHC Sans Medium" w:cs="UHC Sans"/>
        </w:rPr>
      </w:pPr>
    </w:p>
    <w:p w14:paraId="0C5F5CAB" w14:textId="02E4A206" w:rsidR="00D511E5" w:rsidRPr="008B1A9A" w:rsidRDefault="00D511E5" w:rsidP="00D511E5">
      <w:pPr>
        <w:spacing w:after="0" w:line="240" w:lineRule="auto"/>
        <w:rPr>
          <w:rFonts w:ascii="UHC Sans Medium" w:eastAsia="Times New Roman" w:hAnsi="UHC Sans Medium" w:cs="Calibri"/>
          <w:b/>
          <w:color w:val="003DA1"/>
        </w:rPr>
      </w:pPr>
      <w:r w:rsidRPr="008B1A9A">
        <w:rPr>
          <w:rFonts w:ascii="UHC Sans Medium" w:eastAsia="Times New Roman" w:hAnsi="UHC Sans Medium" w:cs="Calibri"/>
          <w:b/>
          <w:color w:val="003DA1"/>
        </w:rPr>
        <w:t>Are furloughed employees eligible for fully insured plans?</w:t>
      </w:r>
      <w:r w:rsidR="008B1A9A">
        <w:rPr>
          <w:rFonts w:ascii="UHC Sans Medium" w:eastAsia="Times New Roman" w:hAnsi="UHC Sans Medium" w:cs="Calibri"/>
          <w:b/>
          <w:color w:val="003DA1"/>
        </w:rPr>
        <w:t xml:space="preserve"> </w:t>
      </w:r>
      <w:r w:rsidR="008B1A9A" w:rsidRPr="008B1A9A">
        <w:rPr>
          <w:rFonts w:ascii="UHC Sans Medium" w:eastAsia="Times New Roman" w:hAnsi="UHC Sans Medium" w:cs="Calibri"/>
          <w:b/>
          <w:color w:val="C00000"/>
        </w:rPr>
        <w:t xml:space="preserve">Update </w:t>
      </w:r>
      <w:r w:rsidR="003635F9">
        <w:rPr>
          <w:rFonts w:ascii="UHC Sans Medium" w:eastAsia="Times New Roman" w:hAnsi="UHC Sans Medium" w:cs="Calibri"/>
          <w:b/>
          <w:color w:val="C00000"/>
        </w:rPr>
        <w:t>7/24</w:t>
      </w:r>
    </w:p>
    <w:p w14:paraId="30DD6723" w14:textId="1059A119"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w:t>
      </w:r>
      <w:r w:rsidR="003635F9">
        <w:rPr>
          <w:rFonts w:asciiTheme="majorHAnsi" w:eastAsia="Calibri" w:hAnsiTheme="majorHAnsi" w:cs="Times New Roman"/>
          <w:color w:val="000000" w:themeColor="text1"/>
        </w:rPr>
        <w:t>10/22</w:t>
      </w:r>
      <w:r w:rsidR="003635F9" w:rsidRPr="001B2BB4">
        <w:rPr>
          <w:rFonts w:asciiTheme="majorHAnsi" w:eastAsia="Calibri" w:hAnsiTheme="majorHAnsi" w:cs="Times New Roman"/>
          <w:color w:val="000000" w:themeColor="text1"/>
        </w:rPr>
        <w:t xml:space="preserve"> </w:t>
      </w:r>
      <w:r w:rsidRPr="005B7CED">
        <w:rPr>
          <w:rFonts w:ascii="UHC Sans Medium" w:eastAsia="Calibri" w:hAnsi="UHC Sans Medium" w:cs="Times New Roman"/>
          <w:color w:val="000000"/>
        </w:rPr>
        <w:t xml:space="preserve">– UnitedHealthcare offers customers the ability to extend furloughed non-medical leave employees to </w:t>
      </w:r>
      <w:r w:rsidR="003635F9" w:rsidRPr="003635F9">
        <w:rPr>
          <w:rFonts w:ascii="UHC Sans Medium" w:eastAsia="Calibri" w:hAnsi="UHC Sans Medium" w:cs="Times New Roman"/>
          <w:color w:val="000000"/>
        </w:rPr>
        <w:t xml:space="preserve">10/22 </w:t>
      </w:r>
      <w:r w:rsidRPr="005B7CED">
        <w:rPr>
          <w:rFonts w:ascii="UHC Sans Medium" w:eastAsia="Calibri" w:hAnsi="UHC Sans Medium" w:cs="Times New Roman"/>
          <w:color w:val="000000"/>
        </w:rPr>
        <w:t xml:space="preserve">OR 20 weeks whichever is later. There is no change to medical leave. </w:t>
      </w:r>
    </w:p>
    <w:p w14:paraId="6821F9CA" w14:textId="77777777" w:rsidR="008B1A9A" w:rsidRPr="008B1A9A" w:rsidRDefault="00393583" w:rsidP="008B1A9A">
      <w:pPr>
        <w:spacing w:before="120" w:after="0" w:line="240" w:lineRule="auto"/>
        <w:rPr>
          <w:rFonts w:ascii="UHC Sans Medium" w:eastAsia="Calibri" w:hAnsi="UHC Sans Medium" w:cs="Arial"/>
          <w:color w:val="000000"/>
        </w:rPr>
      </w:pPr>
      <w:r w:rsidRPr="00393583">
        <w:rPr>
          <w:rFonts w:ascii="UHC Sans Medium" w:eastAsia="Calibri" w:hAnsi="UHC Sans Medium" w:cs="Times New Roman"/>
        </w:rPr>
        <w:t xml:space="preserve">UnitedHealthcare is temporarily allowing employees that were eligible for and enrolled in coverage before an absence or furlough to remain </w:t>
      </w:r>
      <w:r w:rsidRPr="00393583">
        <w:rPr>
          <w:rFonts w:ascii="UHC Sans Medium" w:eastAsia="Calibri" w:hAnsi="UHC Sans Medium" w:cs="Times New Roman"/>
          <w:color w:val="000000"/>
        </w:rPr>
        <w:t xml:space="preserve">eligible for coverage during periods of temporary layoffs and/or reduction in hours.  </w:t>
      </w:r>
      <w:r w:rsidR="008B1A9A" w:rsidRPr="008B1A9A">
        <w:rPr>
          <w:rFonts w:ascii="UHC Sans Medium" w:eastAsia="Calibri" w:hAnsi="UHC Sans Medium" w:cs="Arial"/>
          <w:color w:val="000000"/>
        </w:rPr>
        <w:t>UnitedHealthcare is reliant on employers to notify us of employment status of their employees. If the employer chooses to pay for their coverage, then you would not notify us of a coverage change and furloughed employees would remain on the plan temporarily.</w:t>
      </w:r>
    </w:p>
    <w:p w14:paraId="7A78A8E6" w14:textId="4E0BB36B"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3635F9">
        <w:rPr>
          <w:rFonts w:ascii="UHC Sans Medium" w:eastAsia="Calibri" w:hAnsi="UHC Sans Medium" w:cs="Times New Roman"/>
          <w:color w:val="000000"/>
        </w:rPr>
        <w:t>October 22</w:t>
      </w:r>
      <w:r w:rsidR="005B7CED">
        <w:rPr>
          <w:rFonts w:ascii="UHC Sans Medium" w:eastAsia="Calibri" w:hAnsi="UHC Sans Medium" w:cs="Times New Roman"/>
          <w:color w:val="000000"/>
        </w:rPr>
        <w:t>, 2020, or</w:t>
      </w:r>
      <w:r w:rsidRPr="008B1A9A">
        <w:rPr>
          <w:rFonts w:ascii="UHC Sans Medium" w:eastAsia="Calibri" w:hAnsi="UHC Sans Medium" w:cs="Times New Roman"/>
          <w:color w:val="000000"/>
        </w:rPr>
        <w:t>:</w:t>
      </w:r>
    </w:p>
    <w:p w14:paraId="01F47CB0" w14:textId="77777777" w:rsidR="008B1A9A" w:rsidRPr="008B1A9A" w:rsidRDefault="008B1A9A" w:rsidP="005D138E">
      <w:pPr>
        <w:pStyle w:val="ListParagraph"/>
        <w:numPr>
          <w:ilvl w:val="0"/>
          <w:numId w:val="19"/>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1B602C9A" w14:textId="77777777" w:rsidR="008B1A9A" w:rsidRPr="008B1A9A" w:rsidRDefault="008B1A9A" w:rsidP="005D138E">
      <w:pPr>
        <w:pStyle w:val="ListParagraph"/>
        <w:numPr>
          <w:ilvl w:val="0"/>
          <w:numId w:val="19"/>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539BE06B"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1DFD5CDD" w14:textId="77777777" w:rsidR="00D511E5" w:rsidRPr="008B1A9A" w:rsidRDefault="00D511E5" w:rsidP="00D511E5">
      <w:pPr>
        <w:spacing w:before="120" w:after="0" w:line="240" w:lineRule="auto"/>
        <w:rPr>
          <w:rFonts w:ascii="UHC Sans Medium" w:eastAsia="UHC Sans" w:hAnsi="UHC Sans Medium" w:cs="Arial"/>
          <w:color w:val="000000"/>
        </w:rPr>
      </w:pPr>
    </w:p>
    <w:p w14:paraId="1BE044A8" w14:textId="77777777" w:rsidR="00D511E5" w:rsidRPr="00327BF5" w:rsidRDefault="00D511E5" w:rsidP="00D511E5">
      <w:pPr>
        <w:spacing w:after="120"/>
        <w:rPr>
          <w:rFonts w:ascii="UHC Sans Medium" w:eastAsia="UHC Sans" w:hAnsi="UHC Sans Medium" w:cs="UHC Sans"/>
          <w:b/>
          <w:color w:val="003DA1"/>
        </w:rPr>
      </w:pPr>
      <w:r w:rsidRPr="008B1A9A">
        <w:rPr>
          <w:rFonts w:ascii="UHC Sans Medium" w:eastAsia="UHC Sans" w:hAnsi="UHC Sans Medium" w:cs="UHC Sans"/>
          <w:b/>
          <w:color w:val="003DA1"/>
        </w:rPr>
        <w:lastRenderedPageBreak/>
        <w:t>As a self-funded plan administrator, if I w</w:t>
      </w:r>
      <w:r w:rsidRPr="00327BF5">
        <w:rPr>
          <w:rFonts w:ascii="UHC Sans Medium" w:eastAsia="UHC Sans" w:hAnsi="UHC Sans Medium" w:cs="UHC Sans"/>
          <w:b/>
          <w:color w:val="003DA1"/>
        </w:rPr>
        <w:t xml:space="preserve">ant to cover COVID-19 </w:t>
      </w:r>
      <w:r>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05B6A79E"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in light of the COVID-19 crisis. If UnitedHealthcare is your stop loss carrier: </w:t>
      </w:r>
    </w:p>
    <w:p w14:paraId="4B490FEC" w14:textId="77777777" w:rsidR="00D511E5" w:rsidRPr="00327BF5" w:rsidRDefault="00D511E5" w:rsidP="005D138E">
      <w:pPr>
        <w:numPr>
          <w:ilvl w:val="0"/>
          <w:numId w:val="16"/>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4CF49B10" w14:textId="77777777" w:rsidR="00D511E5" w:rsidRPr="00327BF5" w:rsidRDefault="00D511E5" w:rsidP="005D138E">
      <w:pPr>
        <w:numPr>
          <w:ilvl w:val="0"/>
          <w:numId w:val="16"/>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5EED95D8" w14:textId="77777777" w:rsidR="00D511E5" w:rsidRPr="00327BF5" w:rsidRDefault="00D511E5" w:rsidP="005D138E">
      <w:pPr>
        <w:numPr>
          <w:ilvl w:val="0"/>
          <w:numId w:val="16"/>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5B9A61EC"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4CAB8E80" w14:textId="77777777" w:rsidR="00D511E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bookmarkEnd w:id="148"/>
      <w:r w:rsidRPr="00327BF5">
        <w:rPr>
          <w:rFonts w:ascii="UHC Sans Medium" w:eastAsia="UHC Sans" w:hAnsi="UHC Sans Medium" w:cs="UHC Sans"/>
        </w:rPr>
        <w:t>.</w:t>
      </w:r>
    </w:p>
    <w:p w14:paraId="6C869053" w14:textId="77777777" w:rsidR="00D511E5" w:rsidRDefault="00D511E5" w:rsidP="00D511E5">
      <w:pPr>
        <w:spacing w:before="120" w:after="0" w:line="240" w:lineRule="auto"/>
        <w:rPr>
          <w:rFonts w:ascii="UHC Sans Medium" w:eastAsia="UHC Sans" w:hAnsi="UHC Sans Medium" w:cs="UHC Sans"/>
        </w:rPr>
      </w:pPr>
    </w:p>
    <w:p w14:paraId="015BB977" w14:textId="77777777" w:rsidR="00D511E5" w:rsidRPr="00F96319" w:rsidRDefault="00D511E5" w:rsidP="00D511E5">
      <w:pPr>
        <w:spacing w:before="120" w:after="0" w:line="240" w:lineRule="auto"/>
        <w:rPr>
          <w:rFonts w:ascii="UHC Sans Medium" w:eastAsia="UHC Sans" w:hAnsi="UHC Sans Medium" w:cs="UHC Sans"/>
          <w:b/>
          <w:bCs/>
          <w:color w:val="003DA1"/>
        </w:rPr>
      </w:pPr>
      <w:bookmarkStart w:id="151" w:name="_Hlk37773175"/>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36E6C0B4" w14:textId="77777777" w:rsidR="00D511E5" w:rsidRPr="00F96319" w:rsidRDefault="00D511E5" w:rsidP="00D511E5">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t>ASO client can hold a SEP; however, any current member must stay with existing plan, unless</w:t>
      </w:r>
    </w:p>
    <w:p w14:paraId="4D7B9541" w14:textId="77777777" w:rsidR="00D511E5" w:rsidRPr="00F96319" w:rsidRDefault="00D511E5" w:rsidP="005D138E">
      <w:pPr>
        <w:numPr>
          <w:ilvl w:val="0"/>
          <w:numId w:val="34"/>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1919B815" w14:textId="4216F242" w:rsidR="00D511E5" w:rsidRPr="00F96319" w:rsidRDefault="00D511E5" w:rsidP="005D138E">
      <w:pPr>
        <w:numPr>
          <w:ilvl w:val="0"/>
          <w:numId w:val="34"/>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r w:rsidR="005438D1">
        <w:rPr>
          <w:rFonts w:ascii="UHC Sans Medium" w:eastAsia="Calibri" w:hAnsi="UHC Sans Medium" w:cs="Calibri"/>
          <w:color w:val="000000"/>
        </w:rPr>
        <w:t>.</w:t>
      </w:r>
    </w:p>
    <w:p w14:paraId="0AB7AC76" w14:textId="77777777" w:rsidR="00391E21" w:rsidRPr="00D350CD" w:rsidRDefault="00391E21" w:rsidP="00391E21">
      <w:pPr>
        <w:rPr>
          <w:rFonts w:ascii="UHC Sans Medium" w:hAnsi="UHC Sans Medium" w:cs="Arial"/>
          <w:b/>
          <w:bCs/>
          <w:color w:val="003DA1"/>
          <w:lang w:val="en"/>
        </w:rPr>
      </w:pPr>
      <w:r>
        <w:rPr>
          <w:rFonts w:ascii="UHC Sans Medium" w:hAnsi="UHC Sans Medium" w:cs="Arial"/>
          <w:b/>
          <w:bCs/>
          <w:color w:val="003DA1"/>
          <w:lang w:val="en"/>
        </w:rPr>
        <w:t>W</w:t>
      </w:r>
      <w:r w:rsidRPr="00D350CD">
        <w:rPr>
          <w:rFonts w:ascii="UHC Sans Medium" w:hAnsi="UHC Sans Medium" w:cs="Arial"/>
          <w:b/>
          <w:bCs/>
          <w:color w:val="003DA1"/>
          <w:lang w:val="en"/>
        </w:rPr>
        <w:t>hat is call center response to members</w:t>
      </w:r>
      <w:r>
        <w:rPr>
          <w:rFonts w:ascii="UHC Sans Medium" w:hAnsi="UHC Sans Medium" w:cs="Arial"/>
          <w:b/>
          <w:bCs/>
          <w:color w:val="003DA1"/>
          <w:lang w:val="en"/>
        </w:rPr>
        <w:t xml:space="preserve"> of self-funded groups that call in</w:t>
      </w:r>
      <w:r w:rsidRPr="00D350CD">
        <w:rPr>
          <w:rFonts w:ascii="UHC Sans Medium" w:hAnsi="UHC Sans Medium" w:cs="Arial"/>
          <w:b/>
          <w:bCs/>
          <w:color w:val="003DA1"/>
          <w:lang w:val="en"/>
        </w:rPr>
        <w:t xml:space="preserve"> and asking about benefits</w:t>
      </w:r>
      <w:r>
        <w:rPr>
          <w:rFonts w:ascii="UHC Sans Medium" w:hAnsi="UHC Sans Medium" w:cs="Arial"/>
          <w:b/>
          <w:bCs/>
          <w:color w:val="003DA1"/>
          <w:lang w:val="en"/>
        </w:rPr>
        <w:t xml:space="preserve">? </w:t>
      </w:r>
      <w:r w:rsidRPr="00391E21">
        <w:rPr>
          <w:rFonts w:ascii="UHC Sans Medium" w:hAnsi="UHC Sans Medium" w:cs="Arial"/>
          <w:b/>
          <w:bCs/>
          <w:color w:val="C00000"/>
          <w:lang w:val="en"/>
        </w:rPr>
        <w:t>New 4/28</w:t>
      </w:r>
    </w:p>
    <w:p w14:paraId="5AE3B7BF" w14:textId="77777777" w:rsidR="001438CD" w:rsidRDefault="00391E21">
      <w:pPr>
        <w:rPr>
          <w:rFonts w:ascii="UHC Sans Medium" w:hAnsi="UHC Sans Medium" w:cs="Arial"/>
          <w:color w:val="000000"/>
          <w:lang w:val="en"/>
        </w:rPr>
      </w:pPr>
      <w:r w:rsidRPr="00D350CD">
        <w:rPr>
          <w:rFonts w:ascii="UHC Sans Medium" w:hAnsi="UHC Sans Medium" w:cs="Arial"/>
          <w:color w:val="000000"/>
          <w:lang w:val="en"/>
        </w:rPr>
        <w:t>All plans are federally mandated to waive costs for COVID-19 testing and the testing-related visit, which includes but not limited to office visits and Virtual Visits specific to COVID-19 testing. Individual plans and states have different requirements specific to COVID-19-related treatments and other telehealth services. With careful consideration, UHC partnered with employer groups to review changes in coverage. We are in a rapidly changing environment and updates to plan benefits are still occurring.</w:t>
      </w:r>
    </w:p>
    <w:p w14:paraId="250AC65B" w14:textId="77777777" w:rsidR="001438CD" w:rsidRDefault="001438CD">
      <w:pPr>
        <w:rPr>
          <w:rFonts w:ascii="UHC Sans Medium" w:hAnsi="UHC Sans Medium" w:cs="Arial"/>
          <w:color w:val="000000"/>
          <w:lang w:val="en"/>
        </w:rPr>
      </w:pPr>
    </w:p>
    <w:p w14:paraId="7493F80B" w14:textId="77777777" w:rsidR="001438CD" w:rsidRPr="001438CD" w:rsidRDefault="001438CD" w:rsidP="00947FA7">
      <w:pPr>
        <w:spacing w:before="120" w:after="0" w:line="240" w:lineRule="auto"/>
        <w:rPr>
          <w:rFonts w:ascii="UHC Sans Medium" w:eastAsia="UHC Sans" w:hAnsi="UHC Sans Medium" w:cs="Times New Roman"/>
          <w:b/>
          <w:bCs/>
          <w:color w:val="C00000"/>
        </w:rPr>
      </w:pPr>
      <w:r w:rsidRPr="001438CD">
        <w:rPr>
          <w:rFonts w:ascii="UHC Sans Medium" w:eastAsia="Calibri" w:hAnsi="UHC Sans Medium" w:cs="Calibri"/>
          <w:b/>
          <w:bCs/>
          <w:color w:val="003DA1"/>
        </w:rPr>
        <w:lastRenderedPageBreak/>
        <w:t xml:space="preserve">What is UnitedHealthcare’s intent to comply with all requirements of the CARES Act? </w:t>
      </w:r>
      <w:r w:rsidRPr="001438CD">
        <w:rPr>
          <w:rFonts w:ascii="UHC Sans Medium" w:eastAsia="Calibri" w:hAnsi="UHC Sans Medium" w:cs="Calibri"/>
          <w:b/>
          <w:bCs/>
          <w:color w:val="C00000"/>
        </w:rPr>
        <w:t>New 6/26</w:t>
      </w:r>
    </w:p>
    <w:p w14:paraId="75F6417C" w14:textId="77777777" w:rsidR="00947FA7" w:rsidRPr="00947FA7" w:rsidRDefault="00947FA7" w:rsidP="00947FA7">
      <w:pPr>
        <w:spacing w:before="120" w:after="0" w:line="240" w:lineRule="auto"/>
        <w:rPr>
          <w:rFonts w:ascii="UHC Sans Medium" w:eastAsia="Calibri" w:hAnsi="UHC Sans Medium" w:cs="Calibri"/>
        </w:rPr>
      </w:pPr>
      <w:r w:rsidRPr="00947FA7">
        <w:rPr>
          <w:rFonts w:ascii="UHC Sans Medium" w:eastAsia="Calibri" w:hAnsi="UHC Sans Medium" w:cs="Calibri"/>
        </w:rPr>
        <w:t xml:space="preserve">The CARES Act and the related guidance create both permissive, as well as mandatory, requirements.  </w:t>
      </w:r>
    </w:p>
    <w:p w14:paraId="6B9FBF9F" w14:textId="59C1AC27" w:rsidR="001438CD" w:rsidRPr="00947FA7" w:rsidRDefault="001438CD" w:rsidP="00947FA7">
      <w:pPr>
        <w:spacing w:before="120" w:after="0" w:line="240" w:lineRule="auto"/>
        <w:rPr>
          <w:rFonts w:ascii="UHC Sans Medium" w:eastAsia="Calibri" w:hAnsi="UHC Sans Medium" w:cs="Calibri"/>
          <w:color w:val="000000"/>
        </w:rPr>
      </w:pPr>
      <w:r w:rsidRPr="001438CD">
        <w:rPr>
          <w:rFonts w:ascii="UHC Sans Medium" w:eastAsia="Calibri" w:hAnsi="UHC Sans Medium" w:cs="Calibri"/>
          <w:color w:val="000000"/>
        </w:rPr>
        <w:t>UnitedHealthcare’s administration of self-insured plans is aligned with the requirements of the CARES Act including supplementary guidance provided from time to time by applicable regulatory agencies.</w:t>
      </w:r>
    </w:p>
    <w:p w14:paraId="425B2C91" w14:textId="1ED5C1E1" w:rsidR="00947FA7" w:rsidRPr="001438CD" w:rsidRDefault="00947FA7" w:rsidP="00947FA7">
      <w:pPr>
        <w:spacing w:before="120" w:after="0" w:line="240" w:lineRule="auto"/>
        <w:rPr>
          <w:rFonts w:ascii="UHC Sans Medium" w:eastAsia="Calibri" w:hAnsi="UHC Sans Medium" w:cs="Times New Roman"/>
          <w:lang w:eastAsia="ja-JP"/>
        </w:rPr>
      </w:pPr>
      <w:r w:rsidRPr="00947FA7">
        <w:rPr>
          <w:rFonts w:ascii="UHC Sans Medium" w:eastAsia="Calibri" w:hAnsi="UHC Sans Medium" w:cs="Calibri"/>
        </w:rPr>
        <w:t>However, self-funded plans have some discretion in what is implemented/administered.</w:t>
      </w:r>
    </w:p>
    <w:p w14:paraId="6A8719E4" w14:textId="77777777" w:rsidR="001438CD" w:rsidRPr="001438CD" w:rsidRDefault="001438CD" w:rsidP="00947FA7">
      <w:pPr>
        <w:spacing w:before="120" w:after="0" w:line="240" w:lineRule="auto"/>
        <w:rPr>
          <w:rFonts w:ascii="UHC Sans Medium" w:eastAsia="Calibri" w:hAnsi="UHC Sans Medium" w:cs="Calibri"/>
          <w:lang w:eastAsia="ja-JP"/>
        </w:rPr>
      </w:pPr>
    </w:p>
    <w:p w14:paraId="7EE65C8D" w14:textId="6D0CF473" w:rsidR="00F17681" w:rsidRDefault="00F17681" w:rsidP="00947FA7">
      <w:pPr>
        <w:spacing w:before="120" w:after="0" w:line="240" w:lineRule="auto"/>
        <w:rPr>
          <w:rFonts w:ascii="UHC Sans Medium" w:eastAsia="Calibri" w:hAnsi="UHC Sans Medium" w:cs="Arial"/>
        </w:rPr>
      </w:pPr>
      <w:r>
        <w:rPr>
          <w:rFonts w:ascii="UHC Sans Medium" w:eastAsia="Calibri" w:hAnsi="UHC Sans Medium" w:cs="Arial"/>
        </w:rPr>
        <w:br w:type="page"/>
      </w:r>
    </w:p>
    <w:p w14:paraId="667999DC" w14:textId="77777777" w:rsidR="00C47AD3" w:rsidRPr="00EF5896" w:rsidRDefault="008E7323" w:rsidP="007D164C">
      <w:pPr>
        <w:pStyle w:val="Heading1"/>
      </w:pPr>
      <w:bookmarkStart w:id="152" w:name="_Toc48138910"/>
      <w:bookmarkStart w:id="153" w:name="_Hlk37167077"/>
      <w:bookmarkEnd w:id="149"/>
      <w:bookmarkEnd w:id="151"/>
      <w:r>
        <w:lastRenderedPageBreak/>
        <w:t>FINANCIAL</w:t>
      </w:r>
      <w:r w:rsidR="0069543E">
        <w:t xml:space="preserve">, </w:t>
      </w:r>
      <w:r w:rsidR="000924C2">
        <w:t>BUSINESS CONTINUITY AND</w:t>
      </w:r>
      <w:r w:rsidR="0069543E">
        <w:t xml:space="preserve"> REPORTING</w:t>
      </w:r>
      <w:bookmarkEnd w:id="152"/>
    </w:p>
    <w:p w14:paraId="62108AE0" w14:textId="77777777" w:rsidR="003E4011" w:rsidRDefault="003E4011" w:rsidP="003A4DC0">
      <w:pPr>
        <w:spacing w:before="100" w:after="0" w:line="240" w:lineRule="auto"/>
        <w:rPr>
          <w:rFonts w:ascii="UHC Sans Medium" w:hAnsi="UHC Sans Medium" w:cstheme="minorHAnsi"/>
          <w:b/>
          <w:color w:val="003DA1"/>
        </w:rPr>
      </w:pPr>
    </w:p>
    <w:p w14:paraId="2FAC9A2E"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0BA39248"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1D2F9725" w14:textId="77777777" w:rsidR="0069543E" w:rsidRPr="00823E2F" w:rsidRDefault="0069543E" w:rsidP="003A4DC0">
      <w:pPr>
        <w:spacing w:before="100" w:after="0" w:line="240" w:lineRule="auto"/>
        <w:rPr>
          <w:rFonts w:ascii="UHC Sans Medium" w:hAnsi="UHC Sans Medium"/>
          <w:b/>
          <w:color w:val="003DA1"/>
        </w:rPr>
      </w:pPr>
    </w:p>
    <w:p w14:paraId="45C628C1"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174C4BBD"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65025D56" w14:textId="77777777" w:rsidR="00710C69" w:rsidRPr="00610431" w:rsidRDefault="00710C69" w:rsidP="000B2E9F">
      <w:pPr>
        <w:spacing w:before="120" w:after="0" w:line="240" w:lineRule="auto"/>
        <w:rPr>
          <w:rFonts w:ascii="UHC Sans Medium" w:eastAsia="Calibri" w:hAnsi="UHC Sans Medium" w:cs="Calibri"/>
          <w:color w:val="1F497D"/>
        </w:rPr>
      </w:pPr>
    </w:p>
    <w:p w14:paraId="26C3979E"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389C470A"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5E5E1EC7"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5BCF9175" w14:textId="77777777" w:rsidR="000B2E9F" w:rsidRDefault="000B2E9F" w:rsidP="000B2E9F">
      <w:pPr>
        <w:spacing w:before="120" w:after="0" w:line="240" w:lineRule="auto"/>
        <w:rPr>
          <w:rFonts w:ascii="UHC Sans Medium" w:eastAsia="UHC Sans" w:hAnsi="UHC Sans Medium" w:cs="UHC Sans"/>
          <w:b/>
          <w:iCs/>
          <w:color w:val="003DA1"/>
        </w:rPr>
      </w:pPr>
    </w:p>
    <w:p w14:paraId="450C1530"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7B95AA8D"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37BCD471" w14:textId="77777777" w:rsidR="000B2E9F" w:rsidRPr="00823E2F" w:rsidRDefault="000B2E9F" w:rsidP="000B2E9F">
      <w:pPr>
        <w:spacing w:before="120" w:after="0" w:line="240" w:lineRule="auto"/>
        <w:rPr>
          <w:rFonts w:ascii="UHC Sans Medium" w:eastAsia="UHC Sans" w:hAnsi="UHC Sans Medium" w:cs="UHC Sans"/>
          <w:iCs/>
        </w:rPr>
      </w:pPr>
    </w:p>
    <w:p w14:paraId="622EB835" w14:textId="77777777" w:rsidR="00DC7192" w:rsidRDefault="00DC7192" w:rsidP="00DC7192">
      <w:pPr>
        <w:spacing w:after="120" w:line="240" w:lineRule="auto"/>
        <w:rPr>
          <w:rFonts w:ascii="UHC Sans Medium" w:hAnsi="UHC Sans Medium"/>
          <w:b/>
          <w:bCs/>
          <w:color w:val="C00000"/>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Update 4/16</w:t>
      </w:r>
    </w:p>
    <w:p w14:paraId="355DBC32" w14:textId="77777777" w:rsidR="00DC7192" w:rsidRDefault="00DC7192" w:rsidP="00DC7192">
      <w:pPr>
        <w:spacing w:before="120" w:after="0" w:line="240" w:lineRule="auto"/>
        <w:rPr>
          <w:rFonts w:ascii="UHC Sans Medium" w:hAnsi="UHC Sans Medium"/>
          <w:color w:val="000000"/>
        </w:rPr>
      </w:pPr>
      <w:r w:rsidRPr="00DC7192">
        <w:rPr>
          <w:rFonts w:ascii="UHC Sans Medium" w:hAnsi="UHC Sans Medium"/>
          <w:color w:val="000000"/>
        </w:rPr>
        <w:t>For health plan products</w:t>
      </w:r>
      <w:r>
        <w:rPr>
          <w:rFonts w:ascii="UHC Sans Medium" w:hAnsi="UHC Sans Medium"/>
          <w:color w:val="000000"/>
        </w:rPr>
        <w:t>,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r w:rsidRPr="00DC7192">
        <w:rPr>
          <w:rFonts w:ascii="UHC Sans Medium" w:hAnsi="UHC Sans Medium"/>
          <w:color w:val="000000"/>
        </w:rPr>
        <w:t xml:space="preserve"> </w:t>
      </w:r>
      <w:r>
        <w:rPr>
          <w:rFonts w:ascii="UHC Sans Medium" w:hAnsi="UHC Sans Medium"/>
          <w:color w:val="000000"/>
        </w:rPr>
        <w:t xml:space="preserve">However, if an employee is terminated, the normal termination rules apply.  </w:t>
      </w:r>
    </w:p>
    <w:p w14:paraId="68099610" w14:textId="77777777" w:rsidR="00DC7192" w:rsidRDefault="00DC7192" w:rsidP="00DC7192">
      <w:pPr>
        <w:spacing w:before="120" w:after="0" w:line="240" w:lineRule="auto"/>
        <w:rPr>
          <w:rFonts w:ascii="UHC Sans Medium" w:hAnsi="UHC Sans Medium"/>
          <w:color w:val="454543"/>
        </w:rPr>
      </w:pPr>
      <w:r>
        <w:rPr>
          <w:rFonts w:ascii="UHC Sans Medium" w:hAnsi="UHC Sans Medium"/>
          <w:color w:val="454543"/>
        </w:rPr>
        <w:t>Coverage may be extended, if required by local, state or federal rules.</w:t>
      </w:r>
    </w:p>
    <w:p w14:paraId="52CEE417" w14:textId="77777777" w:rsidR="00DC7192" w:rsidRPr="00DC7192" w:rsidRDefault="00DC7192" w:rsidP="00DC7192">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p w14:paraId="66111EFE" w14:textId="77777777" w:rsidR="00DC7192" w:rsidRDefault="00DC7192" w:rsidP="00DC7192">
      <w:pPr>
        <w:spacing w:before="120" w:after="0" w:line="240" w:lineRule="auto"/>
        <w:rPr>
          <w:rFonts w:ascii="UHC Sans Medium" w:hAnsi="UHC Sans Medium"/>
          <w:b/>
          <w:bCs/>
          <w:color w:val="003DA1"/>
        </w:rPr>
      </w:pPr>
    </w:p>
    <w:p w14:paraId="39DEF1E8" w14:textId="704B4AD0" w:rsidR="00526001" w:rsidRPr="00E54117" w:rsidRDefault="00526001" w:rsidP="00DC7192">
      <w:pPr>
        <w:spacing w:before="120" w:after="0" w:line="240" w:lineRule="auto"/>
        <w:rPr>
          <w:rFonts w:ascii="UHC Sans Medium" w:hAnsi="UHC Sans Medium"/>
          <w:b/>
          <w:bCs/>
          <w:i/>
          <w:i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C00000"/>
        </w:rPr>
        <w:t xml:space="preserve">Update </w:t>
      </w:r>
      <w:r w:rsidR="003635F9">
        <w:rPr>
          <w:rFonts w:ascii="UHC Sans Medium" w:hAnsi="UHC Sans Medium"/>
          <w:b/>
          <w:bCs/>
          <w:color w:val="C00000"/>
        </w:rPr>
        <w:t>7/</w:t>
      </w:r>
      <w:r w:rsidR="004C684E">
        <w:rPr>
          <w:rFonts w:ascii="UHC Sans Medium" w:hAnsi="UHC Sans Medium"/>
          <w:b/>
          <w:bCs/>
          <w:color w:val="C00000"/>
        </w:rPr>
        <w:t>31</w:t>
      </w:r>
    </w:p>
    <w:p w14:paraId="0BC25965" w14:textId="4CC77083"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lastRenderedPageBreak/>
        <w:t xml:space="preserve">in order to stay consistent with the end of the emergency period– UnitedHealthcare offers customers the ability to extend furloughed non-medical leave employees to </w:t>
      </w:r>
      <w:r w:rsidR="004C684E">
        <w:rPr>
          <w:rFonts w:ascii="UHC Sans Medium" w:eastAsia="Calibri" w:hAnsi="UHC Sans Medium" w:cs="Times New Roman"/>
          <w:color w:val="000000"/>
        </w:rPr>
        <w:t>through the public health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21AE955" w14:textId="77777777" w:rsidR="00526001" w:rsidRDefault="003A4D4C" w:rsidP="00DC7192">
      <w:pPr>
        <w:spacing w:before="120" w:after="0" w:line="240" w:lineRule="auto"/>
        <w:rPr>
          <w:rFonts w:ascii="UHC Sans Medium" w:hAnsi="UHC Sans Medium"/>
          <w:color w:val="000000"/>
        </w:rPr>
      </w:pPr>
      <w:r>
        <w:rPr>
          <w:rFonts w:ascii="UHC Sans Medium" w:hAnsi="UHC Sans Medium"/>
          <w:color w:val="000000"/>
        </w:rPr>
        <w:t>T</w:t>
      </w:r>
      <w:r w:rsidR="00526001">
        <w:rPr>
          <w:rFonts w:ascii="UHC Sans Medium" w:hAnsi="UHC Sans Medium"/>
          <w:color w:val="000000"/>
        </w:rPr>
        <w:t xml:space="preserve">emporarily </w:t>
      </w:r>
      <w:r w:rsidR="00393583" w:rsidRPr="00393583">
        <w:rPr>
          <w:rFonts w:ascii="UHC Sans Medium" w:eastAsia="Calibri" w:hAnsi="UHC Sans Medium" w:cs="Times New Roman"/>
          <w:color w:val="000000"/>
        </w:rPr>
        <w:t xml:space="preserve">will allow </w:t>
      </w:r>
      <w:r w:rsidR="00393583" w:rsidRPr="00393583">
        <w:rPr>
          <w:rFonts w:ascii="UHC Sans Medium" w:eastAsia="Calibri" w:hAnsi="UHC Sans Medium" w:cs="Times New Roman"/>
        </w:rPr>
        <w:t>employers to continue coverage for employees who were eligible for and enrolled in coverage prior to the reduction in workforce</w:t>
      </w:r>
      <w:r w:rsidR="00393583" w:rsidRPr="00393583">
        <w:rPr>
          <w:rFonts w:ascii="UHC Sans Medium" w:eastAsia="Calibri" w:hAnsi="UHC Sans Medium" w:cs="Times New Roman"/>
          <w:color w:val="FF0000"/>
        </w:rPr>
        <w:t>,</w:t>
      </w:r>
      <w:r w:rsidR="00393583" w:rsidRPr="00393583">
        <w:rPr>
          <w:rFonts w:ascii="UHC Sans Medium" w:eastAsia="Calibri" w:hAnsi="UHC Sans Medium" w:cs="Times New Roman"/>
          <w:color w:val="000000"/>
        </w:rPr>
        <w:t xml:space="preserve"> if the plan sponsor continues to pay its premiums and offers the option to all employees on an equal basis.</w:t>
      </w:r>
      <w:r w:rsidR="00393583" w:rsidRPr="00393583">
        <w:rPr>
          <w:rFonts w:ascii="UHC Sans Medium" w:eastAsia="Calibri" w:hAnsi="UHC Sans Medium" w:cs="Times New Roman"/>
          <w:b/>
          <w:bCs/>
          <w:i/>
          <w:iCs/>
          <w:color w:val="000000"/>
        </w:rPr>
        <w:t> </w:t>
      </w:r>
      <w:r w:rsidR="00526001">
        <w:rPr>
          <w:rFonts w:ascii="UHC Sans Medium" w:hAnsi="UHC Sans Medium"/>
          <w:b/>
          <w:bCs/>
          <w:i/>
          <w:iCs/>
          <w:color w:val="000000"/>
        </w:rPr>
        <w:t xml:space="preserve">  </w:t>
      </w:r>
      <w:r w:rsidR="00526001">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3D763F9D" w14:textId="6E63A3FB" w:rsidR="008B1A9A" w:rsidRPr="008B1A9A" w:rsidRDefault="008B1A9A" w:rsidP="008B1A9A">
      <w:pPr>
        <w:spacing w:before="120" w:after="0" w:line="240" w:lineRule="auto"/>
        <w:rPr>
          <w:rFonts w:ascii="UHC Sans Medium" w:eastAsia="Calibri" w:hAnsi="UHC Sans Medium" w:cs="Times New Roman"/>
          <w:color w:val="000000"/>
        </w:rPr>
      </w:pPr>
      <w:bookmarkStart w:id="154" w:name="_Hlk37925664"/>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3635F9">
        <w:rPr>
          <w:rFonts w:ascii="UHC Sans Medium" w:eastAsia="Calibri" w:hAnsi="UHC Sans Medium" w:cs="Times New Roman"/>
          <w:color w:val="000000"/>
        </w:rPr>
        <w:t>October 22</w:t>
      </w:r>
      <w:r w:rsidR="005B7CED">
        <w:rPr>
          <w:rFonts w:ascii="UHC Sans Medium" w:eastAsia="Calibri" w:hAnsi="UHC Sans Medium" w:cs="Times New Roman"/>
          <w:color w:val="000000"/>
        </w:rPr>
        <w:t>, 2020, or</w:t>
      </w:r>
      <w:r w:rsidRPr="008B1A9A">
        <w:rPr>
          <w:rFonts w:ascii="UHC Sans Medium" w:eastAsia="Calibri" w:hAnsi="UHC Sans Medium" w:cs="Times New Roman"/>
          <w:color w:val="000000"/>
        </w:rPr>
        <w:t>:</w:t>
      </w:r>
    </w:p>
    <w:p w14:paraId="7C734CC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6E55CAA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p>
    <w:p w14:paraId="6C4C70C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4B90B70D"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terminated, the normal termination rules apply.  </w:t>
      </w:r>
    </w:p>
    <w:p w14:paraId="09CB3F53" w14:textId="77777777" w:rsidR="008B1A9A" w:rsidRPr="008B1A9A" w:rsidRDefault="008B1A9A" w:rsidP="008B1A9A">
      <w:pPr>
        <w:spacing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5548FF36" w14:textId="77777777" w:rsidR="00676321" w:rsidRDefault="00676321" w:rsidP="00526001">
      <w:pPr>
        <w:spacing w:after="120" w:line="240" w:lineRule="auto"/>
        <w:rPr>
          <w:rFonts w:ascii="UHC Sans Medium" w:hAnsi="UHC Sans Medium"/>
          <w:b/>
          <w:bCs/>
          <w:color w:val="003DA1"/>
        </w:rPr>
      </w:pPr>
    </w:p>
    <w:p w14:paraId="6C738CF6" w14:textId="77777777" w:rsidR="00526001" w:rsidRPr="002750E1" w:rsidRDefault="00526001" w:rsidP="00526001">
      <w:pPr>
        <w:spacing w:before="120" w:after="0" w:line="240" w:lineRule="auto"/>
        <w:rPr>
          <w:rFonts w:ascii="UHC Sans Medium" w:eastAsia="Calibri" w:hAnsi="UHC Sans Medium" w:cs="Calibri"/>
          <w:color w:val="C00000"/>
        </w:rPr>
      </w:pPr>
      <w:bookmarkStart w:id="155" w:name="_Hlk36998405"/>
      <w:bookmarkEnd w:id="154"/>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27F3AB1C"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155"/>
    <w:p w14:paraId="49F820D2" w14:textId="77777777" w:rsidR="0069543E" w:rsidRPr="00610431" w:rsidRDefault="0069543E" w:rsidP="00676321">
      <w:pPr>
        <w:spacing w:after="0" w:line="240" w:lineRule="auto"/>
        <w:rPr>
          <w:rFonts w:ascii="UHC Sans Medium" w:hAnsi="UHC Sans Medium"/>
          <w:b/>
          <w:color w:val="000000" w:themeColor="text1"/>
        </w:rPr>
      </w:pPr>
    </w:p>
    <w:p w14:paraId="4F0FF559"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3244481A"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008ECF16" w14:textId="77777777" w:rsidR="00DC7015" w:rsidRDefault="00DC7015">
      <w:pPr>
        <w:rPr>
          <w:rFonts w:ascii="UHC Sans Medium" w:eastAsia="Calibri" w:hAnsi="UHC Sans Medium" w:cs="Calibri"/>
          <w:color w:val="000000" w:themeColor="text1"/>
        </w:rPr>
      </w:pPr>
    </w:p>
    <w:p w14:paraId="01AB36F8"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20686F82" w14:textId="77777777"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 xml:space="preserve">Our first priority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w:t>
      </w:r>
      <w:r w:rsidR="003465FD" w:rsidRPr="00DC7015">
        <w:rPr>
          <w:rFonts w:ascii="UHC Sans Medium" w:eastAsia="Times New Roman" w:hAnsi="UHC Sans Medium" w:cs="Arial"/>
          <w:color w:val="222222"/>
        </w:rPr>
        <w:t>So,</w:t>
      </w:r>
      <w:r w:rsidRPr="00DC7015">
        <w:rPr>
          <w:rFonts w:ascii="UHC Sans Medium" w:eastAsia="Times New Roman" w:hAnsi="UHC Sans Medium" w:cs="Arial"/>
          <w:color w:val="222222"/>
        </w:rPr>
        <w:t xml:space="preserve"> we are making sure there is a pipeline of personal protective equipment (PPE) available and protocols in place so that clinicians can safely see patients.</w:t>
      </w:r>
    </w:p>
    <w:p w14:paraId="618AA208" w14:textId="77777777" w:rsid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lastRenderedPageBreak/>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1E76E942" w14:textId="77777777" w:rsidR="008547AA" w:rsidRDefault="008547AA">
      <w:pPr>
        <w:rPr>
          <w:rFonts w:ascii="UHC Sans Medium" w:eastAsia="Times New Roman" w:hAnsi="UHC Sans Medium" w:cs="Arial"/>
          <w:color w:val="222222"/>
        </w:rPr>
      </w:pPr>
      <w:r>
        <w:rPr>
          <w:rFonts w:ascii="UHC Sans Medium" w:eastAsia="Times New Roman" w:hAnsi="UHC Sans Medium" w:cs="Arial"/>
          <w:color w:val="222222"/>
        </w:rPr>
        <w:br w:type="page"/>
      </w:r>
    </w:p>
    <w:p w14:paraId="52DF4AC3" w14:textId="77777777" w:rsidR="008547AA" w:rsidRPr="008547AA" w:rsidRDefault="008547AA" w:rsidP="008547AA">
      <w:pPr>
        <w:pStyle w:val="Heading2"/>
        <w:rPr>
          <w:rFonts w:eastAsia="Times New Roman"/>
          <w:color w:val="00BCD6" w:themeColor="accent3"/>
          <w:sz w:val="24"/>
          <w:szCs w:val="24"/>
        </w:rPr>
      </w:pPr>
      <w:bookmarkStart w:id="156" w:name="_Toc48138911"/>
      <w:r w:rsidRPr="008547AA">
        <w:rPr>
          <w:rFonts w:eastAsia="Times New Roman"/>
          <w:color w:val="00BCD6" w:themeColor="accent3"/>
          <w:sz w:val="24"/>
          <w:szCs w:val="24"/>
        </w:rPr>
        <w:lastRenderedPageBreak/>
        <w:t>REPORTING</w:t>
      </w:r>
      <w:bookmarkEnd w:id="156"/>
    </w:p>
    <w:p w14:paraId="5B44071C" w14:textId="77777777" w:rsidR="008547AA" w:rsidRPr="008547AA" w:rsidRDefault="008547AA" w:rsidP="008547AA">
      <w:pPr>
        <w:spacing w:before="120" w:after="0" w:line="240" w:lineRule="auto"/>
        <w:rPr>
          <w:rFonts w:ascii="UHC Sans Medium" w:hAnsi="UHC Sans Medium"/>
          <w:b/>
          <w:color w:val="003DA1"/>
          <w:sz w:val="16"/>
          <w:szCs w:val="16"/>
        </w:rPr>
      </w:pPr>
    </w:p>
    <w:p w14:paraId="5BD1A911" w14:textId="77777777" w:rsidR="008547AA" w:rsidRPr="00823E2F" w:rsidRDefault="008547AA" w:rsidP="008547AA">
      <w:pPr>
        <w:spacing w:before="120" w:after="0" w:line="240" w:lineRule="auto"/>
        <w:rPr>
          <w:rFonts w:ascii="UHC Sans Medium" w:hAnsi="UHC Sans Medium"/>
          <w:b/>
          <w:color w:val="003DA1"/>
        </w:rPr>
      </w:pPr>
      <w:r>
        <w:rPr>
          <w:rFonts w:ascii="UHC Sans Medium" w:hAnsi="UHC Sans Medium"/>
          <w:b/>
          <w:color w:val="003DA1"/>
        </w:rPr>
        <w:t>Can</w:t>
      </w:r>
      <w:r w:rsidRPr="00823E2F">
        <w:rPr>
          <w:rFonts w:ascii="UHC Sans Medium" w:hAnsi="UHC Sans Medium"/>
          <w:b/>
          <w:color w:val="003DA1"/>
        </w:rPr>
        <w:t xml:space="preserve"> UnitedHealthcare provide COVID-19 claims reporting?</w:t>
      </w:r>
    </w:p>
    <w:p w14:paraId="154FE099" w14:textId="77777777" w:rsidR="008547AA" w:rsidRDefault="008547AA" w:rsidP="008547AA">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Pr="00823E2F">
        <w:rPr>
          <w:rFonts w:ascii="UHC Sans Medium" w:hAnsi="UHC Sans Medium"/>
          <w:color w:val="000000" w:themeColor="text1"/>
        </w:rPr>
        <w:t>working on reports related to COVID-19 and will make those available as appropriate.</w:t>
      </w:r>
    </w:p>
    <w:p w14:paraId="346804E1" w14:textId="77777777" w:rsidR="008547AA" w:rsidRPr="008547AA" w:rsidRDefault="008547AA" w:rsidP="008547AA">
      <w:pPr>
        <w:spacing w:before="120" w:after="0" w:line="240" w:lineRule="auto"/>
        <w:rPr>
          <w:rFonts w:ascii="UHC Sans Medium" w:eastAsia="UHC Sans" w:hAnsi="UHC Sans Medium" w:cs="UHC Sans"/>
          <w:b/>
          <w:iCs/>
          <w:color w:val="003DA1"/>
          <w:sz w:val="16"/>
          <w:szCs w:val="16"/>
        </w:rPr>
      </w:pPr>
    </w:p>
    <w:p w14:paraId="15900787" w14:textId="77777777" w:rsidR="008547AA" w:rsidRPr="007658C5" w:rsidRDefault="008547AA" w:rsidP="008547AA">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Pr>
          <w:rFonts w:ascii="UHC Sans Medium" w:eastAsia="UHC Sans" w:hAnsi="UHC Sans Medium" w:cs="UHC Sans"/>
          <w:b/>
          <w:iCs/>
          <w:color w:val="C00000"/>
        </w:rPr>
        <w:t>Update 4/29</w:t>
      </w:r>
    </w:p>
    <w:p w14:paraId="517D8D13" w14:textId="77777777" w:rsidR="008547AA" w:rsidRDefault="008547AA" w:rsidP="008547AA">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5899F33C" w14:textId="77777777" w:rsidR="008547AA" w:rsidRPr="008547AA" w:rsidRDefault="008547AA" w:rsidP="008547AA">
      <w:pPr>
        <w:spacing w:before="120" w:after="0" w:line="240" w:lineRule="auto"/>
        <w:rPr>
          <w:rFonts w:ascii="UHC Sans Medium" w:eastAsia="UHC Sans" w:hAnsi="UHC Sans Medium" w:cs="UHC Sans"/>
          <w:iCs/>
          <w:color w:val="000000"/>
        </w:rPr>
      </w:pPr>
      <w:r w:rsidRPr="008547AA">
        <w:rPr>
          <w:rFonts w:ascii="UHC Sans Medium" w:eastAsia="UHC Sans" w:hAnsi="UHC Sans Medium" w:cs="UHC Sans"/>
          <w:iCs/>
          <w:color w:val="000000"/>
        </w:rPr>
        <w:t>UnitedHealthcare COVID-19 Prevalence and Cost Report includes:</w:t>
      </w:r>
    </w:p>
    <w:p w14:paraId="25151CC4" w14:textId="77777777" w:rsidR="008547AA" w:rsidRPr="008547AA" w:rsidRDefault="008547AA" w:rsidP="005D138E">
      <w:pPr>
        <w:numPr>
          <w:ilvl w:val="0"/>
          <w:numId w:val="42"/>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Claims Reporting – prevalence, testing, costs</w:t>
      </w:r>
    </w:p>
    <w:p w14:paraId="35FD481F" w14:textId="77777777" w:rsidR="008547AA" w:rsidRPr="008547AA" w:rsidRDefault="008547AA" w:rsidP="005D138E">
      <w:pPr>
        <w:numPr>
          <w:ilvl w:val="0"/>
          <w:numId w:val="42"/>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Expanded coding categories, which shows a more complete view of the disease</w:t>
      </w:r>
    </w:p>
    <w:p w14:paraId="50C49A96" w14:textId="77777777" w:rsidR="008547AA" w:rsidRPr="008547AA" w:rsidRDefault="008547AA" w:rsidP="005D138E">
      <w:pPr>
        <w:numPr>
          <w:ilvl w:val="0"/>
          <w:numId w:val="42"/>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Key utilization metrics (admissions, emergency room, ICU, ventilators)</w:t>
      </w:r>
    </w:p>
    <w:p w14:paraId="216B57B7" w14:textId="77777777" w:rsidR="008547AA" w:rsidRPr="008547AA" w:rsidRDefault="008547AA" w:rsidP="005D138E">
      <w:pPr>
        <w:numPr>
          <w:ilvl w:val="0"/>
          <w:numId w:val="42"/>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Interactions – Advocacy events related to COVID</w:t>
      </w:r>
    </w:p>
    <w:p w14:paraId="2E10DE8C" w14:textId="77777777" w:rsidR="008547AA" w:rsidRPr="008547AA" w:rsidRDefault="008547AA" w:rsidP="005D138E">
      <w:pPr>
        <w:numPr>
          <w:ilvl w:val="0"/>
          <w:numId w:val="42"/>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Virtual Visits – Utilization and wait times</w:t>
      </w:r>
    </w:p>
    <w:p w14:paraId="58367D3F" w14:textId="77777777" w:rsidR="008547AA" w:rsidRPr="008547AA" w:rsidRDefault="008547AA" w:rsidP="005D138E">
      <w:pPr>
        <w:numPr>
          <w:ilvl w:val="0"/>
          <w:numId w:val="42"/>
        </w:numPr>
        <w:spacing w:before="120" w:after="0" w:line="240" w:lineRule="auto"/>
        <w:contextualSpacing/>
        <w:rPr>
          <w:rFonts w:ascii="UHC Sans Medium" w:eastAsia="UHC Sans" w:hAnsi="UHC Sans Medium" w:cs="UHC Sans"/>
          <w:bCs/>
          <w:iCs/>
          <w:color w:val="000000"/>
        </w:rPr>
      </w:pPr>
      <w:r w:rsidRPr="008547AA">
        <w:rPr>
          <w:rFonts w:ascii="UHC Sans Medium" w:eastAsia="UHC Sans" w:hAnsi="UHC Sans Medium" w:cs="UHC Sans"/>
          <w:iCs/>
          <w:color w:val="000000"/>
        </w:rPr>
        <w:t>Member Call Data – All conversations related to COVID</w:t>
      </w:r>
    </w:p>
    <w:p w14:paraId="3D6FB24D" w14:textId="77777777" w:rsidR="008547AA" w:rsidRDefault="008547AA" w:rsidP="008547AA">
      <w:pPr>
        <w:spacing w:before="120" w:after="0" w:line="240" w:lineRule="auto"/>
        <w:contextualSpacing/>
        <w:rPr>
          <w:rFonts w:ascii="UHC Sans Medium" w:eastAsia="UHC Sans" w:hAnsi="UHC Sans Medium" w:cs="UHC Sans"/>
          <w:iCs/>
          <w:color w:val="000000"/>
        </w:rPr>
      </w:pPr>
    </w:p>
    <w:p w14:paraId="01181AB4" w14:textId="77777777" w:rsidR="008547AA" w:rsidRPr="008547AA" w:rsidRDefault="008547AA" w:rsidP="008547AA">
      <w:pPr>
        <w:spacing w:before="120" w:after="0" w:line="240" w:lineRule="auto"/>
        <w:contextualSpacing/>
        <w:rPr>
          <w:rFonts w:ascii="UHC Sans Medium" w:eastAsia="UHC Sans" w:hAnsi="UHC Sans Medium" w:cs="UHC Sans"/>
          <w:bCs/>
          <w:iCs/>
          <w:color w:val="000000"/>
        </w:rPr>
      </w:pPr>
      <w:r>
        <w:rPr>
          <w:rFonts w:ascii="UHC Sans Medium" w:eastAsia="UHC Sans" w:hAnsi="UHC Sans Medium" w:cs="UHC Sans"/>
          <w:iCs/>
          <w:color w:val="000000"/>
        </w:rPr>
        <w:t>Sample Report Below</w:t>
      </w:r>
    </w:p>
    <w:p w14:paraId="14C51FFE" w14:textId="77777777" w:rsidR="009A6977" w:rsidRDefault="008547AA" w:rsidP="008547AA">
      <w:pPr>
        <w:spacing w:before="120" w:after="0" w:line="240" w:lineRule="auto"/>
        <w:rPr>
          <w:rFonts w:ascii="UHC Sans Medium" w:eastAsia="Calibri" w:hAnsi="UHC Sans Medium" w:cs="Calibri"/>
          <w:color w:val="000000" w:themeColor="text1"/>
        </w:rPr>
      </w:pPr>
      <w:r>
        <w:rPr>
          <w:rFonts w:ascii="UHC Sans Medium" w:hAnsi="UHC Sans Medium"/>
          <w:noProof/>
          <w:color w:val="000000" w:themeColor="text1"/>
        </w:rPr>
        <w:drawing>
          <wp:inline distT="0" distB="0" distL="0" distR="0" wp14:anchorId="123959BA" wp14:editId="3D33EB91">
            <wp:extent cx="6364605" cy="3408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64605" cy="3408045"/>
                    </a:xfrm>
                    <a:prstGeom prst="rect">
                      <a:avLst/>
                    </a:prstGeom>
                    <a:noFill/>
                  </pic:spPr>
                </pic:pic>
              </a:graphicData>
            </a:graphic>
          </wp:inline>
        </w:drawing>
      </w:r>
    </w:p>
    <w:p w14:paraId="69691A61" w14:textId="77777777" w:rsidR="009A6977" w:rsidRPr="009A6977" w:rsidRDefault="009A6977" w:rsidP="009A6977">
      <w:pPr>
        <w:spacing w:before="120" w:after="0" w:line="240" w:lineRule="auto"/>
        <w:rPr>
          <w:rFonts w:ascii="UHC Sans Medium" w:eastAsia="UHC Sans" w:hAnsi="UHC Sans Medium" w:cs="UHC Sans"/>
          <w:bCs/>
          <w:iCs/>
          <w:color w:val="000000"/>
        </w:rPr>
      </w:pPr>
    </w:p>
    <w:p w14:paraId="0025EF0B" w14:textId="77777777" w:rsidR="00075F8C" w:rsidRDefault="00075F8C" w:rsidP="009A6977">
      <w:pPr>
        <w:spacing w:before="120" w:after="0" w:line="240" w:lineRule="auto"/>
        <w:rPr>
          <w:rFonts w:ascii="UHC Sans Medium" w:eastAsia="+mn-ea" w:hAnsi="UHC Sans Medium" w:cs="+mn-cs"/>
          <w:b/>
          <w:bCs/>
          <w:color w:val="003DA1"/>
          <w:kern w:val="24"/>
        </w:rPr>
      </w:pPr>
    </w:p>
    <w:p w14:paraId="4A503517"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lastRenderedPageBreak/>
        <w:t xml:space="preserve">Why are no costs shown in the testing section of the report? </w:t>
      </w:r>
      <w:bookmarkStart w:id="157" w:name="_Hlk39320286"/>
      <w:r w:rsidRPr="009A6977">
        <w:rPr>
          <w:rFonts w:ascii="UHC Sans Medium" w:eastAsia="+mn-ea" w:hAnsi="UHC Sans Medium" w:cs="+mn-cs"/>
          <w:b/>
          <w:bCs/>
          <w:color w:val="C00000"/>
          <w:kern w:val="24"/>
        </w:rPr>
        <w:t>New 5/2</w:t>
      </w:r>
    </w:p>
    <w:bookmarkEnd w:id="157"/>
    <w:p w14:paraId="021180C3" w14:textId="77777777" w:rsidR="009A6977" w:rsidRP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The testing data are lab results and not claims data.</w:t>
      </w:r>
    </w:p>
    <w:p w14:paraId="74856CB0" w14:textId="77777777" w:rsidR="009A6977" w:rsidRPr="009A6977" w:rsidRDefault="009A6977" w:rsidP="009A6977">
      <w:pPr>
        <w:spacing w:before="120" w:after="0" w:line="240" w:lineRule="auto"/>
        <w:rPr>
          <w:rFonts w:ascii="UHC Sans Medium" w:eastAsia="Times New Roman" w:hAnsi="UHC Sans Medium" w:cs="Times New Roman"/>
          <w:color w:val="001D2D"/>
        </w:rPr>
      </w:pPr>
    </w:p>
    <w:p w14:paraId="3DA79074"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we share specific member PHI?</w:t>
      </w:r>
      <w:r w:rsidRPr="009A6977">
        <w:rPr>
          <w:rFonts w:ascii="UHC Sans Medium" w:eastAsia="+mn-ea" w:hAnsi="UHC Sans Medium" w:cs="+mn-cs"/>
          <w:b/>
          <w:bCs/>
          <w:color w:val="C00000"/>
          <w:kern w:val="24"/>
        </w:rPr>
        <w:t xml:space="preserve"> New 5/2</w:t>
      </w:r>
    </w:p>
    <w:p w14:paraId="605D8DED" w14:textId="77777777" w:rsidR="009A6977" w:rsidRP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Per UnitedHealthcare privacy office guidance, UnitedHealthcare is unable to share COVID personal health information (PHI) externally.</w:t>
      </w:r>
    </w:p>
    <w:p w14:paraId="001AAA7F" w14:textId="77777777" w:rsidR="009A6977" w:rsidRPr="009A6977" w:rsidRDefault="009A6977" w:rsidP="009A6977">
      <w:pPr>
        <w:spacing w:before="120" w:after="0" w:line="240" w:lineRule="auto"/>
        <w:rPr>
          <w:rFonts w:ascii="UHC Sans Medium" w:eastAsia="Times New Roman" w:hAnsi="UHC Sans Medium" w:cs="Times New Roman"/>
          <w:color w:val="001D2D"/>
        </w:rPr>
      </w:pPr>
    </w:p>
    <w:p w14:paraId="1A0B851C"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an employer ask for a customize the report?</w:t>
      </w:r>
      <w:r w:rsidRPr="009A6977">
        <w:rPr>
          <w:rFonts w:ascii="UHC Sans Medium" w:eastAsia="+mn-ea" w:hAnsi="UHC Sans Medium" w:cs="+mn-cs"/>
          <w:b/>
          <w:bCs/>
          <w:color w:val="C00000"/>
          <w:kern w:val="24"/>
        </w:rPr>
        <w:t xml:space="preserve"> New 5/2</w:t>
      </w:r>
    </w:p>
    <w:p w14:paraId="46FE34C7" w14:textId="77777777" w:rsid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At this time, we cannot customize the report.</w:t>
      </w:r>
    </w:p>
    <w:p w14:paraId="213B8194" w14:textId="77777777" w:rsidR="009A6977" w:rsidRPr="009A6977" w:rsidRDefault="009A6977" w:rsidP="009A6977">
      <w:pPr>
        <w:spacing w:before="120" w:after="0" w:line="240" w:lineRule="auto"/>
        <w:rPr>
          <w:rFonts w:ascii="UHC Sans Medium" w:eastAsia="UHC Sans" w:hAnsi="UHC Sans Medium" w:cs="UHC Sans"/>
          <w:bCs/>
          <w:iCs/>
          <w:color w:val="000000"/>
        </w:rPr>
      </w:pPr>
    </w:p>
    <w:p w14:paraId="02E6DB2B" w14:textId="77777777" w:rsidR="009A6977" w:rsidRDefault="009A6977" w:rsidP="008547AA">
      <w:pPr>
        <w:spacing w:before="120" w:after="0" w:line="240" w:lineRule="auto"/>
        <w:rPr>
          <w:rFonts w:ascii="UHC Sans Medium" w:eastAsia="Calibri" w:hAnsi="UHC Sans Medium" w:cs="Calibri"/>
          <w:color w:val="000000" w:themeColor="text1"/>
        </w:rPr>
      </w:pPr>
    </w:p>
    <w:p w14:paraId="6D72B046" w14:textId="77777777" w:rsidR="007658C5" w:rsidRDefault="007658C5" w:rsidP="008547AA">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63E15B5A" w14:textId="6F987F78" w:rsidR="00D37C2B" w:rsidRDefault="00D37C2B" w:rsidP="00D37C2B">
      <w:pPr>
        <w:pStyle w:val="Heading1"/>
        <w:rPr>
          <w:rFonts w:eastAsia="Times New Roman"/>
        </w:rPr>
      </w:pPr>
      <w:bookmarkStart w:id="158" w:name="_Toc48138912"/>
      <w:bookmarkStart w:id="159" w:name="_Hlk40173433"/>
      <w:bookmarkStart w:id="160" w:name="_Hlk40022534"/>
      <w:bookmarkStart w:id="161" w:name="_Hlk37191058"/>
      <w:bookmarkEnd w:id="153"/>
      <w:r>
        <w:rPr>
          <w:rFonts w:eastAsia="Times New Roman"/>
        </w:rPr>
        <w:lastRenderedPageBreak/>
        <w:t>CLAIMS</w:t>
      </w:r>
      <w:r w:rsidR="002A62CF">
        <w:rPr>
          <w:rFonts w:eastAsia="Times New Roman"/>
        </w:rPr>
        <w:t xml:space="preserve"> AND APPEALS</w:t>
      </w:r>
      <w:bookmarkEnd w:id="158"/>
    </w:p>
    <w:p w14:paraId="577A6815" w14:textId="77777777" w:rsidR="00D33060" w:rsidRDefault="00D33060" w:rsidP="00D33060">
      <w:pPr>
        <w:spacing w:after="0" w:line="240" w:lineRule="auto"/>
        <w:rPr>
          <w:rFonts w:ascii="Calibri" w:eastAsia="Calibri" w:hAnsi="Calibri" w:cs="Calibri"/>
        </w:rPr>
      </w:pPr>
      <w:bookmarkStart w:id="162" w:name="_Hlk38268638"/>
    </w:p>
    <w:p w14:paraId="0DF7C60C" w14:textId="77777777" w:rsidR="00D33060" w:rsidRPr="00D33060" w:rsidRDefault="00D33060" w:rsidP="00D33060">
      <w:pPr>
        <w:spacing w:before="120" w:after="0" w:line="240" w:lineRule="auto"/>
        <w:rPr>
          <w:rFonts w:ascii="UHC Sans Medium" w:eastAsia="Calibri" w:hAnsi="UHC Sans Medium" w:cs="Calibri"/>
          <w:b/>
          <w:bCs/>
          <w:color w:val="003DA1"/>
        </w:rPr>
      </w:pPr>
      <w:r w:rsidRPr="00D33060">
        <w:rPr>
          <w:rFonts w:ascii="UHC Sans Medium" w:eastAsia="Calibri" w:hAnsi="UHC Sans Medium" w:cs="Calibri"/>
          <w:b/>
          <w:bCs/>
          <w:color w:val="003DA1"/>
        </w:rPr>
        <w:t xml:space="preserve">If a plan does not have </w:t>
      </w:r>
      <w:r>
        <w:rPr>
          <w:rFonts w:ascii="UHC Sans Medium" w:eastAsia="Calibri" w:hAnsi="UHC Sans Medium" w:cs="Calibri"/>
          <w:b/>
          <w:bCs/>
          <w:color w:val="003DA1"/>
        </w:rPr>
        <w:t>out-of-network (</w:t>
      </w:r>
      <w:r w:rsidRPr="00D33060">
        <w:rPr>
          <w:rFonts w:ascii="UHC Sans Medium" w:eastAsia="Calibri" w:hAnsi="UHC Sans Medium" w:cs="Calibri"/>
          <w:b/>
          <w:bCs/>
          <w:color w:val="003DA1"/>
        </w:rPr>
        <w:t>OON</w:t>
      </w:r>
      <w:r>
        <w:rPr>
          <w:rFonts w:ascii="UHC Sans Medium" w:eastAsia="Calibri" w:hAnsi="UHC Sans Medium" w:cs="Calibri"/>
          <w:b/>
          <w:bCs/>
          <w:color w:val="003DA1"/>
        </w:rPr>
        <w:t>)</w:t>
      </w:r>
      <w:r w:rsidRPr="00D33060">
        <w:rPr>
          <w:rFonts w:ascii="UHC Sans Medium" w:eastAsia="Calibri" w:hAnsi="UHC Sans Medium" w:cs="Calibri"/>
          <w:b/>
          <w:bCs/>
          <w:color w:val="003DA1"/>
        </w:rPr>
        <w:t xml:space="preserve"> benefits, will the plan pay for COVID-19 OON care?</w:t>
      </w:r>
      <w:r>
        <w:rPr>
          <w:rFonts w:ascii="UHC Sans Medium" w:eastAsia="Calibri" w:hAnsi="UHC Sans Medium" w:cs="Calibri"/>
          <w:b/>
          <w:bCs/>
          <w:color w:val="003DA1"/>
        </w:rPr>
        <w:t xml:space="preserve"> </w:t>
      </w:r>
      <w:r w:rsidRPr="00D33060">
        <w:rPr>
          <w:rFonts w:ascii="UHC Sans Medium" w:eastAsia="Calibri" w:hAnsi="UHC Sans Medium" w:cs="Calibri"/>
          <w:b/>
          <w:bCs/>
          <w:color w:val="C00000"/>
        </w:rPr>
        <w:t>New 5/12</w:t>
      </w:r>
    </w:p>
    <w:p w14:paraId="75757AB8" w14:textId="77777777" w:rsidR="00D33060" w:rsidRPr="00D33060" w:rsidRDefault="00D33060" w:rsidP="00D33060">
      <w:pPr>
        <w:spacing w:before="120" w:after="0" w:line="240" w:lineRule="auto"/>
        <w:rPr>
          <w:rFonts w:ascii="UHC Sans Medium" w:eastAsia="Calibri" w:hAnsi="UHC Sans Medium" w:cs="Calibri"/>
        </w:rPr>
      </w:pPr>
      <w:r w:rsidRPr="00D33060">
        <w:rPr>
          <w:rFonts w:ascii="UHC Sans Medium" w:eastAsia="Calibri" w:hAnsi="UHC Sans Medium" w:cs="Calibri"/>
        </w:rPr>
        <w:t xml:space="preserve">Yes, for a plan that doesn’t have OON benefits but related to the COVID treatment during this COVID emergency period, we would pay at the </w:t>
      </w:r>
      <w:r>
        <w:rPr>
          <w:rFonts w:ascii="UHC Sans Medium" w:eastAsia="Calibri" w:hAnsi="UHC Sans Medium" w:cs="Calibri"/>
        </w:rPr>
        <w:t>network (</w:t>
      </w:r>
      <w:r w:rsidRPr="00D33060">
        <w:rPr>
          <w:rFonts w:ascii="UHC Sans Medium" w:eastAsia="Calibri" w:hAnsi="UHC Sans Medium" w:cs="Calibri"/>
        </w:rPr>
        <w:t>INN</w:t>
      </w:r>
      <w:r>
        <w:rPr>
          <w:rFonts w:ascii="UHC Sans Medium" w:eastAsia="Calibri" w:hAnsi="UHC Sans Medium" w:cs="Calibri"/>
        </w:rPr>
        <w:t>)</w:t>
      </w:r>
      <w:r w:rsidRPr="00D33060">
        <w:rPr>
          <w:rFonts w:ascii="UHC Sans Medium" w:eastAsia="Calibri" w:hAnsi="UHC Sans Medium" w:cs="Calibri"/>
        </w:rPr>
        <w:t xml:space="preserve"> level including inpatient care. </w:t>
      </w:r>
    </w:p>
    <w:p w14:paraId="36F1E62C" w14:textId="77777777" w:rsidR="00D33060" w:rsidRPr="00D33060" w:rsidRDefault="00D33060" w:rsidP="00D33060">
      <w:pPr>
        <w:spacing w:before="120" w:after="0" w:line="240" w:lineRule="auto"/>
        <w:rPr>
          <w:rFonts w:ascii="UHC Sans Medium" w:eastAsia="Calibri" w:hAnsi="UHC Sans Medium" w:cs="Calibri"/>
          <w:b/>
          <w:bCs/>
          <w:color w:val="003DA1"/>
        </w:rPr>
      </w:pPr>
    </w:p>
    <w:p w14:paraId="7917ED3D"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t xml:space="preserve">If a member is not feeling well and has some symptoms but is not tested for COVID-19 (for example they receive a flu test) and the visit and test are not coded as COVID-19, how will the care be paid? </w:t>
      </w:r>
      <w:r w:rsidRPr="00D37C2B">
        <w:rPr>
          <w:rFonts w:ascii="UHC Sans Medium" w:eastAsia="Calibri" w:hAnsi="UHC Sans Medium" w:cs="Calibri"/>
          <w:b/>
          <w:bCs/>
          <w:color w:val="C00000"/>
        </w:rPr>
        <w:t>New 4/20</w:t>
      </w:r>
    </w:p>
    <w:p w14:paraId="25F53366" w14:textId="77777777" w:rsidR="00D37C2B" w:rsidRPr="00D37C2B" w:rsidRDefault="00D37C2B" w:rsidP="00D37C2B">
      <w:pPr>
        <w:spacing w:before="120" w:after="0" w:line="240" w:lineRule="auto"/>
        <w:rPr>
          <w:rFonts w:ascii="UHC Sans Medium" w:eastAsia="Calibri" w:hAnsi="UHC Sans Medium" w:cs="Calibri"/>
          <w:color w:val="000000"/>
        </w:rPr>
      </w:pPr>
      <w:r w:rsidRPr="00D37C2B">
        <w:rPr>
          <w:rFonts w:ascii="UHC Sans Medium" w:eastAsia="Calibri" w:hAnsi="UHC Sans Medium" w:cs="Calibri"/>
          <w:color w:val="000000"/>
        </w:rPr>
        <w:t xml:space="preserve">The provider should bill for the services conducted.  In this case there is no COVID-19 testing diagnosis or test codes billed or COVID-19 diagnosis code associated with the care, then it would be paid based on the members normal benefit plan and standard cost share applies.   </w:t>
      </w:r>
    </w:p>
    <w:p w14:paraId="4AC19BCF" w14:textId="77777777" w:rsidR="00D37C2B" w:rsidRPr="00D37C2B" w:rsidRDefault="00D37C2B" w:rsidP="00D37C2B">
      <w:pPr>
        <w:spacing w:before="120" w:after="0" w:line="240" w:lineRule="auto"/>
        <w:rPr>
          <w:rFonts w:ascii="UHC Sans Medium" w:eastAsia="Calibri" w:hAnsi="UHC Sans Medium" w:cs="Calibri"/>
          <w:color w:val="000000"/>
        </w:rPr>
      </w:pPr>
    </w:p>
    <w:bookmarkEnd w:id="162"/>
    <w:p w14:paraId="0083202E"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Times New Roman" w:hAnsi="UHC Sans Medium" w:cs="Calibri"/>
          <w:b/>
          <w:bCs/>
          <w:color w:val="003DA1"/>
        </w:rPr>
        <w:t xml:space="preserve">Are items like Pedialyte and Gatorade covered as a COVID-19 test-related expense? </w:t>
      </w:r>
      <w:r w:rsidRPr="00D37C2B">
        <w:rPr>
          <w:rFonts w:ascii="UHC Sans Medium" w:eastAsia="Calibri" w:hAnsi="UHC Sans Medium" w:cs="Calibri"/>
          <w:b/>
          <w:bCs/>
          <w:color w:val="C00000"/>
        </w:rPr>
        <w:t>New 4/20</w:t>
      </w:r>
    </w:p>
    <w:p w14:paraId="41763F3B" w14:textId="77777777" w:rsidR="00D37C2B" w:rsidRDefault="00D37C2B" w:rsidP="00D37C2B">
      <w:pPr>
        <w:spacing w:before="120" w:after="0" w:line="240" w:lineRule="auto"/>
        <w:rPr>
          <w:rFonts w:ascii="UHC Sans Medium" w:eastAsia="Times New Roman" w:hAnsi="UHC Sans Medium" w:cs="Calibri"/>
        </w:rPr>
      </w:pPr>
      <w:r w:rsidRPr="00D37C2B">
        <w:rPr>
          <w:rFonts w:ascii="UHC Sans Medium" w:eastAsia="Times New Roman" w:hAnsi="UHC Sans Medium" w:cs="Calibri"/>
        </w:rPr>
        <w:t>No.  These are not covered under medical benefits.</w:t>
      </w:r>
    </w:p>
    <w:p w14:paraId="70648EF4" w14:textId="77777777" w:rsidR="001664E5" w:rsidRDefault="001664E5" w:rsidP="00D37C2B">
      <w:pPr>
        <w:spacing w:before="120" w:after="0" w:line="240" w:lineRule="auto"/>
        <w:rPr>
          <w:rFonts w:ascii="UHC Sans Medium" w:eastAsia="Times New Roman" w:hAnsi="UHC Sans Medium" w:cs="Calibri"/>
        </w:rPr>
      </w:pPr>
    </w:p>
    <w:p w14:paraId="5CCD07BF" w14:textId="77777777" w:rsidR="001664E5" w:rsidRPr="001664E5" w:rsidRDefault="001664E5" w:rsidP="001664E5">
      <w:pPr>
        <w:spacing w:before="120" w:after="0" w:line="240" w:lineRule="auto"/>
        <w:rPr>
          <w:rFonts w:ascii="UHC Sans Medium" w:eastAsia="Calibri" w:hAnsi="UHC Sans Medium" w:cs="Calibri"/>
          <w:b/>
          <w:bCs/>
          <w:color w:val="C00000"/>
        </w:rPr>
      </w:pPr>
      <w:bookmarkStart w:id="163" w:name="_Hlk38285959"/>
      <w:r w:rsidRPr="001664E5">
        <w:rPr>
          <w:rFonts w:ascii="UHC Sans Medium" w:eastAsia="Calibri" w:hAnsi="UHC Sans Medium" w:cs="Calibri"/>
          <w:b/>
          <w:bCs/>
          <w:color w:val="003DA1"/>
        </w:rPr>
        <w:t>Do UnitedHealthcare commercial out of network programs satisfy the requirement in the CARES Act that s</w:t>
      </w:r>
      <w:r>
        <w:rPr>
          <w:rFonts w:ascii="UHC Sans Medium" w:eastAsia="Calibri" w:hAnsi="UHC Sans Medium" w:cs="Calibri"/>
          <w:b/>
          <w:bCs/>
          <w:color w:val="003DA1"/>
        </w:rPr>
        <w:t>tates</w:t>
      </w:r>
      <w:r w:rsidRPr="001664E5">
        <w:rPr>
          <w:rFonts w:ascii="UHC Sans Medium" w:eastAsia="Calibri" w:hAnsi="UHC Sans Medium" w:cs="Calibri"/>
          <w:b/>
          <w:bCs/>
          <w:color w:val="003DA1"/>
        </w:rPr>
        <w:t xml:space="preserve"> “the plan may negotiate a rate with a provider for less than the cash price”?  </w:t>
      </w:r>
      <w:r w:rsidRPr="001664E5">
        <w:rPr>
          <w:rFonts w:ascii="UHC Sans Medium" w:eastAsia="Calibri" w:hAnsi="UHC Sans Medium" w:cs="Calibri"/>
          <w:b/>
          <w:bCs/>
          <w:color w:val="C00000"/>
        </w:rPr>
        <w:t>New 4/20</w:t>
      </w:r>
    </w:p>
    <w:p w14:paraId="40AF13D0" w14:textId="77777777" w:rsidR="001664E5" w:rsidRPr="001664E5" w:rsidRDefault="001664E5" w:rsidP="001664E5">
      <w:pPr>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b/>
          <w:bCs/>
          <w:color w:val="000000" w:themeColor="text1"/>
        </w:rPr>
        <w:t xml:space="preserve">Yes. </w:t>
      </w:r>
      <w:r w:rsidRPr="001664E5">
        <w:rPr>
          <w:rFonts w:ascii="UHC Sans Medium" w:eastAsia="Calibri" w:hAnsi="UHC Sans Medium" w:cs="Calibri"/>
          <w:color w:val="000000" w:themeColor="text1"/>
        </w:rPr>
        <w:t xml:space="preserve">CARES Act provision  (3202) requires plans to reimburse providers for COVID-19 tests at the contract rate negotiated before the COVID-19 emergency, or, if there is no contract, a cash price posted by the provider as listed on a public internet website, or the plan may negotiate a rate with the provider for less than the cash price. </w:t>
      </w:r>
    </w:p>
    <w:p w14:paraId="1797DBD8" w14:textId="77777777" w:rsidR="001664E5" w:rsidRPr="001664E5" w:rsidRDefault="001664E5" w:rsidP="001664E5">
      <w:pPr>
        <w:autoSpaceDE w:val="0"/>
        <w:autoSpaceDN w:val="0"/>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color w:val="000000" w:themeColor="text1"/>
        </w:rPr>
        <w:t xml:space="preserve">Where UnitedHealthcare has an out-of-network program in place, the price may be negotiated based on the rule. </w:t>
      </w:r>
    </w:p>
    <w:bookmarkEnd w:id="163"/>
    <w:p w14:paraId="37D9B9AC" w14:textId="77777777" w:rsidR="001664E5" w:rsidRPr="001664E5" w:rsidRDefault="001664E5" w:rsidP="001664E5">
      <w:pPr>
        <w:spacing w:before="120" w:after="0" w:line="240" w:lineRule="auto"/>
        <w:rPr>
          <w:rFonts w:ascii="UHC Sans Medium" w:eastAsia="Calibri" w:hAnsi="UHC Sans Medium" w:cs="Calibri"/>
          <w:color w:val="000000" w:themeColor="text1"/>
        </w:rPr>
      </w:pPr>
    </w:p>
    <w:p w14:paraId="36B4CAE9" w14:textId="6B798F7A" w:rsidR="00835F58" w:rsidRPr="00E742E3" w:rsidRDefault="00835F58" w:rsidP="00835F58">
      <w:pPr>
        <w:spacing w:before="120" w:after="0" w:line="240" w:lineRule="auto"/>
        <w:rPr>
          <w:rFonts w:ascii="UHC Sans Medium" w:eastAsia="Calibri" w:hAnsi="UHC Sans Medium" w:cs="Calibri"/>
          <w:b/>
          <w:bCs/>
          <w:color w:val="003DA1"/>
        </w:rPr>
      </w:pPr>
      <w:r w:rsidRPr="00E742E3">
        <w:rPr>
          <w:rFonts w:ascii="UHC Sans Medium" w:eastAsia="Calibri" w:hAnsi="UHC Sans Medium" w:cs="Calibri"/>
          <w:b/>
          <w:bCs/>
          <w:color w:val="003DA1"/>
        </w:rPr>
        <w:t xml:space="preserve">Will standard programs apply to OON claim processing, e.g., R&amp;C cutbacks, MNRP, shared savings etc.? </w:t>
      </w:r>
      <w:r w:rsidR="00D17769">
        <w:rPr>
          <w:rFonts w:ascii="UHC Sans Medium" w:eastAsia="Calibri" w:hAnsi="UHC Sans Medium" w:cs="Calibri"/>
          <w:b/>
          <w:bCs/>
          <w:color w:val="C00000"/>
        </w:rPr>
        <w:t>Update 7/24</w:t>
      </w:r>
    </w:p>
    <w:p w14:paraId="6F3EBCEF" w14:textId="77777777" w:rsidR="00E742E3" w:rsidRDefault="00E742E3" w:rsidP="00E742E3">
      <w:pPr>
        <w:rPr>
          <w:rFonts w:ascii="UHC Sans Medium" w:hAnsi="UHC Sans Medium"/>
          <w:color w:val="000000"/>
        </w:rPr>
      </w:pPr>
      <w:r w:rsidRPr="00E742E3">
        <w:rPr>
          <w:rFonts w:ascii="UHC Sans Medium" w:hAnsi="UHC Sans Medium"/>
          <w:color w:val="000000"/>
        </w:rPr>
        <w:t>Yes, standard OON programs apply. Any plan that has R&amp;C would be managed on the back end and we would negotiate up to posted cash price.  If that is not available, the standard OON reimbursement would apply.</w:t>
      </w:r>
      <w:r>
        <w:rPr>
          <w:rFonts w:ascii="UHC Sans Medium" w:hAnsi="UHC Sans Medium"/>
          <w:color w:val="000000"/>
        </w:rPr>
        <w:t xml:space="preserve">  </w:t>
      </w:r>
    </w:p>
    <w:p w14:paraId="5DD2DDE3" w14:textId="77777777" w:rsidR="00E742E3" w:rsidRDefault="00E742E3" w:rsidP="001B6BBB">
      <w:pPr>
        <w:spacing w:before="120" w:after="0" w:line="240" w:lineRule="auto"/>
        <w:rPr>
          <w:rFonts w:ascii="UHC Sans Medium" w:eastAsia="Calibri" w:hAnsi="UHC Sans Medium" w:cs="Calibri"/>
          <w:b/>
          <w:bCs/>
          <w:color w:val="003DA1"/>
        </w:rPr>
      </w:pPr>
      <w:bookmarkStart w:id="164" w:name="_Hlk40013771"/>
    </w:p>
    <w:p w14:paraId="1B57B20A" w14:textId="5281EFA1"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Does UnitedHealthcare require a COVID-19 test claim to be present in order for a testing-related office visit claim to pay at no member cost share?</w:t>
      </w:r>
      <w:r w:rsidRPr="001B6BBB">
        <w:rPr>
          <w:rFonts w:ascii="UHC Sans Medium" w:eastAsia="Calibri" w:hAnsi="UHC Sans Medium" w:cs="Calibri"/>
          <w:color w:val="003DA1"/>
        </w:rPr>
        <w:t xml:space="preserve"> </w:t>
      </w:r>
      <w:r w:rsidRPr="001B6BBB">
        <w:rPr>
          <w:rFonts w:ascii="UHC Sans Medium" w:eastAsia="Calibri" w:hAnsi="UHC Sans Medium" w:cs="Calibri"/>
          <w:b/>
          <w:bCs/>
          <w:color w:val="C00000"/>
        </w:rPr>
        <w:t>Update 5/12</w:t>
      </w:r>
    </w:p>
    <w:p w14:paraId="0E55EC2C" w14:textId="77777777" w:rsidR="001B6BBB" w:rsidRPr="001B6BBB" w:rsidRDefault="001B6BBB" w:rsidP="001B6BBB">
      <w:pPr>
        <w:spacing w:before="120" w:after="0" w:line="240" w:lineRule="auto"/>
        <w:rPr>
          <w:rFonts w:ascii="UHC Sans Medium" w:eastAsia="Calibri" w:hAnsi="UHC Sans Medium" w:cs="Calibri"/>
          <w:color w:val="000000"/>
        </w:rPr>
      </w:pPr>
      <w:bookmarkStart w:id="165" w:name="_Hlk40127439"/>
      <w:r w:rsidRPr="001B6BBB">
        <w:rPr>
          <w:rFonts w:ascii="UHC Sans Medium" w:eastAsia="Calibri" w:hAnsi="UHC Sans Medium" w:cs="Calibri"/>
          <w:color w:val="000000"/>
        </w:rPr>
        <w:t>A COVID-19 diagnosis code or COVID-19 test code is required on the claim to waive cost share.</w:t>
      </w:r>
    </w:p>
    <w:bookmarkEnd w:id="165"/>
    <w:p w14:paraId="115212DA" w14:textId="77777777" w:rsidR="001B6BBB" w:rsidRPr="001B6BBB" w:rsidRDefault="001B6BBB" w:rsidP="001B6BBB">
      <w:pPr>
        <w:spacing w:before="120" w:after="0" w:line="240" w:lineRule="auto"/>
        <w:rPr>
          <w:rFonts w:ascii="UHC Sans Medium" w:eastAsia="Calibri" w:hAnsi="UHC Sans Medium" w:cs="Calibri"/>
        </w:rPr>
      </w:pPr>
    </w:p>
    <w:p w14:paraId="14A9F7E2" w14:textId="77777777"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lastRenderedPageBreak/>
        <w:t>If the presence of a COVID-19 test claim is not required, then will only a COVID-19 diagnosis code on the claim pay at no member cost share?</w:t>
      </w:r>
      <w:r w:rsidRPr="001B6BBB">
        <w:rPr>
          <w:rFonts w:ascii="UHC Sans Medium" w:eastAsia="Calibri" w:hAnsi="UHC Sans Medium" w:cs="Calibri"/>
          <w:color w:val="FF0000"/>
        </w:rPr>
        <w:t xml:space="preserv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579765E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A COVID-19 diagnosis code or COVID-19 test code is required on the claim to waive cost share.</w:t>
      </w:r>
    </w:p>
    <w:p w14:paraId="662D2FB9" w14:textId="77777777" w:rsidR="001B6BBB" w:rsidRPr="001B6BBB" w:rsidRDefault="001B6BBB" w:rsidP="001B6BBB">
      <w:pPr>
        <w:spacing w:before="120" w:after="0" w:line="240" w:lineRule="auto"/>
        <w:rPr>
          <w:rFonts w:ascii="UHC Sans Medium" w:eastAsia="Calibri" w:hAnsi="UHC Sans Medium" w:cs="Calibri"/>
        </w:rPr>
      </w:pPr>
    </w:p>
    <w:p w14:paraId="6E8CC01E"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 xml:space="preserve">If there is a COVID-19 test claim, but the testing-related office visit does not have a COVID-19 diagnosis code, would the office visit claim be paid at no member cost share?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28B33F0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 xml:space="preserve">To waive member cost share, a COVID diagnosis code or COVID-19 procedure code must be on the claim. </w:t>
      </w:r>
    </w:p>
    <w:p w14:paraId="7F85BA65" w14:textId="77777777" w:rsidR="001B6BBB" w:rsidRPr="001B6BBB" w:rsidRDefault="001B6BBB" w:rsidP="001B6BBB">
      <w:pPr>
        <w:spacing w:before="120" w:after="0" w:line="240" w:lineRule="auto"/>
        <w:rPr>
          <w:rFonts w:ascii="UHC Sans Medium" w:eastAsia="Calibri" w:hAnsi="UHC Sans Medium" w:cs="Calibri"/>
        </w:rPr>
      </w:pPr>
    </w:p>
    <w:p w14:paraId="484CA023"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If a COVID-19 testing or treatment diagnosis code is required for a testing-related office visit claim and there is not one present on the claim, will the provided need to submit a revised claim with a COVID-19 diagnosis for the claim to pay at no cost share for the member?</w:t>
      </w:r>
      <w:r w:rsidRPr="001B6BBB">
        <w:rPr>
          <w:rFonts w:ascii="UHC Sans Medium" w:eastAsia="Calibri" w:hAnsi="UHC Sans Medium" w:cs="Calibri"/>
          <w:color w:val="003DA1"/>
        </w:rPr>
        <w:t xml:space="preserve"> </w:t>
      </w:r>
      <w:r>
        <w:rPr>
          <w:rFonts w:ascii="UHC Sans Medium" w:eastAsia="Calibri" w:hAnsi="UHC Sans Medium" w:cs="Calibri"/>
          <w:b/>
          <w:bCs/>
          <w:color w:val="C00000"/>
        </w:rPr>
        <w:t xml:space="preserve">Update </w:t>
      </w:r>
      <w:r w:rsidRPr="001B6BBB">
        <w:rPr>
          <w:rFonts w:ascii="UHC Sans Medium" w:eastAsia="Calibri" w:hAnsi="UHC Sans Medium" w:cs="Calibri"/>
          <w:b/>
          <w:bCs/>
          <w:color w:val="C00000"/>
        </w:rPr>
        <w:t>5/12</w:t>
      </w:r>
    </w:p>
    <w:p w14:paraId="3EA84AD6"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Yes</w:t>
      </w:r>
    </w:p>
    <w:bookmarkEnd w:id="164"/>
    <w:p w14:paraId="3548C524" w14:textId="77777777" w:rsidR="00DF6767" w:rsidRDefault="00DF6767" w:rsidP="001B6BBB">
      <w:pPr>
        <w:spacing w:before="120" w:after="0" w:line="240" w:lineRule="auto"/>
        <w:rPr>
          <w:rFonts w:ascii="UHC Sans Medium" w:eastAsia="Calibri" w:hAnsi="UHC Sans Medium" w:cs="Calibri"/>
          <w:b/>
          <w:bCs/>
          <w:color w:val="003DA1"/>
        </w:rPr>
      </w:pPr>
    </w:p>
    <w:p w14:paraId="36111DEF" w14:textId="1C9E1DDF" w:rsidR="004C687D" w:rsidRPr="004C687D" w:rsidRDefault="004C687D" w:rsidP="004C687D">
      <w:pPr>
        <w:spacing w:before="120" w:after="0" w:line="240" w:lineRule="auto"/>
        <w:rPr>
          <w:rFonts w:ascii="UHC Sans Medium" w:eastAsia="Calibri" w:hAnsi="UHC Sans Medium" w:cs="Calibri"/>
        </w:rPr>
      </w:pPr>
      <w:r w:rsidRPr="004C687D">
        <w:rPr>
          <w:rFonts w:ascii="UHC Sans Medium" w:eastAsia="Calibri" w:hAnsi="UHC Sans Medium" w:cs="Calibri"/>
          <w:b/>
          <w:bCs/>
          <w:color w:val="003DA1"/>
        </w:rPr>
        <w:t xml:space="preserve">How are appeals team handling claims that do not have appropriate COVID-19 codes on the claim?  </w:t>
      </w:r>
      <w:r w:rsidRPr="004C687D">
        <w:rPr>
          <w:rFonts w:ascii="UHC Sans Medium" w:eastAsia="Calibri" w:hAnsi="UHC Sans Medium" w:cs="Calibri"/>
          <w:b/>
          <w:bCs/>
          <w:color w:val="C00000"/>
        </w:rPr>
        <w:t>Update 6/1</w:t>
      </w:r>
      <w:r>
        <w:rPr>
          <w:rFonts w:ascii="UHC Sans Medium" w:eastAsia="Calibri" w:hAnsi="UHC Sans Medium" w:cs="Calibri"/>
          <w:b/>
          <w:bCs/>
          <w:color w:val="C00000"/>
        </w:rPr>
        <w:t>5</w:t>
      </w:r>
    </w:p>
    <w:p w14:paraId="49B639BB" w14:textId="2457D07A"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rPr>
        <w:t>UnitedHealth Group has waived member cost-sharing for COVID-19 testing and treatment from the onset of the pandemic. Some members received bills early on when there were not yet specific COVID-19 billing codes and during a period in which code adoption was first taking place. We are waiving those charges and have been proactively evaluating claims from early February and March to ensure claims were paid correctly and cost-sharing was appropriately waived. We urge members who may have concerns about charges to call us to resolve any issues.</w:t>
      </w:r>
    </w:p>
    <w:p w14:paraId="6ED1A7F4"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If there is no indication of COVID in the diagnosis or procedure codes, and no admission for COVID or subsequent COVID test within a reasonable time frame – the claim will pay according to plan benefits and member cost share may apply. </w:t>
      </w:r>
    </w:p>
    <w:p w14:paraId="7C25207E"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We are proactively reviewing claims using specific clinical guidance and 3 CDC identified COVID symptoms as a guide for handling upfront for claims with dates of service 2/4 to 3/31. </w:t>
      </w:r>
    </w:p>
    <w:p w14:paraId="375C6E7F"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Any appeals are being reviewed through an exception process on a case by case basis for those claims. Providers have been sent information and coding and process information is posted on uhcprovider.com </w:t>
      </w:r>
    </w:p>
    <w:p w14:paraId="656BB7D9" w14:textId="77777777" w:rsidR="00835F58" w:rsidRPr="004C687D" w:rsidRDefault="00835F58" w:rsidP="004C687D">
      <w:pPr>
        <w:spacing w:before="120" w:after="0" w:line="240" w:lineRule="auto"/>
        <w:rPr>
          <w:rFonts w:ascii="UHC Sans Medium" w:eastAsia="Calibri" w:hAnsi="UHC Sans Medium" w:cs="Calibri"/>
          <w:color w:val="000000"/>
        </w:rPr>
      </w:pPr>
      <w:bookmarkStart w:id="166" w:name="_MailEndCompose"/>
      <w:bookmarkEnd w:id="166"/>
    </w:p>
    <w:p w14:paraId="7078E2A9" w14:textId="77777777" w:rsidR="00BE1B39" w:rsidRPr="00BE1B39" w:rsidRDefault="00BE1B39" w:rsidP="00BE1B39">
      <w:pPr>
        <w:spacing w:before="120" w:after="0" w:line="240" w:lineRule="auto"/>
        <w:rPr>
          <w:rFonts w:ascii="UHC Sans Medium" w:eastAsia="UHC Sans" w:hAnsi="UHC Sans Medium" w:cs="Times New Roman"/>
          <w:b/>
          <w:bCs/>
          <w:color w:val="C00000"/>
        </w:rPr>
      </w:pPr>
      <w:r w:rsidRPr="00BE1B39">
        <w:rPr>
          <w:rFonts w:ascii="UHC Sans Medium" w:eastAsia="UHC Sans" w:hAnsi="UHC Sans Medium" w:cs="Times New Roman"/>
          <w:b/>
          <w:bCs/>
          <w:color w:val="003DA1"/>
        </w:rPr>
        <w:t>Can members submit claims if they have to pay upfront for a test or test-related visit?</w:t>
      </w:r>
      <w:r w:rsidRPr="00BE1B39">
        <w:rPr>
          <w:rFonts w:ascii="UHC Sans Medium" w:eastAsia="UHC Sans" w:hAnsi="UHC Sans Medium" w:cs="Times New Roman"/>
        </w:rPr>
        <w:t xml:space="preserve"> </w:t>
      </w:r>
      <w:r w:rsidRPr="00BE1B39">
        <w:rPr>
          <w:rFonts w:ascii="UHC Sans Medium" w:eastAsia="UHC Sans" w:hAnsi="UHC Sans Medium" w:cs="Times New Roman"/>
          <w:b/>
          <w:bCs/>
          <w:color w:val="C00000"/>
        </w:rPr>
        <w:t>New 5/15</w:t>
      </w:r>
    </w:p>
    <w:p w14:paraId="689C5DA3" w14:textId="77777777" w:rsidR="00BE1B39" w:rsidRPr="00BE1B39" w:rsidRDefault="00BE1B39" w:rsidP="00BE1B39">
      <w:pPr>
        <w:spacing w:before="120" w:after="0" w:line="240" w:lineRule="auto"/>
        <w:rPr>
          <w:rFonts w:ascii="UHC Sans Medium" w:eastAsia="Calibri" w:hAnsi="UHC Sans Medium" w:cs="Calibri"/>
          <w:color w:val="000000"/>
        </w:rPr>
      </w:pPr>
      <w:r w:rsidRPr="00BE1B39">
        <w:rPr>
          <w:rFonts w:ascii="UHC Sans Medium" w:eastAsia="Calibri" w:hAnsi="UHC Sans Medium" w:cs="Calibri"/>
          <w:color w:val="000000"/>
        </w:rPr>
        <w:t xml:space="preserve">Care providers are responsible for submitting accurate claims in accordance with state laws, federal laws and UnitedHealthcare’s reimbursement policies. Regardless of upfront payment, the provider’s office should be submitting the claims. Therefore, members would not submit receipts for UnitedHealthcare to process. </w:t>
      </w:r>
    </w:p>
    <w:p w14:paraId="51C113F3" w14:textId="77777777" w:rsidR="001664E5" w:rsidRPr="001664E5" w:rsidRDefault="001664E5" w:rsidP="001664E5">
      <w:pPr>
        <w:spacing w:before="120" w:after="0" w:line="240" w:lineRule="auto"/>
        <w:rPr>
          <w:rFonts w:ascii="UHC Sans Medium" w:eastAsia="Times New Roman" w:hAnsi="UHC Sans Medium" w:cs="Calibri"/>
        </w:rPr>
      </w:pPr>
    </w:p>
    <w:bookmarkEnd w:id="159"/>
    <w:p w14:paraId="4E4B785A" w14:textId="30A6860B" w:rsidR="002A62CF" w:rsidRPr="002A62CF" w:rsidRDefault="002A62CF" w:rsidP="002A62CF">
      <w:pPr>
        <w:spacing w:before="120" w:after="0" w:line="240" w:lineRule="auto"/>
        <w:rPr>
          <w:rFonts w:ascii="UHC Sans Medium" w:eastAsia="UHC Sans" w:hAnsi="UHC Sans Medium" w:cs="Times New Roman"/>
          <w:b/>
          <w:bCs/>
          <w:color w:val="C00000"/>
        </w:rPr>
      </w:pPr>
      <w:r w:rsidRPr="002A62CF">
        <w:rPr>
          <w:rFonts w:ascii="UHC Sans Medium" w:eastAsia="UHC Sans" w:hAnsi="UHC Sans Medium" w:cs="Times New Roman"/>
          <w:b/>
          <w:bCs/>
          <w:color w:val="003DA1"/>
        </w:rPr>
        <w:t xml:space="preserve">How does the Final Rule change timing for claim submission? </w:t>
      </w:r>
      <w:r w:rsidR="00B76455">
        <w:rPr>
          <w:rFonts w:ascii="UHC Sans Medium" w:eastAsia="UHC Sans" w:hAnsi="UHC Sans Medium" w:cs="Times New Roman"/>
          <w:b/>
          <w:bCs/>
          <w:color w:val="C00000"/>
        </w:rPr>
        <w:t>Update 7/13</w:t>
      </w:r>
    </w:p>
    <w:p w14:paraId="7E088B22" w14:textId="77777777" w:rsidR="002A62CF" w:rsidRDefault="009A56C2" w:rsidP="002A62CF">
      <w:pPr>
        <w:spacing w:before="120" w:after="0" w:line="240" w:lineRule="auto"/>
        <w:rPr>
          <w:rFonts w:ascii="UHC Sans Medium" w:eastAsia="Calibri" w:hAnsi="UHC Sans Medium" w:cs="Times New Roman"/>
        </w:rPr>
      </w:pPr>
      <w:r w:rsidRPr="002A62CF">
        <w:rPr>
          <w:rFonts w:ascii="UHC Sans Medium" w:eastAsia="Calibri" w:hAnsi="UHC Sans Medium" w:cs="Times New Roman"/>
        </w:rPr>
        <w:lastRenderedPageBreak/>
        <w:t>The Final Rule mandates that plans disregard the Outbreak Period for purpose of applying certain plan deadlines, including</w:t>
      </w:r>
      <w:r w:rsidR="002A62CF">
        <w:rPr>
          <w:rFonts w:ascii="UHC Sans Medium" w:eastAsia="Calibri" w:hAnsi="UHC Sans Medium" w:cs="Times New Roman"/>
        </w:rPr>
        <w:t xml:space="preserve"> </w:t>
      </w:r>
      <w:r w:rsidRPr="002A62CF">
        <w:rPr>
          <w:rFonts w:ascii="UHC Sans Medium" w:eastAsia="Calibri" w:hAnsi="UHC Sans Medium" w:cs="Times New Roman"/>
        </w:rPr>
        <w:t>the timeline for submitting a claim for benefits</w:t>
      </w:r>
      <w:r w:rsidR="002A62CF">
        <w:rPr>
          <w:rFonts w:ascii="UHC Sans Medium" w:eastAsia="Calibri" w:hAnsi="UHC Sans Medium" w:cs="Times New Roman"/>
        </w:rPr>
        <w:t>.</w:t>
      </w:r>
    </w:p>
    <w:p w14:paraId="15F3A813" w14:textId="40625A4B" w:rsidR="002A62CF" w:rsidRDefault="002A62CF" w:rsidP="002A62CF">
      <w:pPr>
        <w:spacing w:before="120" w:after="0" w:line="240" w:lineRule="auto"/>
        <w:rPr>
          <w:rFonts w:ascii="UHC Sans Medium" w:eastAsia="Calibri" w:hAnsi="UHC Sans Medium" w:cs="Calibri"/>
          <w:color w:val="2D2D39"/>
          <w:lang w:val="en"/>
        </w:rPr>
      </w:pPr>
      <w:r w:rsidRPr="002A62CF">
        <w:rPr>
          <w:rFonts w:ascii="UHC Sans Medium" w:eastAsia="Calibri" w:hAnsi="UHC Sans Medium" w:cs="Calibri"/>
          <w:color w:val="2D2D39"/>
          <w:lang w:val="en"/>
        </w:rPr>
        <w:t xml:space="preserve">Prior to the Final Rule, the timeframe for submitting a claim to a group health plan was set by the terms of the plan and each day from the date of service to the date the claim was submitted was counted.  Many plans gave participants 365 days to submit a claim. Under the final rule, time between March 1, 2020 and the end of the Outbreak Period is not counted.  Assume that a member received services on March 1, 2020 (the effective date of the Final Rule) but did not file the claim until more than a year later, April 1, 2021.  Under the final rule, the claim is valid even though it was not filed until April 1, 2021.  The claim is timely because time from March 1 through the end of the </w:t>
      </w:r>
      <w:r w:rsidR="00EE56B3">
        <w:rPr>
          <w:rFonts w:ascii="UHC Sans Medium" w:eastAsia="Calibri" w:hAnsi="UHC Sans Medium" w:cs="Calibri"/>
          <w:color w:val="2D2D39"/>
          <w:lang w:val="en"/>
        </w:rPr>
        <w:t>O</w:t>
      </w:r>
      <w:r w:rsidRPr="002A62CF">
        <w:rPr>
          <w:rFonts w:ascii="UHC Sans Medium" w:eastAsia="Calibri" w:hAnsi="UHC Sans Medium" w:cs="Calibri"/>
          <w:color w:val="2D2D39"/>
          <w:lang w:val="en"/>
        </w:rPr>
        <w:t xml:space="preserve">utbreak </w:t>
      </w:r>
      <w:r w:rsidR="00EE56B3">
        <w:rPr>
          <w:rFonts w:ascii="UHC Sans Medium" w:eastAsia="Calibri" w:hAnsi="UHC Sans Medium" w:cs="Calibri"/>
          <w:color w:val="2D2D39"/>
          <w:lang w:val="en"/>
        </w:rPr>
        <w:t>P</w:t>
      </w:r>
      <w:r w:rsidRPr="002A62CF">
        <w:rPr>
          <w:rFonts w:ascii="UHC Sans Medium" w:eastAsia="Calibri" w:hAnsi="UHC Sans Medium" w:cs="Calibri"/>
          <w:color w:val="2D2D39"/>
          <w:lang w:val="en"/>
        </w:rPr>
        <w:t xml:space="preserve">eriod, is not counted for purposes of determining whether a claim is timely.  </w:t>
      </w:r>
    </w:p>
    <w:p w14:paraId="03084E9F" w14:textId="15DF9D19" w:rsidR="00B76455" w:rsidRPr="002B3C8D" w:rsidRDefault="00B76455" w:rsidP="00B76455">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Pr="002B3C8D">
        <w:rPr>
          <w:rFonts w:ascii="UHC Sans Medium" w:eastAsia="Calibri" w:hAnsi="UHC Sans Medium" w:cs="Calibri"/>
        </w:rPr>
        <w:t xml:space="preserve"> updating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Pr="002B3C8D">
        <w:rPr>
          <w:rFonts w:ascii="UHC Sans Medium" w:eastAsia="Calibri" w:hAnsi="UHC Sans Medium" w:cs="Calibri"/>
        </w:rPr>
        <w:t xml:space="preserve"> </w:t>
      </w:r>
      <w:r>
        <w:rPr>
          <w:rFonts w:ascii="UHC Sans Medium" w:eastAsia="Calibri" w:hAnsi="UHC Sans Medium" w:cs="Calibri"/>
        </w:rPr>
        <w:t>UnitedHealthcare</w:t>
      </w:r>
      <w:r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41C47E08" w14:textId="77777777" w:rsidR="002A62CF" w:rsidRDefault="002A62CF" w:rsidP="001664E5">
      <w:pPr>
        <w:spacing w:before="120" w:after="0" w:line="240" w:lineRule="auto"/>
        <w:rPr>
          <w:rFonts w:ascii="UHC Sans Medium" w:eastAsia="Times New Roman" w:hAnsi="UHC Sans Medium" w:cs="Calibri"/>
        </w:rPr>
      </w:pPr>
    </w:p>
    <w:p w14:paraId="2A9414F5" w14:textId="0B7F61A9" w:rsidR="002A62CF" w:rsidRPr="002A62CF" w:rsidRDefault="002A62CF" w:rsidP="002A62CF">
      <w:pPr>
        <w:spacing w:before="120" w:after="0" w:line="240" w:lineRule="auto"/>
        <w:rPr>
          <w:rFonts w:ascii="UHC Sans Medium" w:eastAsia="UHC Sans" w:hAnsi="UHC Sans Medium" w:cs="Times New Roman"/>
          <w:b/>
          <w:bCs/>
          <w:color w:val="C00000"/>
        </w:rPr>
      </w:pPr>
      <w:bookmarkStart w:id="167" w:name="_Hlk42330020"/>
      <w:r w:rsidRPr="002A62CF">
        <w:rPr>
          <w:rFonts w:ascii="UHC Sans Medium" w:eastAsia="UHC Sans" w:hAnsi="UHC Sans Medium" w:cs="Times New Roman"/>
          <w:b/>
          <w:bCs/>
          <w:color w:val="003DA1"/>
        </w:rPr>
        <w:t xml:space="preserve">How does the Final Rule change timing for </w:t>
      </w:r>
      <w:r>
        <w:rPr>
          <w:rFonts w:ascii="UHC Sans Medium" w:eastAsia="UHC Sans" w:hAnsi="UHC Sans Medium" w:cs="Times New Roman"/>
          <w:b/>
          <w:bCs/>
          <w:color w:val="003DA1"/>
        </w:rPr>
        <w:t xml:space="preserve">FSA or HRA </w:t>
      </w:r>
      <w:r w:rsidRPr="002A62CF">
        <w:rPr>
          <w:rFonts w:ascii="UHC Sans Medium" w:eastAsia="UHC Sans" w:hAnsi="UHC Sans Medium" w:cs="Times New Roman"/>
          <w:b/>
          <w:bCs/>
          <w:color w:val="003DA1"/>
        </w:rPr>
        <w:t xml:space="preserve">claim submission? </w:t>
      </w:r>
      <w:r w:rsidRPr="002A62CF">
        <w:rPr>
          <w:rFonts w:ascii="UHC Sans Medium" w:eastAsia="UHC Sans" w:hAnsi="UHC Sans Medium" w:cs="Times New Roman"/>
          <w:b/>
          <w:bCs/>
          <w:color w:val="C00000"/>
        </w:rPr>
        <w:t>New 6/6</w:t>
      </w:r>
    </w:p>
    <w:p w14:paraId="0C995700" w14:textId="71AB4063" w:rsidR="002A62CF" w:rsidRDefault="009A56C2" w:rsidP="001664E5">
      <w:pPr>
        <w:spacing w:before="120" w:after="0" w:line="240" w:lineRule="auto"/>
        <w:rPr>
          <w:rFonts w:ascii="UHC Sans Medium" w:eastAsia="Times New Roman" w:hAnsi="UHC Sans Medium" w:cs="Calibri"/>
          <w:b/>
          <w:bCs/>
          <w:color w:val="00BCD6" w:themeColor="accent3"/>
          <w:sz w:val="24"/>
          <w:szCs w:val="24"/>
        </w:rPr>
      </w:pPr>
      <w:r w:rsidRPr="005D58C3">
        <w:rPr>
          <w:rFonts w:ascii="UHC Sans Medium" w:eastAsia="UHC Sans" w:hAnsi="UHC Sans Medium" w:cs="Times New Roman"/>
          <w:color w:val="000000"/>
        </w:rPr>
        <w:t>S</w:t>
      </w:r>
      <w:r w:rsidRPr="005D58C3">
        <w:rPr>
          <w:rFonts w:ascii="UHC Sans Medium" w:eastAsia="UHC Sans" w:hAnsi="UHC Sans Medium" w:cs="Times New Roman"/>
        </w:rPr>
        <w:t xml:space="preserve">ince they are ERISA-governed plans, the Final Rule requires that the time period to submit Health Flexible Spending Arrangements (FSAs) and Health Reimbursement Arrangements (HRAs) claims be extended in accordance with the Final Rule.  This Final Rule affects the deadline to submit reimbursement requests under a Health FSA or HRA which are generally a few months after the end of the plan year.  For example, if a calendar year Health FSA plan had a runout period that ended on April 30, 2020, this means the plan could not require that participants forfeit any remaining balance during the Outbreak Period.  Plans may need to flag claims that were previously denied for failure to timely file claims or appeals. Dependent Care FSAs are not ERISA plans and are not subject to the Final Rule.  </w:t>
      </w:r>
    </w:p>
    <w:bookmarkEnd w:id="167"/>
    <w:p w14:paraId="547120B6" w14:textId="77777777"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p>
    <w:p w14:paraId="770652F1" w14:textId="5E5DED9A"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bookmarkStart w:id="168" w:name="_Hlk42332580"/>
      <w:r w:rsidRPr="002A62CF">
        <w:rPr>
          <w:rFonts w:ascii="UHC Sans Medium" w:eastAsia="Times New Roman" w:hAnsi="UHC Sans Medium" w:cs="Calibri"/>
          <w:b/>
          <w:bCs/>
          <w:color w:val="00BCD6" w:themeColor="accent3"/>
          <w:sz w:val="24"/>
          <w:szCs w:val="24"/>
        </w:rPr>
        <w:t>APPEALS</w:t>
      </w:r>
    </w:p>
    <w:p w14:paraId="6232E65E" w14:textId="55BC95E4" w:rsidR="00471C49" w:rsidRDefault="00471C49" w:rsidP="00471C49">
      <w:pPr>
        <w:autoSpaceDE w:val="0"/>
        <w:autoSpaceDN w:val="0"/>
        <w:adjustRightInd w:val="0"/>
        <w:spacing w:after="0" w:line="240" w:lineRule="auto"/>
        <w:ind w:left="360"/>
        <w:rPr>
          <w:rFonts w:ascii="UHC Sans Medium" w:eastAsia="Calibri" w:hAnsi="UHC Sans Medium" w:cs="Calibri"/>
          <w:b/>
          <w:bCs/>
          <w:color w:val="003DA1"/>
        </w:rPr>
      </w:pPr>
    </w:p>
    <w:p w14:paraId="3ECF3255" w14:textId="2B30A1BA" w:rsidR="00471C49" w:rsidRPr="00471C49" w:rsidRDefault="00471C49" w:rsidP="00471C49">
      <w:pPr>
        <w:autoSpaceDE w:val="0"/>
        <w:autoSpaceDN w:val="0"/>
        <w:adjustRightInd w:val="0"/>
        <w:spacing w:before="120" w:after="0" w:line="240" w:lineRule="auto"/>
        <w:rPr>
          <w:rFonts w:ascii="UHC Sans Medium" w:eastAsia="Calibri" w:hAnsi="UHC Sans Medium" w:cs="Calibri"/>
          <w:b/>
          <w:bCs/>
          <w:color w:val="C00000"/>
        </w:rPr>
      </w:pPr>
      <w:r>
        <w:rPr>
          <w:rFonts w:ascii="UHC Sans Medium" w:eastAsia="Calibri" w:hAnsi="UHC Sans Medium" w:cs="Calibri"/>
          <w:b/>
          <w:bCs/>
          <w:color w:val="003DA1"/>
        </w:rPr>
        <w:t>How does the final rule affect appeals for adverse determinations and filing a request</w:t>
      </w:r>
      <w:r w:rsidR="0017416A">
        <w:rPr>
          <w:rFonts w:ascii="UHC Sans Medium" w:eastAsia="Calibri" w:hAnsi="UHC Sans Medium" w:cs="Calibri"/>
          <w:b/>
          <w:bCs/>
          <w:color w:val="003DA1"/>
        </w:rPr>
        <w:t xml:space="preserve"> for external review</w:t>
      </w:r>
      <w:r>
        <w:rPr>
          <w:rFonts w:ascii="UHC Sans Medium" w:eastAsia="Calibri" w:hAnsi="UHC Sans Medium" w:cs="Calibri"/>
          <w:b/>
          <w:bCs/>
          <w:color w:val="003DA1"/>
        </w:rPr>
        <w:t>?</w:t>
      </w:r>
      <w:r w:rsidR="006F6B0A">
        <w:rPr>
          <w:rFonts w:ascii="UHC Sans Medium" w:eastAsia="Calibri" w:hAnsi="UHC Sans Medium" w:cs="Calibri"/>
          <w:b/>
          <w:bCs/>
          <w:color w:val="003DA1"/>
        </w:rPr>
        <w:t xml:space="preserve"> </w:t>
      </w:r>
      <w:bookmarkStart w:id="169" w:name="_Hlk42333067"/>
      <w:r w:rsidR="00B76455">
        <w:rPr>
          <w:rFonts w:ascii="UHC Sans Medium" w:eastAsia="Calibri" w:hAnsi="UHC Sans Medium" w:cs="Calibri"/>
          <w:b/>
          <w:bCs/>
          <w:color w:val="C00000"/>
        </w:rPr>
        <w:t>Update</w:t>
      </w:r>
      <w:r w:rsidR="006F6B0A" w:rsidRPr="006F6B0A">
        <w:rPr>
          <w:rFonts w:ascii="UHC Sans Medium" w:eastAsia="Calibri" w:hAnsi="UHC Sans Medium" w:cs="Calibri"/>
          <w:b/>
          <w:bCs/>
          <w:color w:val="C00000"/>
        </w:rPr>
        <w:t xml:space="preserve"> </w:t>
      </w:r>
      <w:r w:rsidR="00B76455">
        <w:rPr>
          <w:rFonts w:ascii="UHC Sans Medium" w:eastAsia="Calibri" w:hAnsi="UHC Sans Medium" w:cs="Calibri"/>
          <w:b/>
          <w:bCs/>
          <w:color w:val="C00000"/>
        </w:rPr>
        <w:t>7/13</w:t>
      </w:r>
    </w:p>
    <w:bookmarkEnd w:id="169"/>
    <w:p w14:paraId="4D964315" w14:textId="1F733D86" w:rsidR="00471C49" w:rsidRDefault="00471C49" w:rsidP="00471C49">
      <w:pPr>
        <w:autoSpaceDE w:val="0"/>
        <w:autoSpaceDN w:val="0"/>
        <w:adjustRightInd w:val="0"/>
        <w:spacing w:before="120" w:after="0" w:line="240" w:lineRule="auto"/>
        <w:rPr>
          <w:rFonts w:ascii="UHC Sans Medium" w:eastAsia="Calibri" w:hAnsi="UHC Sans Medium" w:cs="Times New Roman"/>
        </w:rPr>
      </w:pPr>
      <w:r w:rsidRPr="00471C49">
        <w:rPr>
          <w:rFonts w:ascii="UHC Sans Medium" w:eastAsia="Calibri" w:hAnsi="UHC Sans Medium" w:cs="Calibri"/>
          <w:color w:val="2D2D39"/>
          <w:lang w:val="en"/>
        </w:rPr>
        <w:t xml:space="preserve">Prior to the rule, a member must be given at least 180 days within which to appeal an adverse benefit determination.  </w:t>
      </w:r>
      <w:r w:rsidR="009A56C2" w:rsidRPr="005D58C3">
        <w:rPr>
          <w:rFonts w:ascii="UHC Sans Medium" w:eastAsia="Calibri" w:hAnsi="UHC Sans Medium" w:cs="Times New Roman"/>
        </w:rPr>
        <w:t>The Final Rule mandates that plans disregard the Outbreak Period for purpose of applying certain plan deadlines including the date on which a claimant must file an appeal of an adverse benefit determination under the plan</w:t>
      </w:r>
      <w:r>
        <w:rPr>
          <w:rFonts w:ascii="UHC Sans Medium" w:eastAsia="Calibri" w:hAnsi="UHC Sans Medium" w:cs="Times New Roman"/>
        </w:rPr>
        <w:t xml:space="preserve"> and </w:t>
      </w:r>
      <w:r w:rsidR="009A56C2" w:rsidRPr="005D58C3">
        <w:rPr>
          <w:rFonts w:ascii="UHC Sans Medium" w:eastAsia="Calibri" w:hAnsi="UHC Sans Medium" w:cs="Times New Roman"/>
        </w:rPr>
        <w:t>the timeline for filing a request for external review and for perfecting such a request</w:t>
      </w:r>
      <w:r>
        <w:rPr>
          <w:rFonts w:ascii="UHC Sans Medium" w:eastAsia="Calibri" w:hAnsi="UHC Sans Medium" w:cs="Times New Roman"/>
        </w:rPr>
        <w:t>.</w:t>
      </w:r>
    </w:p>
    <w:p w14:paraId="55E954DE" w14:textId="1215040E" w:rsidR="002B3C8D" w:rsidRPr="002B3C8D" w:rsidRDefault="00B76455" w:rsidP="002B3C8D">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002B3C8D" w:rsidRPr="002B3C8D">
        <w:rPr>
          <w:rFonts w:ascii="UHC Sans Medium" w:eastAsia="Calibri" w:hAnsi="UHC Sans Medium" w:cs="Calibri"/>
        </w:rPr>
        <w:t xml:space="preserve"> currently in the process of updating our EOBs and appeal letters for claims and appeal decisions we issue during the Outbreak Period identified in the DOL’s final rule issued May 4, 2020. The EOB and appeal letters will advise claimants that the deadline for subsequent reviews are </w:t>
      </w:r>
      <w:r w:rsidR="002B3C8D" w:rsidRPr="002B3C8D">
        <w:rPr>
          <w:rFonts w:ascii="UHC Sans Medium" w:eastAsia="Calibri" w:hAnsi="UHC Sans Medium" w:cs="Calibri"/>
        </w:rPr>
        <w:lastRenderedPageBreak/>
        <w:t xml:space="preserve">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002B3C8D"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002B3C8D" w:rsidRPr="002B3C8D">
        <w:rPr>
          <w:rFonts w:ascii="UHC Sans Medium" w:eastAsia="Calibri" w:hAnsi="UHC Sans Medium" w:cs="Calibri"/>
        </w:rPr>
        <w:t xml:space="preserve"> </w:t>
      </w:r>
      <w:r>
        <w:rPr>
          <w:rFonts w:ascii="UHC Sans Medium" w:eastAsia="Calibri" w:hAnsi="UHC Sans Medium" w:cs="Calibri"/>
        </w:rPr>
        <w:t>UnitedHealthcare</w:t>
      </w:r>
      <w:r w:rsidR="002B3C8D"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002B3C8D"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7369B49E" w14:textId="77777777" w:rsidR="002B3C8D" w:rsidRPr="002B3C8D" w:rsidRDefault="002B3C8D" w:rsidP="002B3C8D">
      <w:pPr>
        <w:spacing w:after="0" w:line="240" w:lineRule="auto"/>
        <w:rPr>
          <w:rFonts w:ascii="Calibri" w:eastAsia="Calibri" w:hAnsi="Calibri" w:cs="Calibri"/>
        </w:rPr>
      </w:pPr>
    </w:p>
    <w:p w14:paraId="230C09A9" w14:textId="77777777" w:rsidR="002B3C8D" w:rsidRDefault="002B3C8D" w:rsidP="00471C49">
      <w:pPr>
        <w:autoSpaceDE w:val="0"/>
        <w:autoSpaceDN w:val="0"/>
        <w:adjustRightInd w:val="0"/>
        <w:spacing w:before="120" w:after="0" w:line="240" w:lineRule="auto"/>
        <w:rPr>
          <w:rFonts w:ascii="UHC Sans Medium" w:eastAsia="Calibri" w:hAnsi="UHC Sans Medium" w:cs="Times New Roman"/>
        </w:rPr>
      </w:pPr>
    </w:p>
    <w:p w14:paraId="74195D48" w14:textId="32481B7B" w:rsidR="006F6B0A" w:rsidRDefault="006F6B0A">
      <w:pPr>
        <w:rPr>
          <w:rFonts w:ascii="UHC Sans Medium" w:eastAsia="Calibri" w:hAnsi="UHC Sans Medium" w:cs="Times New Roman"/>
        </w:rPr>
      </w:pPr>
      <w:r>
        <w:rPr>
          <w:rFonts w:ascii="UHC Sans Medium" w:eastAsia="Calibri" w:hAnsi="UHC Sans Medium" w:cs="Times New Roman"/>
        </w:rPr>
        <w:br w:type="page"/>
      </w:r>
    </w:p>
    <w:bookmarkEnd w:id="168"/>
    <w:p w14:paraId="1352FB6D" w14:textId="77777777" w:rsidR="006F6B0A" w:rsidRPr="00471C49" w:rsidRDefault="006F6B0A" w:rsidP="00471C49">
      <w:pPr>
        <w:autoSpaceDE w:val="0"/>
        <w:autoSpaceDN w:val="0"/>
        <w:adjustRightInd w:val="0"/>
        <w:spacing w:before="120" w:after="0" w:line="240" w:lineRule="auto"/>
        <w:rPr>
          <w:rFonts w:ascii="UHC Sans Medium" w:eastAsia="Calibri" w:hAnsi="UHC Sans Medium" w:cs="Calibri"/>
          <w:color w:val="2D2D39"/>
          <w:lang w:val="en"/>
        </w:rPr>
      </w:pPr>
    </w:p>
    <w:p w14:paraId="3604002E" w14:textId="77777777" w:rsidR="00FC3ECE" w:rsidRPr="00FC3ECE" w:rsidRDefault="00FC3ECE" w:rsidP="00FC3ECE">
      <w:pPr>
        <w:keepNext/>
        <w:keepLines/>
        <w:spacing w:before="480" w:after="0"/>
        <w:outlineLvl w:val="0"/>
        <w:rPr>
          <w:rFonts w:ascii="UHC Sans Medium" w:eastAsia="Times New Roman" w:hAnsi="UHC Sans Medium" w:cs="Times New Roman"/>
          <w:b/>
          <w:bCs/>
          <w:color w:val="00BCD6"/>
          <w:sz w:val="28"/>
          <w:szCs w:val="28"/>
        </w:rPr>
      </w:pPr>
      <w:bookmarkStart w:id="170" w:name="_Toc48138913"/>
      <w:bookmarkEnd w:id="160"/>
      <w:r w:rsidRPr="00FC3ECE">
        <w:rPr>
          <w:rFonts w:ascii="UHC Sans Medium" w:eastAsia="Times New Roman" w:hAnsi="UHC Sans Medium" w:cs="Times New Roman"/>
          <w:b/>
          <w:bCs/>
          <w:color w:val="00BCD6"/>
          <w:sz w:val="28"/>
          <w:szCs w:val="28"/>
        </w:rPr>
        <w:t>PAYMENT INTEGRITY</w:t>
      </w:r>
      <w:bookmarkEnd w:id="170"/>
    </w:p>
    <w:p w14:paraId="5287C67E" w14:textId="77777777" w:rsidR="00FC3ECE" w:rsidRPr="00FC3ECE" w:rsidRDefault="00FC3ECE" w:rsidP="00FC3ECE">
      <w:pPr>
        <w:rPr>
          <w:rFonts w:ascii="UHC Sans" w:eastAsia="UHC Sans" w:hAnsi="UHC Sans" w:cs="Times New Roman"/>
        </w:rPr>
      </w:pPr>
    </w:p>
    <w:p w14:paraId="3DD6AB30" w14:textId="77777777" w:rsidR="00FC3ECE" w:rsidRPr="00FC3ECE" w:rsidRDefault="00FC3ECE" w:rsidP="00FC3ECE">
      <w:pPr>
        <w:spacing w:before="120" w:after="0" w:line="240" w:lineRule="auto"/>
        <w:rPr>
          <w:rFonts w:ascii="UHC Sans Medium" w:eastAsia="Calibri" w:hAnsi="UHC Sans Medium" w:cs="Calibri"/>
          <w:color w:val="000000"/>
        </w:rPr>
      </w:pPr>
      <w:r w:rsidRPr="00FC3ECE">
        <w:rPr>
          <w:rFonts w:ascii="UHC Sans Medium" w:eastAsia="Calibri" w:hAnsi="UHC Sans Medium" w:cs="Calibri"/>
          <w:color w:val="000000"/>
        </w:rPr>
        <w:t xml:space="preserve">The health of our members and the safety of those who deliver care are our top priorities. COVID-19 is a rapidly evolving national health emergency, and UnitedHealthcare is working closely with national, state and local health organizations. As an organization we are </w:t>
      </w:r>
      <w:proofErr w:type="gramStart"/>
      <w:r w:rsidRPr="00FC3ECE">
        <w:rPr>
          <w:rFonts w:ascii="UHC Sans Medium" w:eastAsia="Calibri" w:hAnsi="UHC Sans Medium" w:cs="Calibri"/>
          <w:color w:val="000000"/>
        </w:rPr>
        <w:t>taking action</w:t>
      </w:r>
      <w:proofErr w:type="gramEnd"/>
      <w:r w:rsidRPr="00FC3ECE">
        <w:rPr>
          <w:rFonts w:ascii="UHC Sans Medium" w:eastAsia="Calibri" w:hAnsi="UHC Sans Medium" w:cs="Calibri"/>
          <w:color w:val="000000"/>
        </w:rPr>
        <w:t xml:space="preserve"> and providing resources to support </w:t>
      </w:r>
      <w:r w:rsidRPr="00FC3ECE">
        <w:rPr>
          <w:rFonts w:ascii="UHC Sans Medium" w:eastAsia="Calibri" w:hAnsi="UHC Sans Medium" w:cs="Times New Roman"/>
          <w:color w:val="000000"/>
        </w:rPr>
        <w:t>providers</w:t>
      </w:r>
      <w:r w:rsidRPr="00FC3ECE">
        <w:rPr>
          <w:rFonts w:ascii="UHC Sans Medium" w:eastAsia="Calibri" w:hAnsi="UHC Sans Medium" w:cs="Calibri"/>
          <w:color w:val="000000"/>
        </w:rPr>
        <w:t xml:space="preserve"> during this challenging time.  </w:t>
      </w:r>
    </w:p>
    <w:p w14:paraId="6F721AFD" w14:textId="77777777" w:rsidR="00FC3ECE" w:rsidRPr="00FC3ECE" w:rsidRDefault="00FC3ECE" w:rsidP="00FC3ECE">
      <w:pPr>
        <w:spacing w:before="120" w:after="0" w:line="240" w:lineRule="auto"/>
        <w:rPr>
          <w:rFonts w:ascii="UHC Sans Medium" w:eastAsia="Calibri" w:hAnsi="UHC Sans Medium" w:cs="Calibri"/>
          <w:color w:val="000000"/>
          <w:szCs w:val="24"/>
          <w:lang w:val="en"/>
        </w:rPr>
      </w:pPr>
      <w:r w:rsidRPr="00FC3ECE">
        <w:rPr>
          <w:rFonts w:ascii="UHC Sans Medium" w:eastAsia="Calibri" w:hAnsi="UHC Sans Medium" w:cs="Calibri"/>
          <w:color w:val="000000"/>
          <w:szCs w:val="24"/>
          <w:lang w:val="en"/>
        </w:rPr>
        <w:t>UnitedHealthcare will reimburse all COVID-19 testing and treatment in accordance with applicable law, including the CARES Act.</w:t>
      </w:r>
    </w:p>
    <w:p w14:paraId="078251DA" w14:textId="77777777" w:rsidR="00FC3ECE" w:rsidRPr="00FC3ECE" w:rsidRDefault="00FC3ECE" w:rsidP="00FC3ECE">
      <w:pPr>
        <w:spacing w:before="120" w:after="0" w:line="240" w:lineRule="auto"/>
        <w:rPr>
          <w:rFonts w:ascii="UHC Sans Medium" w:eastAsia="UHC Sans" w:hAnsi="UHC Sans Medium" w:cs="Times New Roman"/>
        </w:rPr>
      </w:pPr>
    </w:p>
    <w:p w14:paraId="2D8AC813" w14:textId="77777777" w:rsidR="00FC3ECE" w:rsidRPr="00FC3ECE" w:rsidRDefault="00FC3ECE" w:rsidP="00FC3ECE">
      <w:pPr>
        <w:spacing w:before="120" w:after="0" w:line="240" w:lineRule="auto"/>
        <w:rPr>
          <w:rFonts w:ascii="UHC Sans Medium" w:eastAsia="Calibri" w:hAnsi="UHC Sans Medium" w:cs="Times New Roman"/>
          <w:b/>
          <w:iCs/>
          <w:color w:val="C00000"/>
        </w:rPr>
      </w:pPr>
      <w:r w:rsidRPr="00FC3ECE">
        <w:rPr>
          <w:rFonts w:ascii="UHC Sans Medium" w:eastAsia="Calibri" w:hAnsi="UHC Sans Medium" w:cs="Times New Roman"/>
          <w:b/>
          <w:iCs/>
          <w:color w:val="003DA1"/>
        </w:rPr>
        <w:t xml:space="preserve">How are we are enhancing our fraud, waste and abuse programs to address specific actions related to COVID? </w:t>
      </w:r>
      <w:r w:rsidRPr="00FC3ECE">
        <w:rPr>
          <w:rFonts w:ascii="UHC Sans Medium" w:eastAsia="Calibri" w:hAnsi="UHC Sans Medium" w:cs="Times New Roman"/>
          <w:b/>
          <w:iCs/>
          <w:color w:val="C00000"/>
        </w:rPr>
        <w:t>New 4/14</w:t>
      </w:r>
    </w:p>
    <w:p w14:paraId="402A5D5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Our Payment Integrity fraud, waste, abuse and error (FWAE) processes are based on historical knowledge and factors that have been identified as associated with or indicative of a higher risk for FWAE.  Leveraging this process, Payment Integrity has designed and deployed additional analytics based on anticipated aberrant behavior related to COVID. </w:t>
      </w:r>
    </w:p>
    <w:p w14:paraId="344C982B" w14:textId="77777777" w:rsidR="00FC3ECE" w:rsidRPr="00FC3ECE" w:rsidRDefault="00FC3ECE" w:rsidP="00FC3ECE">
      <w:pPr>
        <w:spacing w:before="120" w:after="0" w:line="240" w:lineRule="auto"/>
        <w:rPr>
          <w:rFonts w:ascii="UHC Sans Medium" w:eastAsia="UHC Sans" w:hAnsi="UHC Sans Medium" w:cs="Times New Roman"/>
          <w:color w:val="000000"/>
        </w:rPr>
      </w:pPr>
      <w:r w:rsidRPr="00FC3ECE">
        <w:rPr>
          <w:rFonts w:ascii="UHC Sans Medium" w:eastAsia="Calibri" w:hAnsi="UHC Sans Medium" w:cs="Times New Roman"/>
          <w:color w:val="000000"/>
        </w:rPr>
        <w:t>As the COVID claim and billing history matures, these analytics will continue to be edited or enhanced, reflecting the traditional model focused on historical knowledge. In addition, we are coordinating with national and state agencies and regulators to address emerging COVID fraud schemes.</w:t>
      </w:r>
    </w:p>
    <w:p w14:paraId="79768C39" w14:textId="77777777" w:rsidR="00FC3ECE" w:rsidRPr="00FC3ECE" w:rsidRDefault="00FC3ECE" w:rsidP="00FC3ECE">
      <w:pPr>
        <w:spacing w:before="120" w:after="0" w:line="240" w:lineRule="auto"/>
        <w:rPr>
          <w:rFonts w:ascii="UHC Sans Medium" w:eastAsia="UHC Sans" w:hAnsi="UHC Sans Medium" w:cs="Times New Roman"/>
        </w:rPr>
      </w:pPr>
    </w:p>
    <w:p w14:paraId="53EE6868" w14:textId="77777777" w:rsidR="00FC3ECE" w:rsidRPr="00FC3ECE" w:rsidRDefault="00FC3ECE" w:rsidP="00FC3ECE">
      <w:pPr>
        <w:spacing w:before="120" w:after="0" w:line="240" w:lineRule="auto"/>
        <w:rPr>
          <w:rFonts w:ascii="UHC Sans Medium" w:eastAsia="Calibri" w:hAnsi="UHC Sans Medium" w:cs="Times New Roman"/>
          <w:b/>
          <w:iCs/>
          <w:color w:val="003DA1"/>
        </w:rPr>
      </w:pPr>
      <w:r w:rsidRPr="00FC3ECE">
        <w:rPr>
          <w:rFonts w:ascii="UHC Sans Medium" w:eastAsia="Calibri" w:hAnsi="UHC Sans Medium" w:cs="Times New Roman"/>
          <w:b/>
          <w:iCs/>
          <w:color w:val="003DA1"/>
        </w:rPr>
        <w:t>How are we helping to control balance billing for out-of-network (OON) office visits associated with the COVID-19 TESTING and testing-related visits at Physician Offices?</w:t>
      </w:r>
      <w:r w:rsidRPr="00FC3ECE">
        <w:rPr>
          <w:rFonts w:ascii="UHC Sans Medium" w:eastAsia="UHC Sans" w:hAnsi="UHC Sans Medium" w:cs="Times New Roman"/>
          <w:b/>
          <w:iCs/>
          <w:color w:val="C00000"/>
        </w:rPr>
        <w:t xml:space="preserve"> New 4/14</w:t>
      </w:r>
    </w:p>
    <w:p w14:paraId="7C2847C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Payment Integrity standard process includes monitoring for aberrant and / or egregious billing for both in and out of network providers.</w:t>
      </w:r>
    </w:p>
    <w:p w14:paraId="30578480"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 xml:space="preserve">The potential for Member balance billing will be monitored and addressed through our standard process, which includes, but is not limited to, member communication, and provider and member notifications around balance billing rules. </w:t>
      </w:r>
    </w:p>
    <w:p w14:paraId="2882F440" w14:textId="77777777" w:rsidR="00FC3ECE" w:rsidRPr="00FC3ECE" w:rsidRDefault="00FC3ECE" w:rsidP="00FC3ECE">
      <w:pPr>
        <w:spacing w:before="120" w:after="0"/>
        <w:rPr>
          <w:rFonts w:ascii="UHC Sans Medium" w:eastAsia="Calibri" w:hAnsi="UHC Sans Medium" w:cs="Times New Roman"/>
          <w:color w:val="000000"/>
        </w:rPr>
      </w:pPr>
    </w:p>
    <w:p w14:paraId="42E0F53F"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How are we protecting members from egregious OON billing associated with COVID testing?</w:t>
      </w:r>
      <w:r w:rsidRPr="00FC3ECE">
        <w:rPr>
          <w:rFonts w:ascii="UHC Sans Medium" w:eastAsia="UHC Sans" w:hAnsi="UHC Sans Medium" w:cs="Times New Roman"/>
          <w:b/>
          <w:iCs/>
          <w:color w:val="C00000"/>
        </w:rPr>
        <w:t xml:space="preserve"> New 4/14</w:t>
      </w:r>
    </w:p>
    <w:p w14:paraId="4B2D3BFE"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Member balance billing is be monitored and addressed through UnitedHealthcare standard process, which includes member communication, and provider and member notifications around balance billing rules.</w:t>
      </w:r>
    </w:p>
    <w:p w14:paraId="21634B67" w14:textId="77777777" w:rsidR="00FC3ECE" w:rsidRPr="00FC3ECE" w:rsidRDefault="00FC3ECE" w:rsidP="00FC3ECE">
      <w:pPr>
        <w:spacing w:before="120" w:after="0" w:line="240" w:lineRule="auto"/>
        <w:rPr>
          <w:rFonts w:ascii="UHC Sans Medium" w:eastAsia="Calibri" w:hAnsi="UHC Sans Medium" w:cs="Times New Roman"/>
          <w:b/>
          <w:i/>
          <w:color w:val="1F497D"/>
          <w:sz w:val="4"/>
          <w:szCs w:val="16"/>
        </w:rPr>
      </w:pPr>
      <w:r w:rsidRPr="00FC3ECE">
        <w:rPr>
          <w:rFonts w:ascii="UHC Sans Medium" w:eastAsia="Calibri" w:hAnsi="UHC Sans Medium" w:cs="Times New Roman"/>
          <w:b/>
          <w:i/>
          <w:color w:val="1F497D"/>
          <w:sz w:val="4"/>
          <w:szCs w:val="16"/>
        </w:rPr>
        <w:t xml:space="preserve"> </w:t>
      </w:r>
    </w:p>
    <w:p w14:paraId="795076DF" w14:textId="77777777" w:rsidR="00FC3ECE" w:rsidRPr="00FC3ECE" w:rsidRDefault="00FC3ECE" w:rsidP="00FC3ECE">
      <w:pPr>
        <w:spacing w:before="120" w:after="0"/>
        <w:rPr>
          <w:rFonts w:ascii="UHC Sans Medium" w:eastAsia="Calibri" w:hAnsi="UHC Sans Medium" w:cs="Times New Roman"/>
          <w:b/>
          <w:iCs/>
          <w:color w:val="003DA1"/>
        </w:rPr>
      </w:pPr>
    </w:p>
    <w:p w14:paraId="1EED3BA8"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lastRenderedPageBreak/>
        <w:t>What, if anything is UnitedHealthcare doing from a health plan and/or policy perspective to protect employers from "unreasonable" costs related to COVID-19 testing/treatments given self-funded employers are paying 100% of costs for related in-network tests/treatments?</w:t>
      </w:r>
      <w:r w:rsidRPr="00FC3ECE">
        <w:rPr>
          <w:rFonts w:ascii="UHC Sans Medium" w:eastAsia="UHC Sans" w:hAnsi="UHC Sans Medium" w:cs="Times New Roman"/>
          <w:b/>
          <w:iCs/>
          <w:color w:val="C00000"/>
        </w:rPr>
        <w:t xml:space="preserve"> New 4/14</w:t>
      </w:r>
    </w:p>
    <w:p w14:paraId="0E164C37"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UnitedHealthcare has implemented several processes to validate that claims paid for COVID tests strictly adhere to regulatory guidance and pricing.  Claims can be reviewed both pre- and post-payment, and any providers with aberrant billing practices will be subject to our Fraud, Waste and Abuse processes.  </w:t>
      </w:r>
    </w:p>
    <w:p w14:paraId="08768598" w14:textId="77777777" w:rsidR="00FC3ECE" w:rsidRDefault="00FC3ECE" w:rsidP="00FC3ECE"/>
    <w:p w14:paraId="45EFC0C1" w14:textId="77777777" w:rsidR="00FC3ECE" w:rsidRDefault="00FC3ECE" w:rsidP="00FC3ECE"/>
    <w:p w14:paraId="19C29038" w14:textId="77777777" w:rsidR="00FC3ECE" w:rsidRDefault="00FC3ECE">
      <w:r>
        <w:br w:type="page"/>
      </w:r>
    </w:p>
    <w:p w14:paraId="58238198" w14:textId="77777777" w:rsidR="005E1736" w:rsidRDefault="005E1736" w:rsidP="00E86028">
      <w:pPr>
        <w:pStyle w:val="Heading1"/>
      </w:pPr>
      <w:bookmarkStart w:id="171" w:name="_Toc48138914"/>
      <w:r>
        <w:lastRenderedPageBreak/>
        <w:t>FSA, HRA, HSA ACCOUNTS</w:t>
      </w:r>
      <w:bookmarkEnd w:id="171"/>
    </w:p>
    <w:p w14:paraId="652F8879" w14:textId="77777777" w:rsidR="005E1736" w:rsidRDefault="005E1736" w:rsidP="005E1736"/>
    <w:p w14:paraId="1D7DC3C3" w14:textId="61FB9713" w:rsidR="00187157" w:rsidRPr="00187157" w:rsidRDefault="00187157" w:rsidP="00187157">
      <w:pPr>
        <w:spacing w:before="120" w:after="0" w:line="240" w:lineRule="auto"/>
        <w:rPr>
          <w:rFonts w:ascii="UHC Sans Medium" w:eastAsia="Calibri" w:hAnsi="UHC Sans Medium" w:cs="Times New Roman"/>
          <w:color w:val="C00000"/>
        </w:rPr>
      </w:pPr>
      <w:bookmarkStart w:id="172" w:name="_Hlk37169016"/>
      <w:r w:rsidRPr="00187157">
        <w:rPr>
          <w:rFonts w:ascii="UHC Sans Medium" w:eastAsia="Calibri" w:hAnsi="UHC Sans Medium" w:cs="Times New Roman"/>
          <w:b/>
          <w:bCs/>
          <w:color w:val="003DA1"/>
        </w:rPr>
        <w:t>What did the final rule, which came out on May 4, 2020, require for FSA and HRA/H</w:t>
      </w:r>
      <w:r w:rsidR="00392777">
        <w:rPr>
          <w:rFonts w:ascii="UHC Sans Medium" w:eastAsia="Calibri" w:hAnsi="UHC Sans Medium" w:cs="Times New Roman"/>
          <w:b/>
          <w:bCs/>
          <w:color w:val="003DA1"/>
        </w:rPr>
        <w:t>IA</w:t>
      </w:r>
      <w:r w:rsidRPr="00187157">
        <w:rPr>
          <w:rFonts w:ascii="UHC Sans Medium" w:eastAsia="Calibri" w:hAnsi="UHC Sans Medium" w:cs="Times New Roman"/>
          <w:b/>
          <w:bCs/>
          <w:color w:val="003DA1"/>
        </w:rPr>
        <w:t xml:space="preserve"> plans?</w:t>
      </w:r>
      <w:r w:rsidRPr="00187157">
        <w:rPr>
          <w:rFonts w:ascii="UHC Sans Medium" w:eastAsia="Calibri" w:hAnsi="UHC Sans Medium" w:cs="Times New Roman"/>
          <w:color w:val="003DA1"/>
        </w:rPr>
        <w:t xml:space="preserve"> </w:t>
      </w:r>
      <w:r w:rsidR="00770309">
        <w:rPr>
          <w:rFonts w:ascii="UHC Sans Medium" w:eastAsia="Calibri" w:hAnsi="UHC Sans Medium" w:cs="Times New Roman"/>
          <w:color w:val="C00000"/>
        </w:rPr>
        <w:t>Update 6/16</w:t>
      </w:r>
    </w:p>
    <w:p w14:paraId="7CCBD5E5" w14:textId="75FDF839"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The DOL and IRS final rule extended timely filing for HRA and FSA until 60 days past the declared end of the Presidents federal Covid-19 Emergency period. The final rule calls this the </w:t>
      </w:r>
      <w:r w:rsidR="003A2274">
        <w:rPr>
          <w:rFonts w:ascii="UHC Sans Medium" w:eastAsia="Calibri" w:hAnsi="UHC Sans Medium" w:cs="Calibri"/>
        </w:rPr>
        <w:t>O</w:t>
      </w:r>
      <w:r w:rsidRPr="00187157">
        <w:rPr>
          <w:rFonts w:ascii="UHC Sans Medium" w:eastAsia="Calibri" w:hAnsi="UHC Sans Medium" w:cs="Calibri"/>
        </w:rPr>
        <w:t xml:space="preserve">utbreak </w:t>
      </w:r>
      <w:r w:rsidR="003A2274">
        <w:rPr>
          <w:rFonts w:ascii="UHC Sans Medium" w:eastAsia="Calibri" w:hAnsi="UHC Sans Medium" w:cs="Calibri"/>
        </w:rPr>
        <w:t>P</w:t>
      </w:r>
      <w:r w:rsidRPr="00187157">
        <w:rPr>
          <w:rFonts w:ascii="UHC Sans Medium" w:eastAsia="Calibri" w:hAnsi="UHC Sans Medium" w:cs="Calibri"/>
        </w:rPr>
        <w:t xml:space="preserve">eriod (Covid-19 </w:t>
      </w:r>
      <w:r w:rsidR="003A2274">
        <w:rPr>
          <w:rFonts w:ascii="UHC Sans Medium" w:eastAsia="Calibri" w:hAnsi="UHC Sans Medium" w:cs="Calibri"/>
        </w:rPr>
        <w:t xml:space="preserve">President’s declared </w:t>
      </w:r>
      <w:r w:rsidRPr="00187157">
        <w:rPr>
          <w:rFonts w:ascii="UHC Sans Medium" w:eastAsia="Calibri" w:hAnsi="UHC Sans Medium" w:cs="Calibri"/>
        </w:rPr>
        <w:t xml:space="preserve">emergency period plus 60 days). </w:t>
      </w:r>
    </w:p>
    <w:p w14:paraId="32D9AC07" w14:textId="55098959"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This is a mandatory change for fully insured and self-funded ERISA plans that will allow members to continue to submit expenses incurred in 2019 through the end of the </w:t>
      </w:r>
      <w:r w:rsidR="003A2274">
        <w:rPr>
          <w:rFonts w:ascii="UHC Sans Medium" w:eastAsia="Calibri" w:hAnsi="UHC Sans Medium" w:cs="Calibri"/>
        </w:rPr>
        <w:t>O</w:t>
      </w:r>
      <w:r w:rsidRPr="00187157">
        <w:rPr>
          <w:rFonts w:ascii="UHC Sans Medium" w:eastAsia="Calibri" w:hAnsi="UHC Sans Medium" w:cs="Calibri"/>
        </w:rPr>
        <w:t xml:space="preserve">utbreak </w:t>
      </w:r>
      <w:r w:rsidR="003A2274">
        <w:rPr>
          <w:rFonts w:ascii="UHC Sans Medium" w:eastAsia="Calibri" w:hAnsi="UHC Sans Medium" w:cs="Calibri"/>
        </w:rPr>
        <w:t>P</w:t>
      </w:r>
      <w:r w:rsidRPr="00187157">
        <w:rPr>
          <w:rFonts w:ascii="UHC Sans Medium" w:eastAsia="Calibri" w:hAnsi="UHC Sans Medium" w:cs="Calibri"/>
        </w:rPr>
        <w:t>eriod. This applies to HRA/HIA and health FSA’s. This applies to runout in effect on or after March 1, 2020.</w:t>
      </w:r>
    </w:p>
    <w:p w14:paraId="63A94981" w14:textId="77777777"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This does not apply to dependent care FSAs since a dependent care FSA is not an ERISA plan. </w:t>
      </w:r>
    </w:p>
    <w:p w14:paraId="4C642962" w14:textId="77777777" w:rsidR="00770309" w:rsidRPr="00770309" w:rsidRDefault="00770309" w:rsidP="00770309">
      <w:pPr>
        <w:spacing w:after="0" w:line="240" w:lineRule="auto"/>
        <w:rPr>
          <w:rFonts w:eastAsia="Calibri" w:hAnsi="Arial"/>
          <w:b/>
          <w:bCs/>
          <w:color w:val="00BCD6" w:themeColor="accent3"/>
          <w:kern w:val="24"/>
          <w:sz w:val="24"/>
          <w:szCs w:val="24"/>
        </w:rPr>
      </w:pPr>
      <w:bookmarkStart w:id="173" w:name="_Hlk40903759"/>
    </w:p>
    <w:p w14:paraId="7CEC4168" w14:textId="0B95BFC1" w:rsidR="00770309" w:rsidRPr="00CA4E1F" w:rsidRDefault="00770309" w:rsidP="00770309">
      <w:pPr>
        <w:spacing w:after="0" w:line="240" w:lineRule="auto"/>
        <w:rPr>
          <w:rFonts w:ascii="UHC Sans Medium" w:eastAsia="Times New Roman" w:hAnsi="UHC Sans Medium" w:cs="Times New Roman"/>
          <w:color w:val="000000" w:themeColor="text1"/>
          <w:sz w:val="20"/>
          <w:szCs w:val="20"/>
        </w:rPr>
      </w:pPr>
      <w:r w:rsidRPr="00CA4E1F">
        <w:rPr>
          <w:rFonts w:ascii="UHC Sans Medium" w:eastAsia="Calibri" w:hAnsi="UHC Sans Medium"/>
          <w:b/>
          <w:bCs/>
          <w:color w:val="000000" w:themeColor="text1"/>
          <w:kern w:val="24"/>
          <w:sz w:val="24"/>
          <w:szCs w:val="24"/>
        </w:rPr>
        <w:t>No action needed —</w:t>
      </w:r>
      <w:r w:rsidRPr="00CA4E1F">
        <w:rPr>
          <w:rFonts w:ascii="UHC Sans Medium" w:eastAsia="Calibri" w:hAnsi="UHC Sans Medium"/>
          <w:b/>
          <w:bCs/>
          <w:strike/>
          <w:color w:val="000000" w:themeColor="text1"/>
          <w:kern w:val="24"/>
          <w:sz w:val="24"/>
          <w:szCs w:val="24"/>
        </w:rPr>
        <w:t> </w:t>
      </w:r>
      <w:r w:rsidRPr="00CA4E1F">
        <w:rPr>
          <w:rFonts w:ascii="UHC Sans Medium" w:eastAsia="Calibri" w:hAnsi="UHC Sans Medium"/>
          <w:b/>
          <w:bCs/>
          <w:color w:val="000000" w:themeColor="text1"/>
          <w:kern w:val="24"/>
          <w:sz w:val="24"/>
          <w:szCs w:val="24"/>
        </w:rPr>
        <w:t>Active HRA &amp; HCFSA impacted plans to be updated by 6/12/20</w:t>
      </w:r>
      <w:r w:rsidR="00CA4E1F">
        <w:rPr>
          <w:rFonts w:ascii="UHC Sans Medium" w:eastAsia="Calibri" w:hAnsi="UHC Sans Medium"/>
          <w:b/>
          <w:bCs/>
          <w:color w:val="000000" w:themeColor="text1"/>
          <w:kern w:val="24"/>
          <w:sz w:val="24"/>
          <w:szCs w:val="24"/>
        </w:rPr>
        <w:t>.</w:t>
      </w:r>
    </w:p>
    <w:p w14:paraId="32779352" w14:textId="77777777" w:rsidR="00D57DC6" w:rsidRPr="00D57DC6" w:rsidRDefault="00D57DC6" w:rsidP="00D57DC6">
      <w:pPr>
        <w:spacing w:before="120" w:after="0" w:line="240" w:lineRule="auto"/>
        <w:rPr>
          <w:rFonts w:ascii="UHC Sans Medium" w:eastAsia="Calibri" w:hAnsi="UHC Sans Medium" w:cs="Times New Roman"/>
          <w:color w:val="C00000"/>
        </w:rPr>
      </w:pPr>
    </w:p>
    <w:p w14:paraId="305B6E75" w14:textId="77777777" w:rsidR="00D57DC6" w:rsidRPr="00D57DC6" w:rsidRDefault="00D57DC6" w:rsidP="00D57DC6">
      <w:pPr>
        <w:spacing w:before="120" w:after="0" w:line="240" w:lineRule="auto"/>
        <w:rPr>
          <w:rFonts w:ascii="UHC Sans Medium" w:eastAsia="Calibri" w:hAnsi="UHC Sans Medium" w:cs="Calibri"/>
          <w:b/>
          <w:bCs/>
          <w:color w:val="C00000"/>
        </w:rPr>
      </w:pPr>
      <w:r w:rsidRPr="00D57DC6">
        <w:rPr>
          <w:rFonts w:ascii="UHC Sans Medium" w:eastAsia="Calibri" w:hAnsi="UHC Sans Medium" w:cs="Calibri"/>
          <w:b/>
          <w:bCs/>
          <w:color w:val="003DA1"/>
        </w:rPr>
        <w:t xml:space="preserve">Will the Joint Rule apply to only those customers with timely filing ending on or after 3/1/2020? </w:t>
      </w:r>
      <w:r w:rsidRPr="00D57DC6">
        <w:rPr>
          <w:rFonts w:ascii="UHC Sans Medium" w:eastAsia="Calibri" w:hAnsi="UHC Sans Medium" w:cs="Calibri"/>
          <w:b/>
          <w:bCs/>
          <w:color w:val="C00000"/>
        </w:rPr>
        <w:t>New 5/24</w:t>
      </w:r>
    </w:p>
    <w:p w14:paraId="3EA944C9" w14:textId="77777777" w:rsidR="00D57DC6" w:rsidRPr="00D57DC6" w:rsidRDefault="00D57DC6" w:rsidP="00D57DC6">
      <w:pPr>
        <w:spacing w:before="120" w:after="0" w:line="240" w:lineRule="auto"/>
        <w:rPr>
          <w:rFonts w:ascii="UHC Sans Medium" w:eastAsia="Calibri" w:hAnsi="UHC Sans Medium" w:cs="Times New Roman"/>
        </w:rPr>
      </w:pPr>
      <w:r w:rsidRPr="00D57DC6">
        <w:rPr>
          <w:rFonts w:ascii="UHC Sans Medium" w:eastAsia="Calibri" w:hAnsi="UHC Sans Medium" w:cs="Calibri"/>
          <w:color w:val="000000"/>
        </w:rPr>
        <w:t xml:space="preserve">Yes. </w:t>
      </w:r>
      <w:r w:rsidRPr="00D57DC6">
        <w:rPr>
          <w:rFonts w:ascii="UHC Sans Medium" w:eastAsia="Calibri" w:hAnsi="UHC Sans Medium" w:cs="Times New Roman"/>
        </w:rPr>
        <w:t>The Final Rule prohibits plans from counting the time between March 1, 2020 (the date of the COVID-19 National Emergency announcement) and sixty (60) days following the end of the Emergency (“the Outbreak Period”)</w:t>
      </w:r>
      <w:r w:rsidRPr="00D57DC6">
        <w:rPr>
          <w:rFonts w:ascii="UHC Sans Medium" w:eastAsia="Calibri" w:hAnsi="UHC Sans Medium" w:cs="Times New Roman"/>
          <w:color w:val="FF0000"/>
        </w:rPr>
        <w:t xml:space="preserve">. </w:t>
      </w:r>
    </w:p>
    <w:p w14:paraId="7EC0BB64" w14:textId="77777777" w:rsidR="00D57DC6" w:rsidRPr="00D57DC6" w:rsidRDefault="00D57DC6" w:rsidP="00D57DC6">
      <w:pPr>
        <w:spacing w:before="120" w:after="0" w:line="240" w:lineRule="auto"/>
        <w:rPr>
          <w:rFonts w:ascii="UHC Sans Medium" w:eastAsia="Calibri" w:hAnsi="UHC Sans Medium" w:cs="Calibri"/>
          <w:color w:val="000000"/>
        </w:rPr>
      </w:pPr>
      <w:r w:rsidRPr="00D57DC6">
        <w:rPr>
          <w:rFonts w:ascii="UHC Sans Medium" w:eastAsia="Calibri" w:hAnsi="UHC Sans Medium" w:cs="Calibri"/>
          <w:color w:val="000000"/>
        </w:rPr>
        <w:t>Examples:</w:t>
      </w:r>
    </w:p>
    <w:p w14:paraId="42E1EC81" w14:textId="77777777" w:rsidR="00D57DC6" w:rsidRPr="00D57DC6" w:rsidRDefault="00D57DC6" w:rsidP="005D138E">
      <w:pPr>
        <w:numPr>
          <w:ilvl w:val="0"/>
          <w:numId w:val="53"/>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90-day timely filing in place (ending 3/31/2020)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Extend timely filing.</w:t>
      </w:r>
    </w:p>
    <w:p w14:paraId="703AF065" w14:textId="77777777" w:rsidR="00D57DC6" w:rsidRPr="00D57DC6" w:rsidRDefault="00D57DC6" w:rsidP="005D138E">
      <w:pPr>
        <w:numPr>
          <w:ilvl w:val="0"/>
          <w:numId w:val="53"/>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30-day timely filing (ending Jan 30</w:t>
      </w:r>
      <w:r w:rsidRPr="00D57DC6">
        <w:rPr>
          <w:rFonts w:ascii="UHC Sans Medium" w:eastAsia="Times New Roman" w:hAnsi="UHC Sans Medium" w:cs="Calibri"/>
          <w:b/>
          <w:bCs/>
          <w:color w:val="003DA1"/>
          <w:vertAlign w:val="superscript"/>
        </w:rPr>
        <w:t xml:space="preserve">th, </w:t>
      </w:r>
      <w:r w:rsidRPr="00D57DC6">
        <w:rPr>
          <w:rFonts w:ascii="UHC Sans Medium" w:eastAsia="Times New Roman" w:hAnsi="UHC Sans Medium" w:cs="Calibri"/>
          <w:b/>
          <w:bCs/>
          <w:color w:val="003DA1"/>
        </w:rPr>
        <w:t>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2025433C" w14:textId="77777777" w:rsidR="00D57DC6" w:rsidRPr="00D57DC6" w:rsidRDefault="00D57DC6" w:rsidP="005D138E">
      <w:pPr>
        <w:numPr>
          <w:ilvl w:val="0"/>
          <w:numId w:val="53"/>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11/30/2019 and 90-day timely filing in place (ending Feb 29) — what is the expected action?</w:t>
      </w:r>
      <w:r w:rsidRPr="00D57DC6">
        <w:rPr>
          <w:rFonts w:ascii="UHC Sans Medium" w:eastAsia="Times New Roman" w:hAnsi="UHC Sans Medium" w:cs="Calibri"/>
        </w:rPr>
        <w:t xml:space="preserve"> </w:t>
      </w:r>
      <w:r w:rsidRPr="00D57DC6">
        <w:rPr>
          <w:rFonts w:ascii="UHC Sans Medium" w:eastAsia="Times New Roman" w:hAnsi="UHC Sans Medium" w:cs="Calibri"/>
          <w:color w:val="000000"/>
        </w:rPr>
        <w:t>Do not extend timely filing.</w:t>
      </w:r>
    </w:p>
    <w:p w14:paraId="5091280B" w14:textId="77777777" w:rsidR="00D57DC6" w:rsidRPr="00D57DC6" w:rsidRDefault="00D57DC6" w:rsidP="005D138E">
      <w:pPr>
        <w:numPr>
          <w:ilvl w:val="0"/>
          <w:numId w:val="53"/>
        </w:numPr>
        <w:spacing w:before="60" w:after="0" w:line="240" w:lineRule="auto"/>
        <w:rPr>
          <w:rFonts w:ascii="UHC Sans Medium" w:eastAsia="Times New Roman" w:hAnsi="UHC Sans Medium" w:cs="Calibri"/>
        </w:rPr>
      </w:pPr>
      <w:r w:rsidRPr="00D57DC6">
        <w:rPr>
          <w:rFonts w:ascii="UHC Sans Medium" w:eastAsia="Times New Roman" w:hAnsi="UHC Sans Medium" w:cs="Calibri"/>
          <w:b/>
          <w:bCs/>
          <w:color w:val="003DA1"/>
        </w:rPr>
        <w:t>Plan year ending 10/30/2019 and 90-day timely filing in place (ending Jan 30)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6BBA0044" w14:textId="77777777" w:rsidR="00D57DC6" w:rsidRPr="00D57DC6" w:rsidRDefault="00D57DC6" w:rsidP="005D138E">
      <w:pPr>
        <w:numPr>
          <w:ilvl w:val="0"/>
          <w:numId w:val="53"/>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6/30/2020 and 90-day timely filing (ending Sept 30</w:t>
      </w:r>
      <w:r w:rsidRPr="00D57DC6">
        <w:rPr>
          <w:rFonts w:ascii="UHC Sans Medium" w:eastAsia="Times New Roman" w:hAnsi="UHC Sans Medium" w:cs="Calibri"/>
          <w:b/>
          <w:bCs/>
          <w:color w:val="003DA1"/>
          <w:vertAlign w:val="superscript"/>
        </w:rPr>
        <w:t>th</w:t>
      </w:r>
      <w:r w:rsidRPr="00D57DC6">
        <w:rPr>
          <w:rFonts w:ascii="UHC Sans Medium" w:eastAsia="Times New Roman" w:hAnsi="UHC Sans Medium" w:cs="Calibri"/>
          <w:b/>
          <w:bCs/>
          <w:color w:val="003DA1"/>
        </w:rPr>
        <w:t>, 2020) — what is the expected outcome?</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If emergency is not over, extend timely filing.</w:t>
      </w:r>
    </w:p>
    <w:p w14:paraId="59A91B7A" w14:textId="77777777" w:rsidR="00D57DC6" w:rsidRPr="00D57DC6" w:rsidRDefault="00D57DC6" w:rsidP="00D57DC6">
      <w:pPr>
        <w:spacing w:before="120" w:after="0" w:line="240" w:lineRule="auto"/>
        <w:rPr>
          <w:rFonts w:ascii="UHC Sans Medium" w:eastAsia="Times New Roman" w:hAnsi="UHC Sans Medium" w:cs="Calibri"/>
          <w:color w:val="000000"/>
        </w:rPr>
      </w:pPr>
    </w:p>
    <w:p w14:paraId="478FEB04" w14:textId="32AFA58B" w:rsidR="00D57DC6" w:rsidRPr="00D57DC6" w:rsidRDefault="00D57DC6" w:rsidP="00D57DC6">
      <w:pPr>
        <w:spacing w:before="120" w:after="0" w:line="240" w:lineRule="auto"/>
        <w:rPr>
          <w:rFonts w:ascii="UHC Sans Medium" w:eastAsia="Times New Roman" w:hAnsi="UHC Sans Medium" w:cs="Calibri"/>
          <w:b/>
          <w:bCs/>
          <w:color w:val="C00000"/>
        </w:rPr>
      </w:pPr>
      <w:r w:rsidRPr="00D57DC6">
        <w:rPr>
          <w:rFonts w:ascii="UHC Sans Medium" w:eastAsia="Times New Roman" w:hAnsi="UHC Sans Medium" w:cs="Calibri"/>
          <w:b/>
          <w:bCs/>
          <w:color w:val="003DA1"/>
        </w:rPr>
        <w:t>If a customer TERMED on 12/31/2019 or after and did not renew for 2020, what is the expected outcome for timely filing when UHC maintained runout period?</w:t>
      </w:r>
      <w:r w:rsidRPr="00D57DC6">
        <w:rPr>
          <w:rFonts w:ascii="UHC Sans Medium" w:eastAsia="Times New Roman" w:hAnsi="UHC Sans Medium" w:cs="Calibri"/>
          <w:color w:val="003DA1"/>
        </w:rPr>
        <w:t xml:space="preserve"> </w:t>
      </w:r>
      <w:r w:rsidR="009D731A">
        <w:rPr>
          <w:rFonts w:ascii="UHC Sans Medium" w:eastAsia="Times New Roman" w:hAnsi="UHC Sans Medium" w:cs="Calibri"/>
          <w:b/>
          <w:bCs/>
          <w:color w:val="C00000"/>
        </w:rPr>
        <w:t>Update 6/3</w:t>
      </w:r>
    </w:p>
    <w:p w14:paraId="078501AA" w14:textId="6D80E292" w:rsidR="009D731A" w:rsidRDefault="009D731A" w:rsidP="009D731A">
      <w:pPr>
        <w:spacing w:before="120" w:after="0" w:line="240" w:lineRule="auto"/>
        <w:rPr>
          <w:rFonts w:ascii="UHC Sans Medium" w:eastAsia="Times New Roman" w:hAnsi="UHC Sans Medium" w:cs="Calibri"/>
          <w:color w:val="000000"/>
        </w:rPr>
      </w:pPr>
      <w:r>
        <w:rPr>
          <w:rFonts w:ascii="UHC Sans Medium" w:eastAsia="Times New Roman" w:hAnsi="UHC Sans Medium" w:cs="Calibri"/>
          <w:color w:val="000000"/>
        </w:rPr>
        <w:t xml:space="preserve">UnitedHealthcare will not extend timely filing for termed UnitedHealthcare cases. Final balance reports were provided after their existing timely filing ended, and customers should check with their current administrator on their approach to this mandate or contact their UnitedHealthcare representative with questions. </w:t>
      </w:r>
    </w:p>
    <w:p w14:paraId="149D7CC0" w14:textId="77777777" w:rsidR="009D731A" w:rsidRPr="00D57DC6" w:rsidRDefault="009D731A" w:rsidP="009D731A">
      <w:pPr>
        <w:spacing w:before="120" w:after="0" w:line="240" w:lineRule="auto"/>
        <w:rPr>
          <w:rFonts w:ascii="UHC Sans Medium" w:eastAsia="Times New Roman" w:hAnsi="UHC Sans Medium" w:cs="Calibri"/>
        </w:rPr>
      </w:pPr>
    </w:p>
    <w:p w14:paraId="52BE48D9" w14:textId="77777777" w:rsidR="00D57DC6" w:rsidRPr="00D57DC6" w:rsidRDefault="00D57DC6" w:rsidP="00D57DC6">
      <w:pPr>
        <w:spacing w:before="120" w:after="0" w:line="240" w:lineRule="auto"/>
        <w:rPr>
          <w:rFonts w:ascii="UHC Sans Medium" w:eastAsia="Times New Roman" w:hAnsi="UHC Sans Medium" w:cs="Calibri"/>
          <w:color w:val="C00000"/>
        </w:rPr>
      </w:pPr>
      <w:r w:rsidRPr="00D57DC6">
        <w:rPr>
          <w:rFonts w:ascii="UHC Sans Medium" w:eastAsia="Times New Roman" w:hAnsi="UHC Sans Medium" w:cs="Calibri"/>
          <w:b/>
          <w:bCs/>
          <w:color w:val="003DA1"/>
        </w:rPr>
        <w:t xml:space="preserve">What types of financial accounts are covered under the Joint Statement? </w:t>
      </w:r>
      <w:r w:rsidRPr="00D57DC6">
        <w:rPr>
          <w:rFonts w:ascii="UHC Sans Medium" w:eastAsia="Times New Roman" w:hAnsi="UHC Sans Medium" w:cs="Calibri"/>
          <w:b/>
          <w:bCs/>
          <w:color w:val="C00000"/>
        </w:rPr>
        <w:t>New 5/24</w:t>
      </w:r>
    </w:p>
    <w:p w14:paraId="68FD93C8" w14:textId="77777777" w:rsidR="00D57DC6" w:rsidRPr="00D57DC6" w:rsidRDefault="00D57DC6" w:rsidP="00D57DC6">
      <w:pPr>
        <w:spacing w:before="120" w:after="0" w:line="240" w:lineRule="auto"/>
        <w:rPr>
          <w:rFonts w:ascii="UHC Sans Medium" w:eastAsia="Times New Roman" w:hAnsi="UHC Sans Medium" w:cs="Calibri"/>
        </w:rPr>
      </w:pPr>
      <w:r w:rsidRPr="00D57DC6">
        <w:rPr>
          <w:rFonts w:ascii="UHC Sans Medium" w:eastAsia="Times New Roman" w:hAnsi="UHC Sans Medium" w:cs="Calibri"/>
          <w:color w:val="000000"/>
        </w:rPr>
        <w:t>FSA, HRA and HIA (HRA incentive only funding). RRA’s typically do not have a runout</w:t>
      </w:r>
      <w:r w:rsidRPr="00D57DC6">
        <w:rPr>
          <w:rFonts w:ascii="UHC Sans Medium" w:eastAsia="Times New Roman" w:hAnsi="UHC Sans Medium" w:cs="Calibri"/>
        </w:rPr>
        <w:t>.</w:t>
      </w:r>
    </w:p>
    <w:p w14:paraId="7E4B8699" w14:textId="77777777" w:rsidR="00D57DC6" w:rsidRDefault="00D57DC6" w:rsidP="00187157">
      <w:pPr>
        <w:spacing w:before="120" w:after="0" w:line="240" w:lineRule="auto"/>
        <w:rPr>
          <w:rFonts w:ascii="UHC Sans Medium" w:eastAsia="Calibri" w:hAnsi="UHC Sans Medium" w:cs="Calibri"/>
          <w:b/>
          <w:bCs/>
          <w:color w:val="003DA1"/>
        </w:rPr>
      </w:pPr>
    </w:p>
    <w:p w14:paraId="752815B7" w14:textId="0BD3CC7D" w:rsidR="00770309" w:rsidRDefault="00187157" w:rsidP="00770309">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What recent notice changes were relaxed for employers with section 125 cafeteria plans? </w:t>
      </w:r>
      <w:r w:rsidR="009D731A">
        <w:rPr>
          <w:rFonts w:ascii="UHC Sans Medium" w:eastAsia="Calibri" w:hAnsi="UHC Sans Medium" w:cs="Calibri"/>
          <w:b/>
          <w:bCs/>
          <w:color w:val="C00000"/>
        </w:rPr>
        <w:t>Update 6/</w:t>
      </w:r>
      <w:bookmarkEnd w:id="173"/>
      <w:r w:rsidR="00770309">
        <w:rPr>
          <w:rFonts w:ascii="UHC Sans Medium" w:eastAsia="Calibri" w:hAnsi="UHC Sans Medium" w:cs="Calibri"/>
          <w:b/>
          <w:bCs/>
          <w:color w:val="C00000"/>
        </w:rPr>
        <w:t>16</w:t>
      </w:r>
    </w:p>
    <w:p w14:paraId="575884E4" w14:textId="3D104C43" w:rsidR="00392777" w:rsidRDefault="00392777" w:rsidP="00392777">
      <w:pPr>
        <w:spacing w:before="240" w:after="0" w:line="240" w:lineRule="auto"/>
        <w:rPr>
          <w:rFonts w:ascii="UHC Sans Medium" w:eastAsia="Calibri" w:hAnsi="UHC Sans Medium" w:cs="Calibri"/>
          <w:b/>
          <w:bCs/>
          <w:color w:val="C00000"/>
        </w:rPr>
      </w:pPr>
      <w:r w:rsidRPr="00392777">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w:t>
      </w:r>
    </w:p>
    <w:p w14:paraId="0526B446" w14:textId="5960E46D" w:rsidR="00187157" w:rsidRPr="00392777" w:rsidRDefault="00187157" w:rsidP="005D138E">
      <w:pPr>
        <w:pStyle w:val="ListParagraph"/>
        <w:numPr>
          <w:ilvl w:val="0"/>
          <w:numId w:val="60"/>
        </w:numPr>
        <w:spacing w:before="120" w:after="0" w:line="240" w:lineRule="auto"/>
        <w:contextualSpacing w:val="0"/>
        <w:rPr>
          <w:rFonts w:ascii="UHC Sans Medium" w:eastAsia="Calibri" w:hAnsi="UHC Sans Medium" w:cs="Calibri"/>
          <w:color w:val="000000"/>
        </w:rPr>
      </w:pPr>
      <w:r w:rsidRPr="00392777">
        <w:rPr>
          <w:rFonts w:ascii="UHC Sans Medium" w:eastAsia="Calibri" w:hAnsi="UHC Sans Medium" w:cs="Calibri"/>
          <w:color w:val="000000"/>
        </w:rPr>
        <w:t>In IRS Notice 2020-29 and 2020-33) the IRS allows employers</w:t>
      </w:r>
      <w:r w:rsidR="009D731A" w:rsidRPr="00392777">
        <w:rPr>
          <w:rFonts w:ascii="UHC Sans Medium" w:eastAsia="Calibri" w:hAnsi="UHC Sans Medium" w:cs="Calibri"/>
          <w:color w:val="000000"/>
        </w:rPr>
        <w:t xml:space="preserve"> </w:t>
      </w:r>
      <w:r w:rsidRPr="00392777">
        <w:rPr>
          <w:rFonts w:ascii="UHC Sans Medium" w:eastAsia="Calibri" w:hAnsi="UHC Sans Medium" w:cs="Calibri"/>
          <w:color w:val="000000"/>
        </w:rPr>
        <w:t xml:space="preserve">to make temporary changes to section 125 cafeteria plans. </w:t>
      </w:r>
      <w:r w:rsidR="009D731A" w:rsidRPr="00392777">
        <w:rPr>
          <w:rFonts w:ascii="UHC Sans Medium" w:eastAsia="Calibri" w:hAnsi="UHC Sans Medium" w:cs="Calibri"/>
          <w:color w:val="000000"/>
        </w:rPr>
        <w:t xml:space="preserve">These are choices an employer may opt-in to, it is not mandated. </w:t>
      </w:r>
      <w:r w:rsidRPr="00392777">
        <w:rPr>
          <w:rFonts w:ascii="UHC Sans Medium" w:eastAsia="Calibri" w:hAnsi="UHC Sans Medium" w:cs="Calibri"/>
          <w:color w:val="000000"/>
        </w:rPr>
        <w:t xml:space="preserve">The temporary changes may extend the claims period for health FSAs and for dependent care FSA (DCAP) accounts to make mid-year changes. </w:t>
      </w:r>
      <w:r w:rsidR="009D731A" w:rsidRPr="00392777">
        <w:rPr>
          <w:rFonts w:ascii="UHC Sans Medium" w:eastAsia="Calibri" w:hAnsi="UHC Sans Medium" w:cs="Calibri"/>
          <w:color w:val="000000"/>
        </w:rPr>
        <w:t xml:space="preserve">Employers may limit decreases up to amounts already paid out. </w:t>
      </w:r>
    </w:p>
    <w:p w14:paraId="38DEA025" w14:textId="7125CAAA" w:rsidR="00187157" w:rsidRPr="00392777" w:rsidRDefault="00187157" w:rsidP="005D138E">
      <w:pPr>
        <w:numPr>
          <w:ilvl w:val="0"/>
          <w:numId w:val="52"/>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By opening up</w:t>
      </w:r>
      <w:r w:rsidR="00770309" w:rsidRPr="00392777">
        <w:rPr>
          <w:rFonts w:ascii="UHC Sans Medium" w:eastAsia="Calibri" w:hAnsi="UHC Sans Medium" w:cs="Calibri"/>
          <w:color w:val="000000"/>
        </w:rPr>
        <w:t xml:space="preserve"> this</w:t>
      </w:r>
      <w:r w:rsidRPr="00392777">
        <w:rPr>
          <w:rFonts w:ascii="UHC Sans Medium" w:eastAsia="Calibri" w:hAnsi="UHC Sans Medium" w:cs="Calibri"/>
          <w:color w:val="000000"/>
        </w:rPr>
        <w:t xml:space="preserve"> option, it will help members who wish to modify their early elections to address unanticipated changes in expenses due to COVID-19.  This temporary relief may be applied retroactively to January 1, 2020.</w:t>
      </w:r>
    </w:p>
    <w:p w14:paraId="0F882FC9" w14:textId="77777777" w:rsidR="00770309" w:rsidRPr="00392777" w:rsidRDefault="00770309" w:rsidP="005D138E">
      <w:pPr>
        <w:pStyle w:val="ListParagraph"/>
        <w:numPr>
          <w:ilvl w:val="0"/>
          <w:numId w:val="52"/>
        </w:numPr>
        <w:spacing w:before="120" w:after="0" w:line="240" w:lineRule="auto"/>
        <w:ind w:left="720"/>
        <w:contextualSpacing w:val="0"/>
        <w:rPr>
          <w:rFonts w:ascii="UHC Sans Medium" w:eastAsia="Calibri" w:hAnsi="UHC Sans Medium" w:cs="Calibri"/>
          <w:color w:val="000000"/>
        </w:rPr>
      </w:pPr>
      <w:r w:rsidRPr="00392777">
        <w:rPr>
          <w:rFonts w:ascii="UHC Sans Medium" w:hAnsi="UHC Sans Medium"/>
          <w:color w:val="000000" w:themeColor="text1"/>
          <w:kern w:val="24"/>
        </w:rPr>
        <w:t>Customers should define their process to ensure decreases do not cause negative balances and send any election changes through the existing eligibility file process.</w:t>
      </w:r>
    </w:p>
    <w:p w14:paraId="4FB2868E" w14:textId="7E62BF88" w:rsidR="00187157" w:rsidRPr="00392777" w:rsidRDefault="00187157" w:rsidP="005D138E">
      <w:pPr>
        <w:numPr>
          <w:ilvl w:val="0"/>
          <w:numId w:val="52"/>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Beginning with January 1, 2020, for plans with a health FSA carryover, the amount permitted has been increased to $550</w:t>
      </w:r>
      <w:r w:rsidR="009D731A" w:rsidRPr="00392777">
        <w:rPr>
          <w:rFonts w:ascii="UHC Sans Medium" w:eastAsia="Calibri" w:hAnsi="UHC Sans Medium" w:cs="Calibri"/>
          <w:color w:val="000000"/>
        </w:rPr>
        <w:t xml:space="preserve"> for use in 2021</w:t>
      </w:r>
      <w:r w:rsidRPr="00392777">
        <w:rPr>
          <w:rFonts w:ascii="UHC Sans Medium" w:eastAsia="Calibri" w:hAnsi="UHC Sans Medium" w:cs="Calibri"/>
          <w:color w:val="000000"/>
        </w:rPr>
        <w:t>.</w:t>
      </w:r>
    </w:p>
    <w:p w14:paraId="0EE0CAA2" w14:textId="79C58CEB" w:rsidR="00187157" w:rsidRPr="00392777" w:rsidRDefault="009D731A" w:rsidP="005D138E">
      <w:pPr>
        <w:numPr>
          <w:ilvl w:val="0"/>
          <w:numId w:val="52"/>
        </w:numPr>
        <w:spacing w:before="120" w:after="0" w:line="240" w:lineRule="auto"/>
        <w:ind w:left="720"/>
        <w:rPr>
          <w:rFonts w:ascii="UHC Sans Medium" w:eastAsia="Calibri" w:hAnsi="UHC Sans Medium" w:cs="Calibri"/>
        </w:rPr>
      </w:pPr>
      <w:r w:rsidRPr="00392777">
        <w:rPr>
          <w:rFonts w:ascii="UHC Sans Medium" w:eastAsia="Calibri" w:hAnsi="UHC Sans Medium" w:cs="Calibri"/>
          <w:color w:val="000000"/>
        </w:rPr>
        <w:t>An option where t</w:t>
      </w:r>
      <w:r w:rsidR="00187157" w:rsidRPr="00392777">
        <w:rPr>
          <w:rFonts w:ascii="UHC Sans Medium" w:eastAsia="Calibri" w:hAnsi="UHC Sans Medium" w:cs="Calibri"/>
          <w:color w:val="000000"/>
        </w:rPr>
        <w:t xml:space="preserve">he claim period for taxpayers to </w:t>
      </w:r>
      <w:r w:rsidRPr="00392777">
        <w:rPr>
          <w:rFonts w:ascii="UHC Sans Medium" w:eastAsia="Calibri" w:hAnsi="UHC Sans Medium" w:cs="Calibri"/>
          <w:color w:val="000000"/>
        </w:rPr>
        <w:t xml:space="preserve">incur claims </w:t>
      </w:r>
      <w:r w:rsidR="00770309" w:rsidRPr="00392777">
        <w:rPr>
          <w:rFonts w:ascii="UHC Sans Medium" w:eastAsia="Calibri" w:hAnsi="UHC Sans Medium" w:cs="Calibri"/>
          <w:color w:val="000000"/>
        </w:rPr>
        <w:t xml:space="preserve">in 2020 and </w:t>
      </w:r>
      <w:r w:rsidR="00187157" w:rsidRPr="00392777">
        <w:rPr>
          <w:rFonts w:ascii="UHC Sans Medium" w:eastAsia="Calibri" w:hAnsi="UHC Sans Medium" w:cs="Calibri"/>
          <w:color w:val="000000"/>
        </w:rPr>
        <w:t>apply unused amounts remaining in a 2019 health FSA or dependent FSA has been extended to December 31, 2020.</w:t>
      </w:r>
    </w:p>
    <w:p w14:paraId="0D39354A" w14:textId="77777777" w:rsidR="00770309" w:rsidRPr="00392777" w:rsidRDefault="00770309" w:rsidP="005D138E">
      <w:pPr>
        <w:numPr>
          <w:ilvl w:val="0"/>
          <w:numId w:val="52"/>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This will be processed as a standard plan change. Please be aware that if there are members who opened an HSA after their existing grace period was complete, extending it at this time has impacts to a member’s eligibility to open an HSA. Grace period is also other 1</w:t>
      </w:r>
      <w:r w:rsidRPr="00392777">
        <w:rPr>
          <w:rFonts w:ascii="UHC Sans Medium" w:eastAsia="Calibri" w:hAnsi="UHC Sans Medium" w:cs="Calibri"/>
          <w:color w:val="000000"/>
          <w:vertAlign w:val="superscript"/>
        </w:rPr>
        <w:t>st</w:t>
      </w:r>
      <w:r w:rsidRPr="00392777">
        <w:rPr>
          <w:rFonts w:ascii="UHC Sans Medium" w:eastAsia="Calibri" w:hAnsi="UHC Sans Medium" w:cs="Calibri"/>
          <w:color w:val="000000"/>
        </w:rPr>
        <w:t xml:space="preserve"> dollar coverage. A member is eligible to open an HSA the 1</w:t>
      </w:r>
      <w:r w:rsidRPr="00392777">
        <w:rPr>
          <w:rFonts w:ascii="UHC Sans Medium" w:eastAsia="Calibri" w:hAnsi="UHC Sans Medium" w:cs="Calibri"/>
          <w:color w:val="000000"/>
          <w:vertAlign w:val="superscript"/>
        </w:rPr>
        <w:t>st</w:t>
      </w:r>
      <w:r w:rsidRPr="00392777">
        <w:rPr>
          <w:rFonts w:ascii="UHC Sans Medium" w:eastAsia="Calibri" w:hAnsi="UHC Sans Medium" w:cs="Calibri"/>
          <w:color w:val="000000"/>
        </w:rPr>
        <w:t xml:space="preserve"> of the month following the end of their grace period. Please consider this impact as you make your decision on this option. </w:t>
      </w:r>
    </w:p>
    <w:p w14:paraId="60CA628B" w14:textId="77777777" w:rsidR="00187157" w:rsidRPr="00187157" w:rsidRDefault="00187157" w:rsidP="00187157">
      <w:pPr>
        <w:spacing w:before="240" w:after="0" w:line="240" w:lineRule="auto"/>
        <w:rPr>
          <w:rFonts w:ascii="UHC Sans Medium" w:eastAsia="Calibri" w:hAnsi="UHC Sans Medium" w:cs="Calibri"/>
          <w:color w:val="000000"/>
        </w:rPr>
      </w:pPr>
      <w:r w:rsidRPr="00187157">
        <w:rPr>
          <w:rFonts w:ascii="UHC Sans Medium" w:eastAsia="Calibri" w:hAnsi="UHC Sans Medium" w:cs="Calibri"/>
          <w:color w:val="000000"/>
        </w:rPr>
        <w:t>Employers who choose to follow the recent guidance should modify their existing plan documents to accommodate these changes.</w:t>
      </w:r>
    </w:p>
    <w:p w14:paraId="4F336974" w14:textId="77777777" w:rsidR="00187157" w:rsidRPr="00187157" w:rsidRDefault="00187157" w:rsidP="00187157">
      <w:pPr>
        <w:spacing w:before="120" w:after="0" w:line="240" w:lineRule="auto"/>
        <w:rPr>
          <w:rFonts w:ascii="UHC Sans Medium" w:eastAsia="Calibri" w:hAnsi="UHC Sans Medium" w:cs="Calibri"/>
          <w:b/>
          <w:bCs/>
          <w:color w:val="003DA1"/>
        </w:rPr>
      </w:pPr>
    </w:p>
    <w:p w14:paraId="3F3F7E83" w14:textId="77777777" w:rsidR="005A41E5" w:rsidRPr="005A41E5" w:rsidRDefault="005A41E5" w:rsidP="005A41E5">
      <w:pPr>
        <w:spacing w:before="120" w:after="0" w:line="240" w:lineRule="auto"/>
        <w:rPr>
          <w:rFonts w:ascii="UHC Sans Medium" w:eastAsia="Calibri" w:hAnsi="UHC Sans Medium" w:cs="Calibri"/>
          <w:b/>
          <w:bCs/>
          <w:color w:val="003DA1"/>
        </w:rPr>
      </w:pPr>
      <w:r w:rsidRPr="005A41E5">
        <w:rPr>
          <w:rFonts w:ascii="UHC Sans Medium" w:eastAsia="Calibri" w:hAnsi="UHC Sans Medium" w:cs="Calibri"/>
          <w:b/>
          <w:bCs/>
          <w:color w:val="003DA1"/>
        </w:rPr>
        <w:t xml:space="preserve">If a person has a flexible spending account to cover day care expenses this year but with the national emergency has had their children home and will not need as much in the dependent care account, can they adjust the amount they are contributing to the DCAP? </w:t>
      </w:r>
      <w:r w:rsidRPr="005A41E5">
        <w:rPr>
          <w:rFonts w:ascii="UHC Sans Medium" w:eastAsia="Calibri" w:hAnsi="UHC Sans Medium" w:cs="Calibri"/>
          <w:b/>
          <w:bCs/>
          <w:color w:val="C00000"/>
        </w:rPr>
        <w:t>New 6/2</w:t>
      </w:r>
    </w:p>
    <w:p w14:paraId="3E403330" w14:textId="77777777" w:rsidR="009D731A" w:rsidRPr="00187157" w:rsidRDefault="005A41E5" w:rsidP="009D731A">
      <w:pPr>
        <w:spacing w:before="240" w:after="0" w:line="240" w:lineRule="auto"/>
        <w:rPr>
          <w:rFonts w:ascii="UHC Sans Medium" w:eastAsia="Calibri" w:hAnsi="UHC Sans Medium" w:cs="Calibri"/>
          <w:color w:val="000000"/>
        </w:rPr>
      </w:pPr>
      <w:r w:rsidRPr="005A41E5">
        <w:rPr>
          <w:rFonts w:ascii="UHC Sans Medium" w:eastAsia="Calibri" w:hAnsi="UHC Sans Medium" w:cs="Calibri"/>
          <w:color w:val="333333"/>
        </w:rPr>
        <w:t xml:space="preserve">The IRS guidance permits an employer to allow employees to increase or decrease contributions to their dependent care account based on whether they no longer need childcare or whether they now need </w:t>
      </w:r>
      <w:r w:rsidRPr="005A41E5">
        <w:rPr>
          <w:rFonts w:ascii="UHC Sans Medium" w:eastAsia="Calibri" w:hAnsi="UHC Sans Medium" w:cs="Calibri"/>
          <w:color w:val="333333"/>
        </w:rPr>
        <w:lastRenderedPageBreak/>
        <w:t>childcare because they are working from home. The money in the dependent care account may be used for childcare or to pay for preschool, after school or summer camps.  What’s more if the person did not need a DCAP, but now does they can set one up now.</w:t>
      </w:r>
      <w:r w:rsidR="009D731A">
        <w:rPr>
          <w:rFonts w:ascii="UHC Sans Medium" w:eastAsia="Calibri" w:hAnsi="UHC Sans Medium" w:cs="Calibri"/>
          <w:color w:val="333333"/>
        </w:rPr>
        <w:t xml:space="preserve"> </w:t>
      </w:r>
      <w:r w:rsidR="009D731A">
        <w:rPr>
          <w:rFonts w:ascii="UHC Sans Medium" w:eastAsia="Calibri" w:hAnsi="UHC Sans Medium" w:cs="Calibri"/>
          <w:color w:val="000000"/>
        </w:rPr>
        <w:t xml:space="preserve">Employers may limit decreases up to amounts already paid out. </w:t>
      </w:r>
    </w:p>
    <w:p w14:paraId="4FAD916E"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This is not mandatory.  It is the employer’s decision if they wish to implement this change.</w:t>
      </w:r>
    </w:p>
    <w:p w14:paraId="50B10B0B" w14:textId="77777777" w:rsidR="005A41E5" w:rsidRPr="005A41E5" w:rsidRDefault="005A41E5" w:rsidP="005A41E5">
      <w:pPr>
        <w:spacing w:before="120" w:after="0" w:line="240" w:lineRule="auto"/>
        <w:rPr>
          <w:rFonts w:ascii="UHC Sans Medium" w:eastAsia="Calibri" w:hAnsi="UHC Sans Medium" w:cs="Calibri"/>
          <w:color w:val="333333"/>
        </w:rPr>
      </w:pPr>
    </w:p>
    <w:p w14:paraId="2C23B4DD" w14:textId="0141BC32" w:rsidR="00C14C26" w:rsidRPr="00C14C26" w:rsidRDefault="00C14C26" w:rsidP="00C14C26">
      <w:pPr>
        <w:spacing w:before="120" w:after="0" w:line="240" w:lineRule="auto"/>
        <w:rPr>
          <w:rFonts w:ascii="UHC Sans Medium" w:hAnsi="UHC Sans Medium" w:cs="Calibri"/>
          <w:b/>
          <w:bCs/>
          <w:color w:val="003DA1"/>
        </w:rPr>
      </w:pPr>
      <w:r w:rsidRPr="00C14C26">
        <w:rPr>
          <w:rFonts w:ascii="UHC Sans Medium" w:hAnsi="UHC Sans Medium" w:cs="Calibri"/>
          <w:b/>
          <w:bCs/>
          <w:color w:val="003DA1"/>
        </w:rPr>
        <w:t xml:space="preserve">Will Dependent Care now allow for reimbursement of online or virtual camps? </w:t>
      </w:r>
      <w:r w:rsidRPr="00C14C26">
        <w:rPr>
          <w:rFonts w:ascii="UHC Sans Medium" w:hAnsi="UHC Sans Medium" w:cs="Calibri"/>
          <w:b/>
          <w:bCs/>
          <w:color w:val="C00000"/>
        </w:rPr>
        <w:t>New 8/11</w:t>
      </w:r>
    </w:p>
    <w:p w14:paraId="1A1450BE" w14:textId="77777777" w:rsidR="00C14C26" w:rsidRPr="00C14C26" w:rsidRDefault="00C14C26" w:rsidP="00C14C26">
      <w:pPr>
        <w:spacing w:before="120" w:after="0" w:line="240" w:lineRule="auto"/>
        <w:rPr>
          <w:rFonts w:ascii="UHC Sans Medium" w:hAnsi="UHC Sans Medium" w:cs="Calibri"/>
        </w:rPr>
      </w:pPr>
      <w:r w:rsidRPr="00C14C26">
        <w:rPr>
          <w:rFonts w:ascii="UHC Sans Medium" w:hAnsi="UHC Sans Medium" w:cs="Calibri"/>
        </w:rPr>
        <w:t xml:space="preserve">No. There has been no change to the definition of dependent care or related eligible expenses that would allow online or virtual camps to be reimbursed. </w:t>
      </w:r>
    </w:p>
    <w:p w14:paraId="3EF9625C" w14:textId="77777777" w:rsidR="00C14C26" w:rsidRDefault="00C14C26" w:rsidP="005A41E5">
      <w:pPr>
        <w:spacing w:before="120" w:after="0" w:line="240" w:lineRule="auto"/>
        <w:rPr>
          <w:rFonts w:ascii="UHC Sans Medium" w:eastAsia="Calibri" w:hAnsi="UHC Sans Medium" w:cs="Calibri"/>
          <w:b/>
          <w:bCs/>
          <w:color w:val="003DA1"/>
        </w:rPr>
      </w:pPr>
    </w:p>
    <w:p w14:paraId="33018CEC" w14:textId="0C233D75" w:rsidR="005A41E5" w:rsidRPr="005A41E5" w:rsidRDefault="005A41E5" w:rsidP="005A41E5">
      <w:pPr>
        <w:spacing w:before="120" w:after="0" w:line="240" w:lineRule="auto"/>
        <w:rPr>
          <w:rFonts w:ascii="UHC Sans Medium" w:eastAsia="Calibri" w:hAnsi="UHC Sans Medium" w:cs="Calibri"/>
          <w:b/>
          <w:bCs/>
          <w:color w:val="C00000"/>
        </w:rPr>
      </w:pPr>
      <w:r w:rsidRPr="005A41E5">
        <w:rPr>
          <w:rFonts w:ascii="UHC Sans Medium" w:eastAsia="Calibri" w:hAnsi="UHC Sans Medium" w:cs="Calibri"/>
          <w:b/>
          <w:bCs/>
          <w:color w:val="003DA1"/>
        </w:rPr>
        <w:t xml:space="preserve">Can a person who did not use all their dollars in their 2019 FSA continue to use them throughout 2020? </w:t>
      </w:r>
      <w:r w:rsidR="00770309">
        <w:rPr>
          <w:rFonts w:ascii="UHC Sans Medium" w:eastAsia="Calibri" w:hAnsi="UHC Sans Medium" w:cs="Calibri"/>
          <w:b/>
          <w:bCs/>
          <w:color w:val="C00000"/>
        </w:rPr>
        <w:t>Update 6/16</w:t>
      </w:r>
    </w:p>
    <w:p w14:paraId="5D881119"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Yes.  Under the recent IRS guidance, an employer may extend the grace period allowing the person to continue using any unused 2019 FSA contributions without losing the money.</w:t>
      </w:r>
    </w:p>
    <w:p w14:paraId="4804E457" w14:textId="3513BCE7" w:rsid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 xml:space="preserve">An employer may also choose to allow their employees to increase, decrease or rescind their 2020 election. The employee is not allowed to cash out their FSA account. Whatever money is already in their FSA they would have to use through the end of 2020 or their grace period in 2021. If they have a carryover provision with their FSA, they can carryover up to $550 of the money in their 2020 FSA into their 2021 FSA account. </w:t>
      </w:r>
    </w:p>
    <w:p w14:paraId="45985CFC" w14:textId="77777777" w:rsidR="00770309" w:rsidRDefault="00770309" w:rsidP="005D138E">
      <w:pPr>
        <w:numPr>
          <w:ilvl w:val="0"/>
          <w:numId w:val="52"/>
        </w:numPr>
        <w:tabs>
          <w:tab w:val="left" w:pos="720"/>
        </w:tabs>
        <w:spacing w:before="120" w:after="0" w:line="240" w:lineRule="auto"/>
        <w:ind w:left="720"/>
        <w:rPr>
          <w:rFonts w:ascii="UHC Sans Medium" w:eastAsia="Calibri" w:hAnsi="UHC Sans Medium" w:cs="Calibri"/>
          <w:color w:val="000000"/>
        </w:rPr>
      </w:pPr>
      <w:bookmarkStart w:id="174" w:name="_Hlk43188985"/>
      <w:r w:rsidRPr="00AE4C8E">
        <w:rPr>
          <w:rFonts w:ascii="UHC Sans Medium" w:eastAsia="Calibri" w:hAnsi="UHC Sans Medium" w:cs="Calibri"/>
          <w:color w:val="000000"/>
        </w:rPr>
        <w:t xml:space="preserve">This will be processed as a standard plan change. </w:t>
      </w:r>
    </w:p>
    <w:p w14:paraId="4721CC90" w14:textId="77777777" w:rsidR="00770309" w:rsidRDefault="00770309" w:rsidP="005D138E">
      <w:pPr>
        <w:numPr>
          <w:ilvl w:val="0"/>
          <w:numId w:val="52"/>
        </w:numPr>
        <w:tabs>
          <w:tab w:val="left" w:pos="720"/>
        </w:tabs>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099078D3" w14:textId="01341BF9" w:rsidR="00770309" w:rsidRPr="00AE4C8E" w:rsidRDefault="00770309" w:rsidP="005D138E">
      <w:pPr>
        <w:numPr>
          <w:ilvl w:val="0"/>
          <w:numId w:val="52"/>
        </w:numPr>
        <w:tabs>
          <w:tab w:val="left" w:pos="720"/>
        </w:tabs>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bookmarkEnd w:id="174"/>
    <w:p w14:paraId="5142C51B" w14:textId="77777777" w:rsidR="00770309" w:rsidRPr="005A41E5" w:rsidRDefault="00770309" w:rsidP="005A41E5">
      <w:pPr>
        <w:spacing w:before="120" w:after="0" w:line="240" w:lineRule="auto"/>
        <w:rPr>
          <w:rFonts w:ascii="UHC Sans Medium" w:eastAsia="Calibri" w:hAnsi="UHC Sans Medium" w:cs="Calibri"/>
          <w:color w:val="333333"/>
        </w:rPr>
      </w:pPr>
    </w:p>
    <w:p w14:paraId="026163C2" w14:textId="47D710D1" w:rsidR="00187157" w:rsidRPr="00187157" w:rsidRDefault="00187157" w:rsidP="00187157">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Does the increase amount for FSA carryover mean I could move some money from my 2020 FSA to my 2019 FSA to pay for more 2019 expenses? </w:t>
      </w:r>
      <w:r w:rsidRPr="00187157">
        <w:rPr>
          <w:rFonts w:ascii="UHC Sans Medium" w:eastAsia="Calibri" w:hAnsi="UHC Sans Medium" w:cs="Calibri"/>
          <w:b/>
          <w:bCs/>
          <w:color w:val="C00000"/>
        </w:rPr>
        <w:t>New 5/20</w:t>
      </w:r>
    </w:p>
    <w:p w14:paraId="6D3CAA11" w14:textId="66448FEF" w:rsidR="00187157" w:rsidRPr="00187157" w:rsidRDefault="00187157" w:rsidP="00187157">
      <w:pPr>
        <w:spacing w:before="120" w:after="0" w:line="240" w:lineRule="auto"/>
        <w:rPr>
          <w:rFonts w:ascii="UHC Sans Medium" w:eastAsia="Calibri" w:hAnsi="UHC Sans Medium" w:cs="Calibri"/>
        </w:rPr>
      </w:pPr>
      <w:r w:rsidRPr="00187157">
        <w:rPr>
          <w:rFonts w:ascii="UHC Sans Medium" w:eastAsia="Calibri" w:hAnsi="UHC Sans Medium" w:cs="Calibri"/>
        </w:rPr>
        <w:t>No.  The additional $50 applies to the contribution to the 2020 health FSA carryover</w:t>
      </w:r>
      <w:r w:rsidR="009D731A">
        <w:rPr>
          <w:rFonts w:ascii="UHC Sans Medium" w:eastAsia="Calibri" w:hAnsi="UHC Sans Medium" w:cs="Calibri"/>
        </w:rPr>
        <w:t xml:space="preserve"> for use in 2021</w:t>
      </w:r>
      <w:r w:rsidRPr="00187157">
        <w:rPr>
          <w:rFonts w:ascii="UHC Sans Medium" w:eastAsia="Calibri" w:hAnsi="UHC Sans Medium" w:cs="Calibri"/>
        </w:rPr>
        <w:t xml:space="preserve">.  It does not apply retroactively. </w:t>
      </w:r>
    </w:p>
    <w:p w14:paraId="78AA7A35" w14:textId="77777777" w:rsidR="0045438C" w:rsidRDefault="0045438C" w:rsidP="005E1736">
      <w:pPr>
        <w:spacing w:before="120" w:after="0" w:line="240" w:lineRule="auto"/>
        <w:rPr>
          <w:rFonts w:ascii="UHC Sans Medium" w:eastAsia="Calibri" w:hAnsi="UHC Sans Medium" w:cs="Arial"/>
          <w:b/>
          <w:color w:val="003DA1"/>
        </w:rPr>
      </w:pPr>
    </w:p>
    <w:p w14:paraId="70B26DBC" w14:textId="77777777" w:rsidR="007747B3" w:rsidRPr="007747B3" w:rsidRDefault="007747B3" w:rsidP="007747B3">
      <w:pPr>
        <w:spacing w:before="120" w:after="0" w:line="240" w:lineRule="auto"/>
        <w:rPr>
          <w:rFonts w:ascii="UHC Sans Medium" w:eastAsia="Calibri" w:hAnsi="UHC Sans Medium" w:cs="Arial"/>
          <w:b/>
          <w:color w:val="C00000"/>
        </w:rPr>
      </w:pPr>
      <w:r w:rsidRPr="007747B3">
        <w:rPr>
          <w:rFonts w:ascii="UHC Sans Medium" w:eastAsia="Calibri" w:hAnsi="UHC Sans Medium" w:cs="Arial"/>
          <w:b/>
          <w:color w:val="003DA1"/>
        </w:rPr>
        <w:t xml:space="preserve">What options do employees have for their UnitedHealthcare FSA? </w:t>
      </w:r>
      <w:r w:rsidRPr="007747B3">
        <w:rPr>
          <w:rFonts w:ascii="UHC Sans Medium" w:eastAsia="Calibri" w:hAnsi="UHC Sans Medium" w:cs="Arial"/>
          <w:b/>
          <w:color w:val="C00000"/>
        </w:rPr>
        <w:t>Update 5/28</w:t>
      </w:r>
    </w:p>
    <w:p w14:paraId="0828B4F2" w14:textId="77777777" w:rsidR="007747B3" w:rsidRPr="007747B3" w:rsidRDefault="007747B3" w:rsidP="007747B3">
      <w:pPr>
        <w:spacing w:before="120" w:after="0" w:line="240" w:lineRule="auto"/>
        <w:rPr>
          <w:rFonts w:ascii="UHC Sans Medium" w:eastAsia="Calibri" w:hAnsi="UHC Sans Medium" w:cs="Arial"/>
          <w:color w:val="000000"/>
        </w:rPr>
      </w:pPr>
      <w:r w:rsidRPr="007747B3">
        <w:rPr>
          <w:rFonts w:ascii="UHC Sans Medium" w:eastAsia="Calibri" w:hAnsi="UHC Sans Medium" w:cs="Arial"/>
          <w:color w:val="000000"/>
        </w:rPr>
        <w:t xml:space="preserve">Based on current regulations and subject to any restrictions or limitations that may exist specific to individual plan documents and design, employees may have existing options to modify their pre-tax elections for a Dependent Care FSA (DCFSA) to support their needs at this time. </w:t>
      </w:r>
      <w:r w:rsidRPr="007747B3">
        <w:rPr>
          <w:rFonts w:ascii="Calibri" w:eastAsia="Calibri" w:hAnsi="Calibri" w:cs="Calibri"/>
        </w:rPr>
        <w:t>Employees may be able to change their elections back to their current election if circumstances change again, such as the daycare center reopening or the employee going back to work in the office). Several e</w:t>
      </w:r>
      <w:r w:rsidRPr="007747B3">
        <w:rPr>
          <w:rFonts w:ascii="UHC Sans Medium" w:eastAsia="Calibri" w:hAnsi="UHC Sans Medium" w:cs="Arial"/>
          <w:color w:val="000000"/>
        </w:rPr>
        <w:t>xamples include:</w:t>
      </w:r>
    </w:p>
    <w:p w14:paraId="1CB24DE8" w14:textId="4F40416A" w:rsidR="007747B3" w:rsidRPr="007747B3" w:rsidRDefault="007747B3" w:rsidP="005D138E">
      <w:pPr>
        <w:numPr>
          <w:ilvl w:val="0"/>
          <w:numId w:val="20"/>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Decrease o</w:t>
      </w:r>
      <w:r w:rsidR="00826FC0">
        <w:rPr>
          <w:rFonts w:ascii="UHC Sans Medium" w:eastAsia="Times New Roman" w:hAnsi="UHC Sans Medium" w:cs="Arial"/>
          <w:color w:val="000000"/>
        </w:rPr>
        <w:t>r</w:t>
      </w:r>
      <w:r w:rsidRPr="007747B3">
        <w:rPr>
          <w:rFonts w:ascii="UHC Sans Medium" w:eastAsia="Times New Roman" w:hAnsi="UHC Sans Medium" w:cs="Arial"/>
          <w:color w:val="000000"/>
        </w:rPr>
        <w:t xml:space="preserve"> suspend election:</w:t>
      </w:r>
    </w:p>
    <w:p w14:paraId="7F637446" w14:textId="77777777" w:rsidR="007747B3" w:rsidRPr="007747B3" w:rsidRDefault="007747B3" w:rsidP="005D138E">
      <w:pPr>
        <w:numPr>
          <w:ilvl w:val="1"/>
          <w:numId w:val="20"/>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lastRenderedPageBreak/>
        <w:t>If the daycare has closed and is not billing for services. They may choose to re-elect the DCFSA once daycare services resume.</w:t>
      </w:r>
    </w:p>
    <w:p w14:paraId="2570AE12" w14:textId="77777777" w:rsidR="007747B3" w:rsidRPr="007747B3" w:rsidRDefault="007747B3" w:rsidP="005D138E">
      <w:pPr>
        <w:numPr>
          <w:ilvl w:val="1"/>
          <w:numId w:val="20"/>
        </w:numPr>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Due to quarantine or illness, the employee is unable to use the daycare.  </w:t>
      </w:r>
    </w:p>
    <w:p w14:paraId="6ED2C021" w14:textId="77777777" w:rsidR="007747B3" w:rsidRPr="007747B3" w:rsidRDefault="007747B3" w:rsidP="005D138E">
      <w:pPr>
        <w:numPr>
          <w:ilvl w:val="1"/>
          <w:numId w:val="20"/>
        </w:numPr>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262198CB" w14:textId="77777777" w:rsidR="007747B3" w:rsidRPr="007747B3" w:rsidRDefault="007747B3" w:rsidP="005D138E">
      <w:pPr>
        <w:numPr>
          <w:ilvl w:val="1"/>
          <w:numId w:val="20"/>
        </w:numPr>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1EF5F50" w14:textId="77777777" w:rsidR="007747B3" w:rsidRPr="007747B3" w:rsidRDefault="007747B3" w:rsidP="005D138E">
      <w:pPr>
        <w:numPr>
          <w:ilvl w:val="0"/>
          <w:numId w:val="20"/>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 xml:space="preserve">Modify, increase or add election: </w:t>
      </w:r>
    </w:p>
    <w:p w14:paraId="0728696A" w14:textId="77777777" w:rsidR="007747B3" w:rsidRPr="007747B3" w:rsidRDefault="007747B3" w:rsidP="005D138E">
      <w:pPr>
        <w:numPr>
          <w:ilvl w:val="1"/>
          <w:numId w:val="20"/>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3460C9F8" w14:textId="77777777" w:rsidR="007747B3" w:rsidRPr="007747B3" w:rsidRDefault="007747B3" w:rsidP="005D138E">
      <w:pPr>
        <w:numPr>
          <w:ilvl w:val="1"/>
          <w:numId w:val="20"/>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A child is switched from a paid provider to "free care" (i.e. neighbor or relative) or no care.</w:t>
      </w:r>
    </w:p>
    <w:p w14:paraId="00310D5C" w14:textId="77777777" w:rsidR="007747B3" w:rsidRPr="007747B3" w:rsidRDefault="007747B3" w:rsidP="005D138E">
      <w:pPr>
        <w:numPr>
          <w:ilvl w:val="1"/>
          <w:numId w:val="20"/>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4DA22DD" w14:textId="77777777" w:rsidR="007747B3" w:rsidRPr="007747B3" w:rsidRDefault="007747B3" w:rsidP="005D138E">
      <w:pPr>
        <w:numPr>
          <w:ilvl w:val="1"/>
          <w:numId w:val="20"/>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An employee and his/her spouse </w:t>
      </w:r>
      <w:proofErr w:type="gramStart"/>
      <w:r w:rsidRPr="007747B3">
        <w:rPr>
          <w:rFonts w:ascii="UHC Sans Medium" w:eastAsia="UHC Sans" w:hAnsi="UHC Sans Medium" w:cs="UHC Sans"/>
        </w:rPr>
        <w:t>is</w:t>
      </w:r>
      <w:proofErr w:type="gramEnd"/>
      <w:r w:rsidRPr="007747B3">
        <w:rPr>
          <w:rFonts w:ascii="UHC Sans Medium" w:eastAsia="UHC Sans" w:hAnsi="UHC Sans Medium" w:cs="UHC Sans"/>
        </w:rPr>
        <w:t xml:space="preserve"> working from home and needs to hire a babysitter to care for children while they are working in their home. This will qualify so long as the babysitter is over the age of 19 and is </w:t>
      </w:r>
      <w:r w:rsidRPr="007747B3">
        <w:rPr>
          <w:rFonts w:ascii="UHC Sans Medium" w:eastAsia="UHC Sans" w:hAnsi="UHC Sans Medium" w:cs="UHC Sans"/>
          <w:b/>
        </w:rPr>
        <w:t xml:space="preserve">not </w:t>
      </w:r>
      <w:r w:rsidRPr="007747B3">
        <w:rPr>
          <w:rFonts w:ascii="UHC Sans Medium" w:eastAsia="UHC Sans" w:hAnsi="UHC Sans Medium" w:cs="UHC Sans"/>
        </w:rPr>
        <w:t>the spouse, the parent of the child, or anyone claimed as a dependent on the employee’s tax returns.</w:t>
      </w:r>
    </w:p>
    <w:p w14:paraId="6F786B13" w14:textId="77777777" w:rsidR="007747B3" w:rsidRPr="007747B3" w:rsidRDefault="007747B3" w:rsidP="007747B3">
      <w:pPr>
        <w:spacing w:before="120" w:after="0" w:line="240" w:lineRule="auto"/>
        <w:rPr>
          <w:rFonts w:ascii="UHC Sans Medium" w:eastAsia="Times New Roman" w:hAnsi="UHC Sans Medium" w:cs="Calibri"/>
          <w:color w:val="000000"/>
        </w:rPr>
      </w:pPr>
      <w:r w:rsidRPr="007747B3">
        <w:rPr>
          <w:rFonts w:ascii="UHC Sans Medium" w:eastAsia="Times New Roman" w:hAnsi="UHC Sans Medium" w:cs="Calibri"/>
          <w:color w:val="000000"/>
        </w:rPr>
        <w:t xml:space="preserve">Customers should consult with their own legal counsel and review their plan language.  </w:t>
      </w:r>
    </w:p>
    <w:p w14:paraId="5BCC27F8" w14:textId="77777777" w:rsidR="000E4AE7" w:rsidRDefault="000E4AE7" w:rsidP="005E1736">
      <w:pPr>
        <w:spacing w:before="120" w:after="0" w:line="240" w:lineRule="auto"/>
        <w:rPr>
          <w:rFonts w:ascii="UHC Sans Medium" w:eastAsia="Times New Roman" w:hAnsi="UHC Sans Medium" w:cs="Calibri"/>
          <w:b/>
          <w:color w:val="003DA1"/>
        </w:rPr>
      </w:pPr>
    </w:p>
    <w:p w14:paraId="036AF441" w14:textId="62C0CA27" w:rsidR="00A7606C"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Can UnitedHealthcare extend timely filing deadlines for FSA? </w:t>
      </w:r>
      <w:r w:rsidR="0045438C">
        <w:rPr>
          <w:rFonts w:ascii="UHC Sans Medium" w:eastAsia="Calibri" w:hAnsi="UHC Sans Medium" w:cs="Arial"/>
          <w:b/>
          <w:color w:val="C00000"/>
        </w:rPr>
        <w:t xml:space="preserve">Update </w:t>
      </w:r>
      <w:r w:rsidR="00770309">
        <w:rPr>
          <w:rFonts w:ascii="UHC Sans Medium" w:eastAsia="Calibri" w:hAnsi="UHC Sans Medium" w:cs="Arial"/>
          <w:b/>
          <w:color w:val="C00000"/>
        </w:rPr>
        <w:t>6/16</w:t>
      </w:r>
    </w:p>
    <w:p w14:paraId="4939AFB2" w14:textId="3502451E" w:rsidR="003F788E" w:rsidRPr="003F788E" w:rsidRDefault="003F788E" w:rsidP="003F788E">
      <w:pPr>
        <w:spacing w:before="120" w:after="0" w:line="240" w:lineRule="auto"/>
        <w:rPr>
          <w:rFonts w:ascii="UHC Sans Medium" w:eastAsia="Times New Roman" w:hAnsi="UHC Sans Medium" w:cs="Calibri"/>
          <w:color w:val="000000"/>
        </w:rPr>
      </w:pPr>
      <w:r w:rsidRPr="003F788E">
        <w:rPr>
          <w:rFonts w:ascii="UHC Sans Medium" w:eastAsia="Times New Roman" w:hAnsi="UHC Sans Medium" w:cs="Calibri"/>
          <w:bCs/>
          <w:color w:val="000000"/>
        </w:rPr>
        <w:t>A customer may change that today. All plan documents would need to be updated.</w:t>
      </w:r>
      <w:r w:rsidRPr="003F788E">
        <w:rPr>
          <w:rFonts w:ascii="UHC Sans Medium" w:eastAsia="Times New Roman" w:hAnsi="UHC Sans Medium" w:cs="Calibri"/>
          <w:color w:val="000000"/>
        </w:rPr>
        <w:t xml:space="preserve"> Recent guidance does expand this for the </w:t>
      </w:r>
      <w:r w:rsidR="003A2274">
        <w:rPr>
          <w:rFonts w:ascii="UHC Sans Medium" w:eastAsia="Times New Roman" w:hAnsi="UHC Sans Medium" w:cs="Calibri"/>
          <w:color w:val="000000"/>
        </w:rPr>
        <w:t>O</w:t>
      </w:r>
      <w:r w:rsidRPr="003F788E">
        <w:rPr>
          <w:rFonts w:ascii="UHC Sans Medium" w:eastAsia="Times New Roman" w:hAnsi="UHC Sans Medium" w:cs="Calibri"/>
          <w:color w:val="000000"/>
        </w:rPr>
        <w:t xml:space="preserve">utbreak </w:t>
      </w:r>
      <w:r w:rsidR="00EE56B3">
        <w:rPr>
          <w:rFonts w:ascii="UHC Sans Medium" w:eastAsia="Times New Roman" w:hAnsi="UHC Sans Medium" w:cs="Calibri"/>
          <w:color w:val="000000"/>
        </w:rPr>
        <w:t>P</w:t>
      </w:r>
      <w:r w:rsidRPr="003F788E">
        <w:rPr>
          <w:rFonts w:ascii="UHC Sans Medium" w:eastAsia="Times New Roman" w:hAnsi="UHC Sans Medium" w:cs="Calibri"/>
          <w:color w:val="000000"/>
        </w:rPr>
        <w:t xml:space="preserve">eriod as noted below. </w:t>
      </w:r>
      <w:r w:rsidRPr="003F788E">
        <w:rPr>
          <w:rFonts w:ascii="UHC Sans Medium" w:eastAsia="Calibri" w:hAnsi="UHC Sans Medium" w:cs="Calibri"/>
          <w:bCs/>
          <w:color w:val="000000"/>
        </w:rPr>
        <w:t>Effective March 1, 2020 and through the end of a yet-to-be determined “</w:t>
      </w:r>
      <w:r w:rsidR="00EE56B3">
        <w:rPr>
          <w:rFonts w:ascii="UHC Sans Medium" w:eastAsia="Calibri" w:hAnsi="UHC Sans Medium" w:cs="Calibri"/>
          <w:bCs/>
          <w:color w:val="000000"/>
        </w:rPr>
        <w:t>O</w:t>
      </w:r>
      <w:r w:rsidRPr="003F788E">
        <w:rPr>
          <w:rFonts w:ascii="UHC Sans Medium" w:eastAsia="Calibri" w:hAnsi="UHC Sans Medium" w:cs="Calibri"/>
          <w:bCs/>
          <w:color w:val="000000"/>
        </w:rPr>
        <w:t xml:space="preserve">utbreak </w:t>
      </w:r>
      <w:r w:rsidR="00EE56B3">
        <w:rPr>
          <w:rFonts w:ascii="UHC Sans Medium" w:eastAsia="Calibri" w:hAnsi="UHC Sans Medium" w:cs="Calibri"/>
          <w:bCs/>
          <w:color w:val="000000"/>
        </w:rPr>
        <w:t>P</w:t>
      </w:r>
      <w:r w:rsidRPr="003F788E">
        <w:rPr>
          <w:rFonts w:ascii="UHC Sans Medium" w:eastAsia="Calibri" w:hAnsi="UHC Sans Medium" w:cs="Calibri"/>
          <w:bCs/>
          <w:color w:val="000000"/>
        </w:rPr>
        <w:t>eriod” (generally 60 days after the end of the COVID-19 national emergency), any deadlines for filing health care FSA claims and appeals are suspended</w:t>
      </w:r>
    </w:p>
    <w:p w14:paraId="78B45B1A" w14:textId="4EAEDA3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 xml:space="preserve">This is a mandatory change for fully insured and self-funded ERISA plans that will allow members to continue to submit expenses incurred in 2019 through the end of the </w:t>
      </w:r>
      <w:r w:rsidR="00EE56B3">
        <w:rPr>
          <w:rFonts w:ascii="UHC Sans Medium" w:eastAsia="Calibri" w:hAnsi="UHC Sans Medium" w:cs="Calibri"/>
        </w:rPr>
        <w:t>O</w:t>
      </w:r>
      <w:r w:rsidRPr="0045438C">
        <w:rPr>
          <w:rFonts w:ascii="UHC Sans Medium" w:eastAsia="Calibri" w:hAnsi="UHC Sans Medium" w:cs="Calibri"/>
        </w:rPr>
        <w:t xml:space="preserve">utbreak </w:t>
      </w:r>
      <w:r w:rsidR="00EE56B3">
        <w:rPr>
          <w:rFonts w:ascii="UHC Sans Medium" w:eastAsia="Calibri" w:hAnsi="UHC Sans Medium" w:cs="Calibri"/>
        </w:rPr>
        <w:t>P</w:t>
      </w:r>
      <w:r w:rsidRPr="0045438C">
        <w:rPr>
          <w:rFonts w:ascii="UHC Sans Medium" w:eastAsia="Calibri" w:hAnsi="UHC Sans Medium" w:cs="Calibri"/>
        </w:rPr>
        <w:t>eriod. This applies to HRA/HIA and health FSA’s. This applies to runout in effect on or after March 1, 2020.</w:t>
      </w:r>
    </w:p>
    <w:p w14:paraId="3A17E9EF" w14:textId="7777777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 xml:space="preserve">This does not apply to dependent care FSAs since a dependent care FSA is not an ERISA plan. </w:t>
      </w:r>
    </w:p>
    <w:p w14:paraId="18B34466" w14:textId="77777777" w:rsidR="00770309" w:rsidRDefault="00770309" w:rsidP="00770309">
      <w:pPr>
        <w:spacing w:after="0" w:line="240" w:lineRule="auto"/>
        <w:rPr>
          <w:rFonts w:eastAsia="Calibri" w:hAnsi="Arial"/>
          <w:b/>
          <w:bCs/>
          <w:color w:val="003DA1"/>
          <w:kern w:val="24"/>
          <w:sz w:val="24"/>
          <w:szCs w:val="24"/>
        </w:rPr>
      </w:pPr>
    </w:p>
    <w:p w14:paraId="015B13FB" w14:textId="51690A62" w:rsidR="00770309" w:rsidRPr="00CA4E1F" w:rsidRDefault="00770309" w:rsidP="00770309">
      <w:pPr>
        <w:spacing w:after="0" w:line="240" w:lineRule="auto"/>
        <w:rPr>
          <w:rFonts w:ascii="UHC Sans Medium" w:eastAsia="Times New Roman" w:hAnsi="UHC Sans Medium" w:cs="Times New Roman"/>
          <w:color w:val="000000" w:themeColor="text1"/>
          <w:sz w:val="20"/>
          <w:szCs w:val="20"/>
        </w:rPr>
      </w:pPr>
      <w:r w:rsidRPr="00CA4E1F">
        <w:rPr>
          <w:rFonts w:ascii="UHC Sans Medium" w:eastAsia="Calibri" w:hAnsi="UHC Sans Medium"/>
          <w:b/>
          <w:bCs/>
          <w:color w:val="000000" w:themeColor="text1"/>
          <w:kern w:val="24"/>
          <w:sz w:val="24"/>
          <w:szCs w:val="24"/>
        </w:rPr>
        <w:t>No action needed —</w:t>
      </w:r>
      <w:r w:rsidR="00CA4E1F" w:rsidRPr="00CA4E1F">
        <w:rPr>
          <w:rFonts w:ascii="UHC Sans Medium" w:eastAsia="Calibri" w:hAnsi="UHC Sans Medium"/>
          <w:b/>
          <w:bCs/>
          <w:color w:val="000000" w:themeColor="text1"/>
          <w:kern w:val="24"/>
          <w:sz w:val="24"/>
          <w:szCs w:val="24"/>
        </w:rPr>
        <w:t xml:space="preserve"> </w:t>
      </w:r>
      <w:r w:rsidRPr="00CA4E1F">
        <w:rPr>
          <w:rFonts w:ascii="UHC Sans Medium" w:eastAsia="Calibri" w:hAnsi="UHC Sans Medium"/>
          <w:b/>
          <w:bCs/>
          <w:color w:val="000000" w:themeColor="text1"/>
          <w:kern w:val="24"/>
          <w:sz w:val="24"/>
          <w:szCs w:val="24"/>
        </w:rPr>
        <w:t>Active HRA &amp; HCFSA impacted plans to be updated by 6/12/20.</w:t>
      </w:r>
    </w:p>
    <w:p w14:paraId="1E1A47D9" w14:textId="77777777" w:rsidR="00770309" w:rsidRPr="00CA4E1F" w:rsidRDefault="00770309" w:rsidP="00770309">
      <w:pPr>
        <w:spacing w:before="120" w:after="0" w:line="240" w:lineRule="auto"/>
        <w:rPr>
          <w:rFonts w:ascii="UHC Sans Medium" w:eastAsia="Times New Roman" w:hAnsi="UHC Sans Medium" w:cs="Calibri"/>
          <w:b/>
          <w:color w:val="003DA1"/>
        </w:rPr>
      </w:pPr>
    </w:p>
    <w:p w14:paraId="39290521" w14:textId="70442CE5" w:rsidR="005E1736" w:rsidRDefault="005E1736" w:rsidP="0045438C">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Will Grace Period (to pay claims incurred this year for an extra 2.5 months from prior year balances)</w:t>
      </w:r>
      <w:r w:rsidR="0045438C">
        <w:rPr>
          <w:rFonts w:ascii="UHC Sans Medium" w:eastAsia="Times New Roman" w:hAnsi="UHC Sans Medium" w:cs="Calibri"/>
          <w:b/>
          <w:color w:val="003DA1"/>
        </w:rPr>
        <w:t xml:space="preserve"> </w:t>
      </w:r>
      <w:r w:rsidRPr="005E1736">
        <w:rPr>
          <w:rFonts w:ascii="UHC Sans Medium" w:eastAsia="Times New Roman" w:hAnsi="UHC Sans Medium" w:cs="Calibri"/>
          <w:b/>
          <w:color w:val="003DA1"/>
        </w:rPr>
        <w:t>get extended due the current situation?</w:t>
      </w:r>
      <w:r w:rsidRPr="005E1736">
        <w:rPr>
          <w:rFonts w:ascii="UHC Sans Medium" w:eastAsia="Times New Roman" w:hAnsi="UHC Sans Medium" w:cs="Calibri"/>
          <w:b/>
          <w:bCs/>
          <w:color w:val="003DA1"/>
        </w:rPr>
        <w:t xml:space="preserve"> </w:t>
      </w:r>
      <w:r w:rsidR="0045438C">
        <w:rPr>
          <w:rFonts w:ascii="UHC Sans Medium" w:eastAsia="Calibri" w:hAnsi="UHC Sans Medium" w:cs="Arial"/>
          <w:b/>
          <w:color w:val="C00000"/>
        </w:rPr>
        <w:t xml:space="preserve">Update </w:t>
      </w:r>
      <w:r w:rsidR="009D731A">
        <w:rPr>
          <w:rFonts w:ascii="UHC Sans Medium" w:eastAsia="Calibri" w:hAnsi="UHC Sans Medium" w:cs="Arial"/>
          <w:b/>
          <w:color w:val="C00000"/>
        </w:rPr>
        <w:t>6/</w:t>
      </w:r>
      <w:r w:rsidR="00770309">
        <w:rPr>
          <w:rFonts w:ascii="UHC Sans Medium" w:eastAsia="Calibri" w:hAnsi="UHC Sans Medium" w:cs="Arial"/>
          <w:b/>
          <w:color w:val="C00000"/>
        </w:rPr>
        <w:t>16</w:t>
      </w:r>
    </w:p>
    <w:p w14:paraId="2BE3BE27" w14:textId="77777777" w:rsidR="009D731A" w:rsidRPr="00B27189" w:rsidRDefault="009D731A" w:rsidP="009D731A">
      <w:pPr>
        <w:spacing w:before="120" w:after="0" w:line="240" w:lineRule="auto"/>
        <w:rPr>
          <w:rFonts w:ascii="UHC Sans Medium" w:eastAsia="Calibri" w:hAnsi="UHC Sans Medium" w:cs="Calibri"/>
        </w:rPr>
      </w:pPr>
      <w:r>
        <w:rPr>
          <w:rFonts w:ascii="UHC Sans Medium" w:eastAsia="Calibri" w:hAnsi="UHC Sans Medium" w:cs="Calibri"/>
          <w:color w:val="000000"/>
        </w:rPr>
        <w:t>Yes. An</w:t>
      </w:r>
      <w:r w:rsidRPr="00B27189">
        <w:rPr>
          <w:rFonts w:ascii="UHC Sans Medium" w:eastAsia="Calibri" w:hAnsi="UHC Sans Medium" w:cs="Calibri"/>
          <w:color w:val="000000"/>
        </w:rPr>
        <w:t xml:space="preserve"> option </w:t>
      </w:r>
      <w:r>
        <w:rPr>
          <w:rFonts w:ascii="UHC Sans Medium" w:eastAsia="Calibri" w:hAnsi="UHC Sans Medium" w:cs="Calibri"/>
          <w:color w:val="000000"/>
        </w:rPr>
        <w:t xml:space="preserve">exists </w:t>
      </w:r>
      <w:r w:rsidRPr="00B27189">
        <w:rPr>
          <w:rFonts w:ascii="UHC Sans Medium" w:eastAsia="Calibri" w:hAnsi="UHC Sans Medium" w:cs="Calibri"/>
          <w:color w:val="000000"/>
        </w:rPr>
        <w:t>where the claim period for taxpayers to incur claims and apply unused amounts remaining in a 2019 health FSA or dependent FSA has been extended to December 31, 2020.</w:t>
      </w:r>
    </w:p>
    <w:p w14:paraId="5B029ADC" w14:textId="77777777" w:rsidR="009D731A" w:rsidRPr="00B27189" w:rsidRDefault="009D731A" w:rsidP="00770309">
      <w:pPr>
        <w:spacing w:before="120" w:after="0" w:line="240" w:lineRule="auto"/>
        <w:rPr>
          <w:rFonts w:ascii="UHC Sans Medium" w:eastAsia="Calibri" w:hAnsi="UHC Sans Medium" w:cs="Calibri"/>
          <w:color w:val="000000"/>
        </w:rPr>
      </w:pPr>
      <w:r w:rsidRPr="00B27189">
        <w:rPr>
          <w:rFonts w:ascii="UHC Sans Medium" w:eastAsia="Calibri" w:hAnsi="UHC Sans Medium" w:cs="Calibri"/>
          <w:color w:val="000000"/>
        </w:rPr>
        <w:t>Employers who choose to follow the recent guidance should modify their existing plan documents to accommodate these changes.</w:t>
      </w:r>
    </w:p>
    <w:p w14:paraId="1D065D68" w14:textId="77777777" w:rsidR="00770309" w:rsidRDefault="00770309" w:rsidP="005D138E">
      <w:pPr>
        <w:numPr>
          <w:ilvl w:val="0"/>
          <w:numId w:val="52"/>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lastRenderedPageBreak/>
        <w:t xml:space="preserve">This will be processed as a standard plan change. 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18DC0C1A" w14:textId="7142716D" w:rsidR="00770309" w:rsidRPr="00AE4C8E" w:rsidRDefault="00770309" w:rsidP="005D138E">
      <w:pPr>
        <w:numPr>
          <w:ilvl w:val="0"/>
          <w:numId w:val="52"/>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p w14:paraId="5F4B6824" w14:textId="77777777" w:rsidR="0045438C" w:rsidRPr="0045438C" w:rsidRDefault="0045438C" w:rsidP="0045438C">
      <w:pPr>
        <w:spacing w:before="120" w:after="0" w:line="240" w:lineRule="auto"/>
        <w:rPr>
          <w:rFonts w:ascii="UHC Sans Medium" w:eastAsia="Times New Roman" w:hAnsi="UHC Sans Medium" w:cs="Calibri"/>
          <w:b/>
          <w:color w:val="003DA1"/>
        </w:rPr>
      </w:pPr>
    </w:p>
    <w:p w14:paraId="538E7760" w14:textId="03D8F197" w:rsidR="00B930B4" w:rsidRPr="00B930B4" w:rsidRDefault="005E1736" w:rsidP="00B930B4">
      <w:pPr>
        <w:spacing w:before="120" w:after="0" w:line="240" w:lineRule="auto"/>
        <w:rPr>
          <w:rFonts w:ascii="UHC Sans Medium" w:eastAsia="Calibri" w:hAnsi="UHC Sans Medium" w:cs="Arial"/>
          <w:b/>
          <w:color w:val="C00000"/>
        </w:rPr>
      </w:pPr>
      <w:r w:rsidRPr="0045438C">
        <w:rPr>
          <w:rFonts w:ascii="UHC Sans Medium" w:eastAsia="Times New Roman" w:hAnsi="UHC Sans Medium" w:cs="Calibri"/>
          <w:b/>
          <w:color w:val="003DA1"/>
        </w:rPr>
        <w:t xml:space="preserve">Will the IRS allow any unused DCFSA balances </w:t>
      </w:r>
      <w:r w:rsidR="0045438C">
        <w:rPr>
          <w:rFonts w:ascii="UHC Sans Medium" w:eastAsia="Times New Roman" w:hAnsi="UHC Sans Medium" w:cs="Calibri"/>
          <w:b/>
          <w:color w:val="003DA1"/>
        </w:rPr>
        <w:t xml:space="preserve">to the </w:t>
      </w:r>
      <w:r w:rsidRPr="0045438C">
        <w:rPr>
          <w:rFonts w:ascii="UHC Sans Medium" w:eastAsia="Times New Roman" w:hAnsi="UHC Sans Medium" w:cs="Calibri"/>
          <w:b/>
          <w:color w:val="003DA1"/>
        </w:rPr>
        <w:t xml:space="preserve">carryover so members do not lose them? </w:t>
      </w:r>
      <w:r w:rsidR="00B930B4" w:rsidRPr="00B930B4">
        <w:rPr>
          <w:rFonts w:ascii="UHC Sans Medium" w:eastAsia="Calibri" w:hAnsi="UHC Sans Medium" w:cs="Arial"/>
          <w:b/>
          <w:color w:val="C00000"/>
        </w:rPr>
        <w:t xml:space="preserve">Update </w:t>
      </w:r>
      <w:r w:rsidR="009D731A">
        <w:rPr>
          <w:rFonts w:ascii="UHC Sans Medium" w:eastAsia="Calibri" w:hAnsi="UHC Sans Medium" w:cs="Arial"/>
          <w:b/>
          <w:color w:val="C00000"/>
        </w:rPr>
        <w:t>6/</w:t>
      </w:r>
      <w:r w:rsidR="00CA4E1F">
        <w:rPr>
          <w:rFonts w:ascii="UHC Sans Medium" w:eastAsia="Calibri" w:hAnsi="UHC Sans Medium" w:cs="Arial"/>
          <w:b/>
          <w:color w:val="C00000"/>
        </w:rPr>
        <w:t>16</w:t>
      </w:r>
    </w:p>
    <w:p w14:paraId="1B8670E6" w14:textId="77777777" w:rsidR="00B930B4" w:rsidRPr="00B930B4" w:rsidRDefault="00B930B4" w:rsidP="00B930B4">
      <w:pPr>
        <w:spacing w:before="120" w:after="0" w:line="240" w:lineRule="auto"/>
        <w:rPr>
          <w:rFonts w:ascii="UHC Sans Medium" w:eastAsia="Calibri" w:hAnsi="UHC Sans Medium" w:cs="Calibri"/>
          <w:bCs/>
          <w:color w:val="000000"/>
        </w:rPr>
      </w:pPr>
      <w:r w:rsidRPr="00B930B4">
        <w:rPr>
          <w:rFonts w:ascii="UHC Sans Medium" w:eastAsia="Calibri" w:hAnsi="UHC Sans Medium" w:cs="Calibri"/>
          <w:bCs/>
          <w:color w:val="000000"/>
        </w:rPr>
        <w:t xml:space="preserve">Under current rules, a DCFSA may include a 2.5-month grace period following the end of the plan year in which participants may continue to incur expenses that are reimbursable from the account balance, if any, remaining at the end of the plan year.  </w:t>
      </w:r>
    </w:p>
    <w:p w14:paraId="06CDC102" w14:textId="7BAC84C2"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color w:val="000000"/>
        </w:rPr>
        <w:t xml:space="preserve">IRS Notice 2020-29 allows employers, but does not mandate, to make temporary changes to section 125 cafeteria plans. </w:t>
      </w:r>
    </w:p>
    <w:p w14:paraId="1E7229CB" w14:textId="77777777" w:rsidR="0045438C" w:rsidRPr="0045438C" w:rsidRDefault="0045438C" w:rsidP="0045438C">
      <w:pPr>
        <w:spacing w:before="120" w:after="0" w:line="240" w:lineRule="auto"/>
        <w:rPr>
          <w:rFonts w:ascii="UHC Sans Medium" w:eastAsia="Calibri" w:hAnsi="UHC Sans Medium" w:cs="Calibri"/>
        </w:rPr>
      </w:pPr>
      <w:r w:rsidRPr="0045438C">
        <w:rPr>
          <w:rFonts w:ascii="UHC Sans Medium" w:eastAsia="Calibri" w:hAnsi="UHC Sans Medium" w:cs="Calibri"/>
          <w:color w:val="000000"/>
        </w:rPr>
        <w:t>The claim period for taxpayers to apply unused amounts remaining in a 2019 health FSA or dependent FSA has been extended to December 31, 2020.</w:t>
      </w:r>
    </w:p>
    <w:p w14:paraId="709F1E4D" w14:textId="77777777" w:rsidR="00CA4E1F" w:rsidRDefault="00CA4E1F" w:rsidP="005D138E">
      <w:pPr>
        <w:numPr>
          <w:ilvl w:val="0"/>
          <w:numId w:val="52"/>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This will be processed as a standard plan change. 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235A5D5F" w14:textId="77777777" w:rsidR="00CA4E1F" w:rsidRPr="00AE4C8E" w:rsidRDefault="00CA4E1F" w:rsidP="005D138E">
      <w:pPr>
        <w:numPr>
          <w:ilvl w:val="0"/>
          <w:numId w:val="52"/>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p w14:paraId="4648E271" w14:textId="77777777" w:rsidR="0045438C" w:rsidRDefault="0045438C" w:rsidP="0045438C">
      <w:pPr>
        <w:spacing w:before="120" w:after="0" w:line="240" w:lineRule="auto"/>
        <w:rPr>
          <w:rFonts w:ascii="UHC Sans Medium" w:eastAsia="Times New Roman" w:hAnsi="UHC Sans Medium" w:cs="Calibri"/>
          <w:b/>
          <w:color w:val="003DA1"/>
        </w:rPr>
      </w:pPr>
    </w:p>
    <w:p w14:paraId="5FF8CB46" w14:textId="77777777" w:rsidR="005A1AD0" w:rsidRPr="005A1AD0" w:rsidRDefault="005A1AD0" w:rsidP="005A1AD0">
      <w:pPr>
        <w:spacing w:before="120" w:after="0" w:line="240" w:lineRule="auto"/>
        <w:rPr>
          <w:rFonts w:ascii="UHC Sans Medium" w:eastAsia="Calibri" w:hAnsi="UHC Sans Medium" w:cs="Calibri"/>
          <w:b/>
          <w:bCs/>
          <w:color w:val="C00000"/>
        </w:rPr>
      </w:pPr>
      <w:r w:rsidRPr="005A1AD0">
        <w:rPr>
          <w:rFonts w:ascii="UHC Sans Medium" w:eastAsia="Calibri" w:hAnsi="UHC Sans Medium" w:cs="Calibri"/>
          <w:b/>
          <w:bCs/>
          <w:color w:val="003DA1"/>
        </w:rPr>
        <w:t>If a customer elected carryover originally, does the notice allow them to change to grace period during 2020?</w:t>
      </w:r>
      <w:r w:rsidRPr="005A1AD0">
        <w:rPr>
          <w:rFonts w:ascii="UHC Sans Medium" w:eastAsia="Calibri" w:hAnsi="UHC Sans Medium" w:cs="Calibri"/>
          <w:color w:val="003DA1"/>
        </w:rPr>
        <w:t xml:space="preserve"> </w:t>
      </w:r>
      <w:r w:rsidRPr="005A1AD0">
        <w:rPr>
          <w:rFonts w:ascii="UHC Sans Medium" w:eastAsia="Calibri" w:hAnsi="UHC Sans Medium" w:cs="Calibri"/>
          <w:b/>
          <w:bCs/>
          <w:color w:val="C00000"/>
        </w:rPr>
        <w:t>Update 6/16</w:t>
      </w:r>
    </w:p>
    <w:p w14:paraId="669B2EB1" w14:textId="77777777" w:rsidR="005A1AD0" w:rsidRPr="005A1AD0" w:rsidRDefault="005A1AD0" w:rsidP="005A1AD0">
      <w:pPr>
        <w:spacing w:before="120" w:after="0" w:line="240" w:lineRule="auto"/>
        <w:rPr>
          <w:rFonts w:ascii="UHC Sans Medium" w:eastAsia="Calibri" w:hAnsi="UHC Sans Medium" w:cs="Calibri"/>
          <w:color w:val="000000"/>
        </w:rPr>
      </w:pPr>
      <w:r w:rsidRPr="005A1AD0">
        <w:rPr>
          <w:rFonts w:ascii="UHC Sans Medium" w:eastAsia="Calibri" w:hAnsi="UHC Sans Medium" w:cs="Calibri"/>
          <w:color w:val="000000"/>
        </w:rPr>
        <w:t xml:space="preserve">Yes if the customer’s plan year is not a calendar year plan and </w:t>
      </w:r>
      <w:proofErr w:type="gramStart"/>
      <w:r w:rsidRPr="005A1AD0">
        <w:rPr>
          <w:rFonts w:ascii="UHC Sans Medium" w:eastAsia="Calibri" w:hAnsi="UHC Sans Medium" w:cs="Calibri"/>
          <w:color w:val="000000"/>
        </w:rPr>
        <w:t>it  ends</w:t>
      </w:r>
      <w:proofErr w:type="gramEnd"/>
      <w:r w:rsidRPr="005A1AD0">
        <w:rPr>
          <w:rFonts w:ascii="UHC Sans Medium" w:eastAsia="Calibri" w:hAnsi="UHC Sans Medium" w:cs="Calibri"/>
          <w:color w:val="000000"/>
        </w:rPr>
        <w:t xml:space="preserve"> during 2020, they can change to grace period. Groups with calendar plans that began Jan. 1,2020, may not retroactively switch from carryover to a grace period. </w:t>
      </w:r>
    </w:p>
    <w:p w14:paraId="6A5B3C93" w14:textId="77777777" w:rsidR="005A1AD0" w:rsidRPr="005A1AD0" w:rsidRDefault="005A1AD0" w:rsidP="005D138E">
      <w:pPr>
        <w:numPr>
          <w:ilvl w:val="0"/>
          <w:numId w:val="61"/>
        </w:numPr>
        <w:spacing w:before="120" w:after="0" w:line="240" w:lineRule="auto"/>
        <w:rPr>
          <w:rFonts w:ascii="UHC Sans Medium" w:eastAsia="Times New Roman" w:hAnsi="UHC Sans Medium" w:cs="Calibri"/>
        </w:rPr>
      </w:pPr>
      <w:r w:rsidRPr="005A1AD0">
        <w:rPr>
          <w:rFonts w:ascii="UHC Sans Medium" w:eastAsia="Times New Roman" w:hAnsi="UHC Sans Medium" w:cs="Calibri"/>
          <w:color w:val="000000"/>
        </w:rPr>
        <w:t>An option exists where the claim period for taxpayers to incur claims and apply unused amounts remaining in a 2019 health FSA or dependent FSA has been extended to December 31, 2020.</w:t>
      </w:r>
    </w:p>
    <w:p w14:paraId="492FD268" w14:textId="77777777" w:rsidR="005A1AD0" w:rsidRPr="005A1AD0" w:rsidRDefault="005A1AD0" w:rsidP="005D138E">
      <w:pPr>
        <w:numPr>
          <w:ilvl w:val="0"/>
          <w:numId w:val="61"/>
        </w:numPr>
        <w:spacing w:before="240" w:after="0" w:line="240" w:lineRule="auto"/>
        <w:rPr>
          <w:rFonts w:ascii="UHC Sans Medium" w:eastAsia="Times New Roman" w:hAnsi="UHC Sans Medium" w:cs="Calibri"/>
          <w:color w:val="000000"/>
        </w:rPr>
      </w:pPr>
      <w:r w:rsidRPr="005A1AD0">
        <w:rPr>
          <w:rFonts w:ascii="UHC Sans Medium" w:eastAsia="Times New Roman" w:hAnsi="UHC Sans Medium" w:cs="Calibri"/>
          <w:color w:val="000000"/>
        </w:rPr>
        <w:t>Employers who choose to follow the recent guidance should modify their existing plan documents to accommodate these changes.</w:t>
      </w:r>
    </w:p>
    <w:p w14:paraId="4AA7B50D" w14:textId="77777777" w:rsidR="005A1AD0" w:rsidRPr="005A1AD0" w:rsidRDefault="005A1AD0" w:rsidP="005D138E">
      <w:pPr>
        <w:numPr>
          <w:ilvl w:val="0"/>
          <w:numId w:val="61"/>
        </w:numPr>
        <w:spacing w:before="120" w:after="0" w:line="240" w:lineRule="auto"/>
        <w:rPr>
          <w:rFonts w:ascii="UHC Sans Medium" w:eastAsia="Times New Roman" w:hAnsi="UHC Sans Medium" w:cs="Calibri"/>
        </w:rPr>
      </w:pPr>
      <w:r w:rsidRPr="005A1AD0">
        <w:rPr>
          <w:rFonts w:ascii="UHC Sans Medium" w:eastAsia="Times New Roman" w:hAnsi="UHC Sans Medium" w:cs="Calibri"/>
        </w:rPr>
        <w:t>Customers may choose either carryover or grace period on the next renewal.</w:t>
      </w:r>
    </w:p>
    <w:p w14:paraId="1ED98253" w14:textId="77777777" w:rsidR="005A1AD0" w:rsidRPr="005A1AD0" w:rsidRDefault="005A1AD0" w:rsidP="005A1AD0">
      <w:pPr>
        <w:spacing w:before="120" w:after="0" w:line="240" w:lineRule="auto"/>
        <w:rPr>
          <w:rFonts w:ascii="UHC Sans Medium" w:eastAsia="Calibri" w:hAnsi="UHC Sans Medium" w:cs="Calibri"/>
          <w:b/>
          <w:bCs/>
          <w:color w:val="003DA1"/>
        </w:rPr>
      </w:pPr>
    </w:p>
    <w:p w14:paraId="59E81757" w14:textId="77777777" w:rsidR="005A1AD0" w:rsidRDefault="005A1AD0" w:rsidP="0058127B">
      <w:pPr>
        <w:spacing w:before="120" w:after="0" w:line="240" w:lineRule="auto"/>
        <w:rPr>
          <w:rFonts w:ascii="UHC Sans Medium" w:eastAsia="Calibri" w:hAnsi="UHC Sans Medium" w:cs="Calibri"/>
          <w:b/>
          <w:bCs/>
          <w:color w:val="003DA1"/>
        </w:rPr>
      </w:pPr>
    </w:p>
    <w:p w14:paraId="019270E1" w14:textId="6585D277" w:rsidR="0058127B" w:rsidRPr="0058127B" w:rsidRDefault="0058127B" w:rsidP="0058127B">
      <w:pPr>
        <w:spacing w:before="120" w:after="0" w:line="240" w:lineRule="auto"/>
        <w:rPr>
          <w:rFonts w:ascii="UHC Sans Medium" w:eastAsia="Calibri" w:hAnsi="UHC Sans Medium" w:cs="Calibri"/>
          <w:b/>
          <w:bCs/>
          <w:color w:val="C00000"/>
        </w:rPr>
      </w:pPr>
      <w:r w:rsidRPr="0058127B">
        <w:rPr>
          <w:rFonts w:ascii="UHC Sans Medium" w:eastAsia="Calibri" w:hAnsi="UHC Sans Medium" w:cs="Calibri"/>
          <w:b/>
          <w:bCs/>
          <w:color w:val="003DA1"/>
        </w:rPr>
        <w:t xml:space="preserve">Can a member with a DCFSA account submit claims even if they have stopped contributing to the account? </w:t>
      </w:r>
      <w:r w:rsidRPr="0058127B">
        <w:rPr>
          <w:rFonts w:ascii="UHC Sans Medium" w:eastAsia="Calibri" w:hAnsi="UHC Sans Medium" w:cs="Calibri"/>
          <w:b/>
          <w:bCs/>
          <w:color w:val="C00000"/>
        </w:rPr>
        <w:t>New 4/13</w:t>
      </w:r>
    </w:p>
    <w:p w14:paraId="6A011452" w14:textId="6B27B0B4"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lastRenderedPageBreak/>
        <w:t>The customer may allow employees to change their elections and to spend down their DCFSA.</w:t>
      </w:r>
    </w:p>
    <w:p w14:paraId="46756A8D" w14:textId="77777777"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 xml:space="preserve">As long as the customer doesn’t term that member, then the member may submit a claim for any applicable date of service in order to be reimbursed from the remaining DCFSA balance. </w:t>
      </w:r>
    </w:p>
    <w:p w14:paraId="21858395" w14:textId="77777777" w:rsidR="0058127B" w:rsidRDefault="0058127B" w:rsidP="005E1736">
      <w:pPr>
        <w:spacing w:before="120" w:after="0" w:line="240" w:lineRule="auto"/>
        <w:rPr>
          <w:rFonts w:ascii="UHC Sans Medium" w:eastAsia="Times New Roman" w:hAnsi="UHC Sans Medium" w:cs="Calibri"/>
          <w:b/>
          <w:color w:val="003DA1"/>
        </w:rPr>
      </w:pPr>
    </w:p>
    <w:p w14:paraId="1A15B53C"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Where can people get information on their UnitedHealthcare FSA or other </w:t>
      </w:r>
      <w:r w:rsidR="000D33D0" w:rsidRPr="005E1736">
        <w:rPr>
          <w:rFonts w:ascii="UHC Sans Medium" w:eastAsia="Times New Roman" w:hAnsi="UHC Sans Medium" w:cs="Calibri"/>
          <w:b/>
          <w:color w:val="003DA1"/>
        </w:rPr>
        <w:t>account-based</w:t>
      </w:r>
      <w:r w:rsidRPr="005E1736">
        <w:rPr>
          <w:rFonts w:ascii="UHC Sans Medium" w:eastAsia="Times New Roman" w:hAnsi="UHC Sans Medium" w:cs="Calibri"/>
          <w:b/>
          <w:color w:val="003DA1"/>
        </w:rPr>
        <w:t xml:space="preserve"> plans – FSA, HRA, </w:t>
      </w:r>
      <w:r w:rsidR="00B926BD" w:rsidRPr="005E1736">
        <w:rPr>
          <w:rFonts w:ascii="UHC Sans Medium" w:eastAsia="Times New Roman" w:hAnsi="UHC Sans Medium" w:cs="Calibri"/>
          <w:b/>
          <w:color w:val="003DA1"/>
        </w:rPr>
        <w:t>and HSA</w:t>
      </w:r>
      <w:r w:rsidRPr="005E1736">
        <w:rPr>
          <w:rFonts w:ascii="UHC Sans Medium" w:eastAsia="Times New Roman" w:hAnsi="UHC Sans Medium" w:cs="Calibri"/>
          <w:b/>
          <w:color w:val="003DA1"/>
        </w:rPr>
        <w:t xml:space="preserve">? </w:t>
      </w:r>
      <w:r w:rsidRPr="005E1736">
        <w:rPr>
          <w:rFonts w:ascii="UHC Sans Medium" w:eastAsia="Calibri" w:hAnsi="UHC Sans Medium" w:cs="Arial"/>
          <w:b/>
          <w:color w:val="C00000"/>
        </w:rPr>
        <w:t>New 4/1</w:t>
      </w:r>
    </w:p>
    <w:p w14:paraId="4DD68AEC"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 xml:space="preserve">People may visit </w:t>
      </w:r>
      <w:r w:rsidRPr="005E1736">
        <w:rPr>
          <w:rFonts w:ascii="UHC Sans Medium" w:eastAsia="Calibri" w:hAnsi="UHC Sans Medium" w:cs="Times New Roman"/>
          <w:color w:val="444444"/>
        </w:rPr>
        <w:t>myuhc</w:t>
      </w:r>
      <w:r>
        <w:rPr>
          <w:rFonts w:ascii="UHC Sans Medium" w:eastAsia="Calibri" w:hAnsi="UHC Sans Medium" w:cs="Times New Roman"/>
          <w:color w:val="444444"/>
        </w:rPr>
        <w:t>.</w:t>
      </w:r>
      <w:r w:rsidRPr="005E1736">
        <w:rPr>
          <w:rFonts w:ascii="UHC Sans Medium" w:eastAsia="Calibri" w:hAnsi="UHC Sans Medium" w:cs="Arial"/>
          <w:color w:val="444444"/>
        </w:rPr>
        <w:t>com or optumbank.com for the latest developments and up-to-date information on regulation changes related to health care spending and savings accounts.</w:t>
      </w:r>
    </w:p>
    <w:p w14:paraId="3A9C6E8E"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We are prepared to partner with you as changes occur to ensure you have necessary information and know what steps to take.</w:t>
      </w:r>
    </w:p>
    <w:p w14:paraId="1E4A09DE"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196939AE" w14:textId="77777777" w:rsidR="005E1736" w:rsidRPr="005E1736" w:rsidRDefault="005E1736" w:rsidP="005E1736">
      <w:pPr>
        <w:spacing w:before="120" w:after="0" w:line="240" w:lineRule="auto"/>
        <w:rPr>
          <w:rFonts w:ascii="UHC Sans Medium" w:eastAsia="Times New Roman" w:hAnsi="UHC Sans Medium" w:cs="Calibri"/>
          <w:b/>
          <w:color w:val="003DA1"/>
        </w:rPr>
      </w:pPr>
      <w:r w:rsidRPr="005E1736">
        <w:rPr>
          <w:rFonts w:ascii="UHC Sans Medium" w:eastAsia="Times New Roman" w:hAnsi="UHC Sans Medium" w:cs="Calibri"/>
          <w:b/>
          <w:color w:val="003DA1"/>
        </w:rPr>
        <w:t xml:space="preserve">Can members who have to stay home with children </w:t>
      </w:r>
      <w:r w:rsidRPr="005E1736">
        <w:rPr>
          <w:rFonts w:ascii="UHC Sans Medium" w:eastAsia="Times New Roman" w:hAnsi="UHC Sans Medium" w:cs="Calibri"/>
          <w:b/>
          <w:bCs/>
          <w:color w:val="003DA1"/>
        </w:rPr>
        <w:t>stop contributions to a Dependent Child (DC) FSA</w:t>
      </w:r>
      <w:r w:rsidRPr="005E1736">
        <w:rPr>
          <w:rFonts w:ascii="UHC Sans Medium" w:eastAsia="Times New Roman" w:hAnsi="UHC Sans Medium" w:cs="Calibri"/>
          <w:b/>
          <w:color w:val="003DA1"/>
        </w:rPr>
        <w:t>?  </w:t>
      </w:r>
      <w:r w:rsidRPr="005E1736">
        <w:rPr>
          <w:rFonts w:ascii="UHC Sans Medium" w:eastAsia="Calibri" w:hAnsi="UHC Sans Medium" w:cs="Arial"/>
          <w:b/>
          <w:color w:val="C00000"/>
        </w:rPr>
        <w:t>New 4/1</w:t>
      </w:r>
    </w:p>
    <w:p w14:paraId="74D68C3E"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color w:val="000000"/>
        </w:rPr>
        <w:t>The current IRS regulations allow a participant</w:t>
      </w:r>
      <w:r w:rsidRPr="005E173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65CF2407"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Therefore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56A603F9"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Customers </w:t>
      </w:r>
      <w:r w:rsidRPr="005E1736">
        <w:rPr>
          <w:rFonts w:ascii="UHC Sans Medium" w:eastAsia="Times New Roman" w:hAnsi="UHC Sans Medium" w:cs="Calibri"/>
          <w:color w:val="000000"/>
        </w:rPr>
        <w:t xml:space="preserve">should consult with their own legal counsel and review their plan language.  </w:t>
      </w:r>
    </w:p>
    <w:p w14:paraId="39F342B8" w14:textId="77777777" w:rsidR="005E1736" w:rsidRPr="005E1736" w:rsidRDefault="005E1736" w:rsidP="005E1736">
      <w:pPr>
        <w:spacing w:before="120" w:after="0" w:line="240" w:lineRule="auto"/>
        <w:rPr>
          <w:rFonts w:ascii="UHC Sans Medium" w:eastAsia="Times New Roman" w:hAnsi="UHC Sans Medium" w:cs="Calibri"/>
          <w:b/>
          <w:color w:val="1F497D"/>
        </w:rPr>
      </w:pPr>
    </w:p>
    <w:p w14:paraId="6FDA8D27" w14:textId="77777777" w:rsidR="00B930B4" w:rsidRPr="00B930B4" w:rsidRDefault="0096656D" w:rsidP="00B930B4">
      <w:pPr>
        <w:spacing w:before="120" w:after="0" w:line="240" w:lineRule="auto"/>
        <w:rPr>
          <w:rFonts w:ascii="UHC Sans Medium" w:eastAsia="Times New Roman" w:hAnsi="UHC Sans Medium" w:cs="Calibri"/>
          <w:b/>
          <w:color w:val="1F497D"/>
        </w:rPr>
      </w:pPr>
      <w:r w:rsidRPr="005E1736">
        <w:rPr>
          <w:rFonts w:ascii="UHC Sans Medium" w:eastAsia="Times New Roman" w:hAnsi="UHC Sans Medium" w:cs="Calibri"/>
          <w:b/>
          <w:color w:val="003DA1"/>
        </w:rPr>
        <w:t xml:space="preserve">If an employee is furloughed </w:t>
      </w:r>
      <w:r w:rsidR="005E1736" w:rsidRPr="005E1736">
        <w:rPr>
          <w:rFonts w:ascii="UHC Sans Medium" w:eastAsia="Times New Roman" w:hAnsi="UHC Sans Medium" w:cs="Calibri"/>
          <w:b/>
          <w:color w:val="003DA1"/>
        </w:rPr>
        <w:t xml:space="preserve">but not terminated </w:t>
      </w:r>
      <w:r w:rsidRPr="005E1736">
        <w:rPr>
          <w:rFonts w:ascii="UHC Sans Medium" w:eastAsia="Times New Roman" w:hAnsi="UHC Sans Medium" w:cs="Calibri"/>
          <w:b/>
          <w:color w:val="003DA1"/>
        </w:rPr>
        <w:t xml:space="preserve">can a customer continue to keep them on ‘active’ FSA coverage to spend down balances? </w:t>
      </w:r>
      <w:r w:rsidR="00B930B4" w:rsidRPr="00B930B4">
        <w:rPr>
          <w:rFonts w:ascii="UHC Sans Medium" w:eastAsia="Calibri" w:hAnsi="UHC Sans Medium" w:cs="Arial"/>
          <w:b/>
          <w:color w:val="C00000"/>
        </w:rPr>
        <w:t>Update 5/29</w:t>
      </w:r>
    </w:p>
    <w:p w14:paraId="2E6609BB" w14:textId="77777777" w:rsidR="00B930B4" w:rsidRPr="00B930B4" w:rsidRDefault="00B930B4" w:rsidP="00B930B4">
      <w:pPr>
        <w:spacing w:before="120" w:after="0" w:line="240" w:lineRule="auto"/>
        <w:rPr>
          <w:rFonts w:ascii="UHC Sans Medium" w:eastAsia="Calibri" w:hAnsi="UHC Sans Medium" w:cs="Calibri"/>
          <w:b/>
          <w:bCs/>
          <w:color w:val="000000"/>
        </w:rPr>
      </w:pPr>
      <w:r w:rsidRPr="00B930B4">
        <w:rPr>
          <w:rFonts w:ascii="UHC Sans Medium" w:eastAsia="Times New Roman" w:hAnsi="UHC Sans Medium" w:cs="Calibri"/>
          <w:bCs/>
          <w:color w:val="000000"/>
        </w:rPr>
        <w:t xml:space="preserve">If the employee is not terminated </w:t>
      </w:r>
      <w:r w:rsidRPr="00B930B4">
        <w:rPr>
          <w:rFonts w:ascii="UHC Sans Medium" w:eastAsia="Calibri" w:hAnsi="UHC Sans Medium" w:cs="Calibri"/>
          <w:bCs/>
          <w:color w:val="000000"/>
        </w:rPr>
        <w:t>the leave of absence provisions that would otherwise apply under the plan would determine the employee’s options during furlough.   For example, the plan may apply rules similar to those that are required under FMLA and allow the employee to continue coverage if he/she makes payments during the leave or makes catch up payments following the leave.  It is up to the employer how they want to handle. The employer may need to amend its plan language</w:t>
      </w:r>
      <w:r w:rsidRPr="00B930B4">
        <w:rPr>
          <w:rFonts w:ascii="UHC Sans Medium" w:eastAsia="Calibri" w:hAnsi="UHC Sans Medium" w:cs="Calibri"/>
          <w:bCs/>
          <w:color w:val="000000"/>
          <w:highlight w:val="yellow"/>
        </w:rPr>
        <w:t>.</w:t>
      </w:r>
    </w:p>
    <w:p w14:paraId="233ED5F0" w14:textId="6CD62F1E" w:rsidR="005E1736" w:rsidRPr="005E1736" w:rsidRDefault="005E1736" w:rsidP="00B930B4">
      <w:pPr>
        <w:spacing w:before="120" w:after="0" w:line="240" w:lineRule="auto"/>
        <w:rPr>
          <w:rFonts w:ascii="UHC Sans Medium" w:eastAsia="Times New Roman" w:hAnsi="UHC Sans Medium" w:cs="Calibri"/>
          <w:color w:val="000000"/>
        </w:rPr>
      </w:pPr>
    </w:p>
    <w:p w14:paraId="3CA22DC2" w14:textId="7467452F" w:rsidR="005E1736" w:rsidRPr="00DA0F07" w:rsidRDefault="005E1736" w:rsidP="005E1736">
      <w:pPr>
        <w:spacing w:before="120" w:after="0" w:line="240" w:lineRule="auto"/>
        <w:rPr>
          <w:rFonts w:ascii="UHC Sans Medium" w:eastAsia="Calibri" w:hAnsi="UHC Sans Medium" w:cs="Arial"/>
          <w:b/>
          <w:color w:val="C00000"/>
        </w:rPr>
      </w:pPr>
      <w:r w:rsidRPr="00DA0F07">
        <w:rPr>
          <w:rFonts w:ascii="UHC Sans Medium" w:eastAsia="Calibri" w:hAnsi="UHC Sans Medium" w:cs="Calibri"/>
          <w:b/>
          <w:color w:val="003DA1"/>
        </w:rPr>
        <w:t xml:space="preserve">Did the CARES Act change the requirement for prescriptions for </w:t>
      </w:r>
      <w:proofErr w:type="gramStart"/>
      <w:r w:rsidRPr="00DA0F07">
        <w:rPr>
          <w:rFonts w:ascii="UHC Sans Medium" w:eastAsia="Calibri" w:hAnsi="UHC Sans Medium" w:cs="Calibri"/>
          <w:b/>
          <w:color w:val="003DA1"/>
        </w:rPr>
        <w:t>over-the-counter</w:t>
      </w:r>
      <w:proofErr w:type="gramEnd"/>
      <w:r w:rsidRPr="00DA0F07">
        <w:rPr>
          <w:rFonts w:ascii="UHC Sans Medium" w:eastAsia="Calibri" w:hAnsi="UHC Sans Medium" w:cs="Calibri"/>
          <w:b/>
          <w:color w:val="003DA1"/>
        </w:rPr>
        <w:t xml:space="preserve"> (OTC) medications? </w:t>
      </w:r>
      <w:r w:rsidR="00DA0F07">
        <w:rPr>
          <w:rFonts w:ascii="UHC Sans Medium" w:eastAsia="Calibri" w:hAnsi="UHC Sans Medium" w:cs="Arial"/>
          <w:b/>
          <w:color w:val="C00000"/>
        </w:rPr>
        <w:t xml:space="preserve">Update </w:t>
      </w:r>
      <w:r w:rsidR="00B930B4">
        <w:rPr>
          <w:rFonts w:ascii="UHC Sans Medium" w:eastAsia="Calibri" w:hAnsi="UHC Sans Medium" w:cs="Arial"/>
          <w:b/>
          <w:color w:val="C00000"/>
        </w:rPr>
        <w:t>5/29</w:t>
      </w:r>
    </w:p>
    <w:p w14:paraId="34C22F96" w14:textId="1D16520D"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Yes. The CARES ACT (COVID Stimulus Bill) that was recently passed by Congress permanently reinstates coverage of over</w:t>
      </w:r>
      <w:r w:rsidR="005A41E5">
        <w:rPr>
          <w:rFonts w:ascii="UHC Sans Medium" w:eastAsia="Calibri" w:hAnsi="UHC Sans Medium" w:cs="Calibri"/>
          <w:color w:val="000000" w:themeColor="text1"/>
        </w:rPr>
        <w:t xml:space="preserve"> t</w:t>
      </w:r>
      <w:r w:rsidRPr="00DA0F07">
        <w:rPr>
          <w:rFonts w:ascii="UHC Sans Medium" w:eastAsia="Calibri" w:hAnsi="UHC Sans Medium" w:cs="Calibri"/>
          <w:color w:val="000000" w:themeColor="text1"/>
        </w:rPr>
        <w:t>he</w:t>
      </w:r>
      <w:r w:rsidR="005A41E5">
        <w:rPr>
          <w:rFonts w:ascii="UHC Sans Medium" w:eastAsia="Calibri" w:hAnsi="UHC Sans Medium" w:cs="Calibri"/>
          <w:color w:val="000000" w:themeColor="text1"/>
        </w:rPr>
        <w:t xml:space="preserve"> </w:t>
      </w:r>
      <w:r w:rsidRPr="00DA0F07">
        <w:rPr>
          <w:rFonts w:ascii="UHC Sans Medium" w:eastAsia="Calibri" w:hAnsi="UHC Sans Medium" w:cs="Calibri"/>
          <w:color w:val="000000" w:themeColor="text1"/>
        </w:rPr>
        <w:t>counter (OTC) drugs and medicines as eligible for reimbursement from FSAs, HRAs, HSAs, and Archer MSAs without need for a prescription.</w:t>
      </w:r>
    </w:p>
    <w:p w14:paraId="18A86B9B" w14:textId="099276E7" w:rsidR="00DA0F07" w:rsidRPr="00DA0F07" w:rsidRDefault="005E1736" w:rsidP="00DA0F07">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It further expands the definition of qualified </w:t>
      </w:r>
      <w:r w:rsidR="00B930B4">
        <w:rPr>
          <w:rFonts w:ascii="UHC Sans Medium" w:eastAsia="Calibri" w:hAnsi="UHC Sans Medium" w:cs="Calibri"/>
          <w:color w:val="000000" w:themeColor="text1"/>
        </w:rPr>
        <w:t>reimbursable</w:t>
      </w:r>
      <w:r w:rsidRPr="00DA0F07">
        <w:rPr>
          <w:rFonts w:ascii="UHC Sans Medium" w:eastAsia="Calibri" w:hAnsi="UHC Sans Medium" w:cs="Calibri"/>
          <w:color w:val="000000" w:themeColor="text1"/>
        </w:rPr>
        <w:t xml:space="preserve"> items to include menstrual care products</w:t>
      </w:r>
      <w:bookmarkStart w:id="175" w:name="_Hlk38440887"/>
      <w:r w:rsidRPr="00DA0F07">
        <w:rPr>
          <w:rFonts w:ascii="UHC Sans Medium" w:eastAsia="Calibri" w:hAnsi="UHC Sans Medium" w:cs="Calibri"/>
          <w:color w:val="000000" w:themeColor="text1"/>
        </w:rPr>
        <w:t xml:space="preserve">. </w:t>
      </w:r>
      <w:r w:rsidR="00DA0F07" w:rsidRPr="00DA0F07">
        <w:rPr>
          <w:rFonts w:ascii="UHC Sans Medium" w:eastAsia="Calibri" w:hAnsi="UHC Sans Medium" w:cs="Calibri"/>
          <w:color w:val="000000" w:themeColor="text1"/>
        </w:rPr>
        <w:t xml:space="preserve">This will apply automatically to any account type that currently covers OTC. </w:t>
      </w:r>
      <w:r w:rsidR="00DA0F07">
        <w:rPr>
          <w:rFonts w:ascii="UHC Sans Medium" w:eastAsia="Calibri" w:hAnsi="UHC Sans Medium" w:cs="Calibri"/>
          <w:color w:val="000000" w:themeColor="text1"/>
        </w:rPr>
        <w:t>U</w:t>
      </w:r>
      <w:r w:rsidR="00DA0F07" w:rsidRPr="00DA0F07">
        <w:rPr>
          <w:rFonts w:ascii="UHC Sans Medium" w:eastAsia="Calibri" w:hAnsi="UHC Sans Medium" w:cs="Calibri"/>
          <w:color w:val="000000" w:themeColor="text1"/>
        </w:rPr>
        <w:t xml:space="preserve">nitedHealthcare will not change </w:t>
      </w:r>
      <w:r w:rsidR="00DA0F07" w:rsidRPr="00DA0F07">
        <w:rPr>
          <w:rFonts w:ascii="UHC Sans Medium" w:eastAsia="Calibri" w:hAnsi="UHC Sans Medium" w:cs="Calibri"/>
          <w:color w:val="000000" w:themeColor="text1"/>
        </w:rPr>
        <w:lastRenderedPageBreak/>
        <w:t xml:space="preserve">eligible expenses to those accounts not currently covering OTC, such as an HRA that only pays expenses that a medical plan would cover. </w:t>
      </w:r>
    </w:p>
    <w:bookmarkEnd w:id="175"/>
    <w:p w14:paraId="1034D22F"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This change is effective for expenses incurred on or after January 1, 2020.</w:t>
      </w:r>
    </w:p>
    <w:p w14:paraId="55700361" w14:textId="5B373C12"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Healthcare Spending Card </w:t>
      </w:r>
      <w:r w:rsidR="0045438C">
        <w:rPr>
          <w:rFonts w:ascii="UHC Sans Medium" w:eastAsia="Calibri" w:hAnsi="UHC Sans Medium" w:cs="Calibri"/>
          <w:color w:val="000000" w:themeColor="text1"/>
        </w:rPr>
        <w:t xml:space="preserve">may be used to pay for </w:t>
      </w:r>
      <w:r w:rsidRPr="00DA0F07">
        <w:rPr>
          <w:rFonts w:ascii="UHC Sans Medium" w:eastAsia="Calibri" w:hAnsi="UHC Sans Medium" w:cs="Calibri"/>
          <w:color w:val="000000" w:themeColor="text1"/>
        </w:rPr>
        <w:t>OTC without a prescription</w:t>
      </w:r>
      <w:r w:rsidR="0045438C">
        <w:rPr>
          <w:rFonts w:ascii="UHC Sans Medium" w:eastAsia="Calibri" w:hAnsi="UHC Sans Medium" w:cs="Calibri"/>
          <w:color w:val="000000" w:themeColor="text1"/>
        </w:rPr>
        <w:t>.</w:t>
      </w:r>
    </w:p>
    <w:p w14:paraId="453E83D1" w14:textId="77777777" w:rsidR="005E1736" w:rsidRPr="00DA0F07" w:rsidRDefault="005E1736" w:rsidP="005E1736">
      <w:pPr>
        <w:spacing w:before="120" w:after="0" w:line="240" w:lineRule="auto"/>
        <w:rPr>
          <w:rFonts w:ascii="UHC Sans Medium" w:eastAsia="Calibri" w:hAnsi="UHC Sans Medium" w:cs="Calibri"/>
          <w:color w:val="000000" w:themeColor="text1"/>
        </w:rPr>
      </w:pPr>
    </w:p>
    <w:p w14:paraId="56ADB69E" w14:textId="77777777"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b/>
          <w:color w:val="003DA1"/>
        </w:rPr>
        <w:t xml:space="preserve">What happens of the spending card does not work on the OTC purchases? </w:t>
      </w:r>
      <w:r w:rsidRPr="0045438C">
        <w:rPr>
          <w:rFonts w:ascii="UHC Sans Medium" w:eastAsia="Calibri" w:hAnsi="UHC Sans Medium" w:cs="Calibri"/>
          <w:b/>
          <w:color w:val="C00000"/>
        </w:rPr>
        <w:t>Update 5/20</w:t>
      </w:r>
    </w:p>
    <w:p w14:paraId="6143AE9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A member may use the accounts to purchase the products. 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7C8E36A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To search for qualified medical expenses, go to FSAstore.com.</w:t>
      </w:r>
    </w:p>
    <w:p w14:paraId="246198F5" w14:textId="77777777" w:rsid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5B8C8D7A" w14:textId="77777777" w:rsidR="0045438C" w:rsidRDefault="0045438C" w:rsidP="0045438C">
      <w:pPr>
        <w:spacing w:before="120" w:after="0" w:line="240" w:lineRule="auto"/>
        <w:rPr>
          <w:rFonts w:ascii="UHC Sans Medium" w:eastAsia="Calibri" w:hAnsi="UHC Sans Medium" w:cs="Calibri"/>
          <w:bCs/>
          <w:color w:val="000000"/>
        </w:rPr>
      </w:pPr>
    </w:p>
    <w:p w14:paraId="45F06B19" w14:textId="77777777" w:rsidR="00C800E0" w:rsidRPr="00C800E0" w:rsidRDefault="00C800E0" w:rsidP="00C800E0">
      <w:pPr>
        <w:spacing w:before="120" w:after="0" w:line="240" w:lineRule="auto"/>
        <w:rPr>
          <w:rFonts w:ascii="UHC Sans Medium" w:eastAsia="Calibri" w:hAnsi="UHC Sans Medium" w:cs="Calibri"/>
          <w:b/>
          <w:color w:val="003DA1"/>
        </w:rPr>
      </w:pPr>
      <w:r w:rsidRPr="00C800E0">
        <w:rPr>
          <w:rFonts w:ascii="UHC Sans Medium" w:eastAsia="Calibri" w:hAnsi="UHC Sans Medium" w:cs="Calibri"/>
          <w:b/>
          <w:color w:val="003DA1"/>
        </w:rPr>
        <w:t xml:space="preserve">Since the tax deadline was moved to July 15, 2020, can individuals continue to contribute to 2019 HSA? </w:t>
      </w:r>
      <w:r w:rsidRPr="00C800E0">
        <w:rPr>
          <w:rFonts w:ascii="UHC Sans Medium" w:eastAsia="Calibri" w:hAnsi="UHC Sans Medium" w:cs="Arial"/>
          <w:b/>
          <w:color w:val="C00000"/>
        </w:rPr>
        <w:t>Update 5/29</w:t>
      </w:r>
    </w:p>
    <w:p w14:paraId="334988A2"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Yes, the federal income tax payment and filing deadlines have been extended from April 15, 2020 to July 15, 2020 (Refer to IRS </w:t>
      </w:r>
      <w:hyperlink r:id="rId94" w:history="1">
        <w:r w:rsidRPr="00C800E0">
          <w:rPr>
            <w:rFonts w:ascii="UHC Sans Medium" w:eastAsia="Calibri" w:hAnsi="UHC Sans Medium" w:cs="Calibri"/>
            <w:color w:val="000000"/>
          </w:rPr>
          <w:t>announcement IR-2020-58</w:t>
        </w:r>
      </w:hyperlink>
      <w:r w:rsidRPr="00C800E0">
        <w:rPr>
          <w:rFonts w:ascii="UHC Sans Medium" w:eastAsia="Calibri" w:hAnsi="UHC Sans Medium" w:cs="Calibri"/>
          <w:color w:val="000000"/>
        </w:rPr>
        <w:t xml:space="preserve">, </w:t>
      </w:r>
      <w:r w:rsidRPr="00C800E0">
        <w:rPr>
          <w:rFonts w:ascii="UHC Sans Medium" w:eastAsia="Calibri" w:hAnsi="UHC Sans Medium" w:cs="Calibri"/>
          <w:bCs/>
          <w:color w:val="000000"/>
        </w:rPr>
        <w:t>Notice 2020-17 and Notice 2020-18</w:t>
      </w:r>
      <w:r w:rsidRPr="00C800E0">
        <w:rPr>
          <w:rFonts w:ascii="UHC Sans Medium" w:eastAsia="Calibri" w:hAnsi="UHC Sans Medium" w:cs="Calibri"/>
          <w:color w:val="000000"/>
        </w:rPr>
        <w:t>).</w:t>
      </w:r>
    </w:p>
    <w:p w14:paraId="270B6D92" w14:textId="77777777" w:rsidR="00C800E0" w:rsidRPr="00C800E0" w:rsidRDefault="00C800E0" w:rsidP="00C800E0">
      <w:pPr>
        <w:spacing w:after="0"/>
        <w:rPr>
          <w:rFonts w:ascii="Calibri" w:eastAsia="Calibri" w:hAnsi="Calibri" w:cs="Calibri"/>
          <w:bCs/>
          <w:color w:val="000000"/>
        </w:rPr>
      </w:pPr>
    </w:p>
    <w:p w14:paraId="7C772EC9" w14:textId="77777777" w:rsidR="00C800E0" w:rsidRPr="00C800E0" w:rsidRDefault="00C800E0" w:rsidP="00C800E0">
      <w:pPr>
        <w:spacing w:after="0"/>
        <w:rPr>
          <w:rFonts w:ascii="UHC Sans Medium" w:eastAsia="Calibri" w:hAnsi="UHC Sans Medium" w:cs="Calibri"/>
          <w:color w:val="000000"/>
        </w:rPr>
      </w:pPr>
      <w:r w:rsidRPr="00C800E0">
        <w:rPr>
          <w:rFonts w:ascii="UHC Sans Medium" w:eastAsia="Calibri" w:hAnsi="UHC Sans Medium" w:cs="Calibri"/>
          <w:bCs/>
          <w:color w:val="000000"/>
        </w:rPr>
        <w:t xml:space="preserve">In addition, the IRS issued FAQs on Notice 2020-18. </w:t>
      </w:r>
      <w:r w:rsidRPr="00C800E0">
        <w:rPr>
          <w:rFonts w:ascii="UHC Sans Medium" w:eastAsia="Calibri" w:hAnsi="UHC Sans Medium" w:cs="Calibri"/>
          <w:color w:val="000000"/>
        </w:rPr>
        <w:t xml:space="preserve">Notice 2020-18: </w:t>
      </w:r>
      <w:hyperlink r:id="rId95" w:history="1">
        <w:r w:rsidRPr="00C800E0">
          <w:rPr>
            <w:rFonts w:ascii="UHC Sans Medium" w:eastAsia="Calibri" w:hAnsi="UHC Sans Medium" w:cs="Calibri"/>
            <w:color w:val="0000FF"/>
          </w:rPr>
          <w:t>https://www.irs.gov/newsroom/filing-and-payment-deadlines-questions-and-answers</w:t>
        </w:r>
      </w:hyperlink>
      <w:r w:rsidRPr="00C800E0">
        <w:rPr>
          <w:rFonts w:ascii="UHC Sans Medium" w:eastAsia="Calibri" w:hAnsi="UHC Sans Medium" w:cs="Calibri"/>
          <w:color w:val="000000"/>
        </w:rPr>
        <w:t>.  Q&amp;A 21 states, “Contributions may be made to your HSA or Archer MSA, for a particular year, at any time during the year or by the due date for filing your return for that year. Because the due date for filing Federal income tax returns is now July 15, 2020, under this relief, you may make contributions to your HSA or Archer MSA for 2019 at any time up to July 15, 2020.”</w:t>
      </w:r>
    </w:p>
    <w:p w14:paraId="034AD06E"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 individuals may continue to make 2019 health savings account (HSA) contributions to July 15, 2020.   </w:t>
      </w:r>
    </w:p>
    <w:p w14:paraId="70FB365C" w14:textId="77777777" w:rsidR="0045438C" w:rsidRDefault="0045438C" w:rsidP="005E1736">
      <w:pPr>
        <w:spacing w:before="120" w:after="0" w:line="240" w:lineRule="auto"/>
        <w:rPr>
          <w:rFonts w:ascii="UHC Sans Medium" w:eastAsia="Calibri" w:hAnsi="UHC Sans Medium" w:cs="Calibri"/>
          <w:b/>
          <w:color w:val="003DA1"/>
        </w:rPr>
      </w:pPr>
    </w:p>
    <w:p w14:paraId="5BE2DE7D" w14:textId="77777777" w:rsidR="00AE19B1" w:rsidRPr="00AE19B1" w:rsidRDefault="005E1736" w:rsidP="00AE19B1">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High-deductible health plans (HDHPs) with an HSA provide pre-deducible coverage for telehealth or Virtual Visits? </w:t>
      </w:r>
      <w:r w:rsidR="00AE19B1" w:rsidRPr="00AE19B1">
        <w:rPr>
          <w:rFonts w:ascii="UHC Sans Medium" w:eastAsia="Calibri" w:hAnsi="UHC Sans Medium" w:cs="Arial"/>
          <w:b/>
          <w:color w:val="C00000"/>
        </w:rPr>
        <w:t>Update 5/29</w:t>
      </w:r>
    </w:p>
    <w:p w14:paraId="297E35A2"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 xml:space="preserve">The Coronavirus Aid, Relief, and Economic Security (CARES) Act allows HSA qualified high deductible health plans to cover telehealth services </w:t>
      </w:r>
      <w:r w:rsidRPr="00AE19B1">
        <w:rPr>
          <w:rFonts w:ascii="UHC Sans Medium" w:eastAsia="Calibri" w:hAnsi="UHC Sans Medium" w:cs="Calibri"/>
          <w:b/>
          <w:color w:val="000000"/>
        </w:rPr>
        <w:t>for any condition</w:t>
      </w:r>
      <w:r w:rsidRPr="00AE19B1">
        <w:rPr>
          <w:rFonts w:ascii="UHC Sans Medium" w:eastAsia="Calibri" w:hAnsi="UHC Sans Medium" w:cs="Calibri"/>
          <w:color w:val="000000"/>
        </w:rPr>
        <w:t xml:space="preserve"> before the deductible is met.  Change is effective for plan years on or before 12/31/2021.  This relief should also apply to Virtual Visits.</w:t>
      </w:r>
    </w:p>
    <w:p w14:paraId="69DC419E"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Therefore, pursuant to this law, High Deductible Health Plans (HDHPs) may provide pre-deductible coverage for telehealth and other remote care services without impacting an individual’s ability to contribute to his/her HSA. This provision will last until December 31, 2021.  The plan year must begin prior to this date.</w:t>
      </w:r>
    </w:p>
    <w:p w14:paraId="41CE4C53" w14:textId="77777777" w:rsidR="00AE19B1" w:rsidRPr="00AE19B1" w:rsidRDefault="00AE19B1" w:rsidP="00AE19B1">
      <w:pPr>
        <w:spacing w:before="120" w:after="0" w:line="240" w:lineRule="auto"/>
        <w:rPr>
          <w:rFonts w:ascii="UHC Sans Medium" w:eastAsia="Calibri" w:hAnsi="UHC Sans Medium" w:cs="Calibri"/>
          <w:color w:val="000000"/>
        </w:rPr>
      </w:pPr>
    </w:p>
    <w:p w14:paraId="6CFCA45B"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lastRenderedPageBreak/>
        <w:t xml:space="preserve">Can a member close or make an adjustment to their Commuter Expense Reimbursement Adjustment Account (CERA)? </w:t>
      </w:r>
      <w:r w:rsidRPr="005E1736">
        <w:rPr>
          <w:rFonts w:ascii="UHC Sans Medium" w:eastAsia="Calibri" w:hAnsi="UHC Sans Medium" w:cs="Arial"/>
          <w:b/>
          <w:color w:val="C00000"/>
        </w:rPr>
        <w:t>New 4/1</w:t>
      </w:r>
    </w:p>
    <w:p w14:paraId="333A2115" w14:textId="77777777" w:rsidR="005E1736" w:rsidRDefault="005E1736" w:rsidP="00545F0E">
      <w:pPr>
        <w:spacing w:before="120" w:after="0" w:line="240" w:lineRule="auto"/>
        <w:rPr>
          <w:rFonts w:asciiTheme="majorHAnsi" w:eastAsiaTheme="majorEastAsia" w:hAnsiTheme="majorHAnsi" w:cstheme="majorBidi"/>
          <w:b/>
          <w:bCs/>
          <w:color w:val="00BCD6" w:themeColor="accent3"/>
          <w:sz w:val="28"/>
          <w:szCs w:val="28"/>
        </w:rPr>
      </w:pPr>
      <w:r w:rsidRPr="005E173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r w:rsidR="00545F0E">
        <w:rPr>
          <w:rFonts w:ascii="UHC Sans Medium" w:eastAsia="Calibri" w:hAnsi="UHC Sans Medium" w:cs="Calibri"/>
          <w:color w:val="000000"/>
        </w:rPr>
        <w:t xml:space="preserve"> </w:t>
      </w:r>
      <w:bookmarkEnd w:id="172"/>
      <w:r>
        <w:br w:type="page"/>
      </w:r>
    </w:p>
    <w:p w14:paraId="5813FD5E" w14:textId="2C4D30A1" w:rsidR="00172FEF" w:rsidRPr="00D2631C" w:rsidRDefault="00172FEF" w:rsidP="00E86028">
      <w:pPr>
        <w:pStyle w:val="Heading1"/>
      </w:pPr>
      <w:bookmarkStart w:id="176" w:name="_Toc48138915"/>
      <w:bookmarkStart w:id="177" w:name="_Hlk40022690"/>
      <w:bookmarkStart w:id="178" w:name="_Hlk37191316"/>
      <w:bookmarkEnd w:id="161"/>
      <w:r w:rsidRPr="00D2631C">
        <w:lastRenderedPageBreak/>
        <w:t>SPECIALTY</w:t>
      </w:r>
      <w:r w:rsidR="00122D23">
        <w:t xml:space="preserve"> — DENTAL, VISION, FINANCIAL PROTECTION</w:t>
      </w:r>
      <w:bookmarkEnd w:id="176"/>
    </w:p>
    <w:p w14:paraId="11EBD7B8" w14:textId="0D856D24" w:rsidR="00172FEF" w:rsidRDefault="00172FEF" w:rsidP="00172FEF">
      <w:pPr>
        <w:spacing w:after="120" w:line="240" w:lineRule="auto"/>
        <w:rPr>
          <w:rFonts w:ascii="UHC Sans Medium" w:hAnsi="UHC Sans Medium" w:cstheme="minorHAnsi"/>
          <w:b/>
          <w:color w:val="000000" w:themeColor="text1"/>
        </w:rPr>
      </w:pPr>
    </w:p>
    <w:p w14:paraId="77DB66A2" w14:textId="77777777" w:rsidR="00122D23" w:rsidRPr="00122D23" w:rsidRDefault="00122D23" w:rsidP="00122D23">
      <w:pPr>
        <w:spacing w:before="120" w:after="0" w:line="240" w:lineRule="auto"/>
        <w:rPr>
          <w:rFonts w:ascii="UHC Sans Medium" w:eastAsia="Calibri" w:hAnsi="UHC Sans Medium" w:cs="Times New Roman"/>
          <w:b/>
          <w:bCs/>
          <w:color w:val="C00000"/>
        </w:rPr>
      </w:pPr>
      <w:r w:rsidRPr="00122D23">
        <w:rPr>
          <w:rFonts w:ascii="UHC Sans Medium" w:eastAsia="Calibri" w:hAnsi="UHC Sans Medium" w:cs="Times New Roman"/>
          <w:b/>
          <w:bCs/>
          <w:color w:val="003DA1"/>
        </w:rPr>
        <w:t>Will Specialty Benefits be providing any renewal adjustments for small business and key accounts customers?</w:t>
      </w:r>
      <w:r w:rsidRPr="00122D23">
        <w:rPr>
          <w:rFonts w:ascii="UHC Sans Medium" w:eastAsia="Calibri" w:hAnsi="UHC Sans Medium" w:cs="Times New Roman"/>
          <w:color w:val="003DA1"/>
        </w:rPr>
        <w:t xml:space="preserve">  </w:t>
      </w:r>
      <w:r w:rsidRPr="00122D23">
        <w:rPr>
          <w:rFonts w:ascii="UHC Sans Medium" w:eastAsia="Calibri" w:hAnsi="UHC Sans Medium" w:cs="Times New Roman"/>
          <w:b/>
          <w:bCs/>
          <w:color w:val="C00000"/>
        </w:rPr>
        <w:t xml:space="preserve">Update 6/17 </w:t>
      </w:r>
    </w:p>
    <w:p w14:paraId="36FD51AF" w14:textId="77777777" w:rsidR="00122D23" w:rsidRPr="00122D23" w:rsidRDefault="00122D23" w:rsidP="00122D23">
      <w:pPr>
        <w:spacing w:before="120" w:after="0" w:line="240" w:lineRule="auto"/>
        <w:rPr>
          <w:rFonts w:ascii="UHC Sans Medium" w:eastAsia="Calibri" w:hAnsi="UHC Sans Medium" w:cs="Times New Roman"/>
          <w:b/>
          <w:color w:val="00B0F0"/>
        </w:rPr>
      </w:pPr>
      <w:r w:rsidRPr="00122D23">
        <w:rPr>
          <w:rFonts w:ascii="UHC Sans Medium" w:eastAsia="Calibri" w:hAnsi="UHC Sans Medium" w:cs="Times New Roman"/>
          <w:b/>
          <w:bCs/>
          <w:color w:val="00B0F0"/>
        </w:rPr>
        <w:t>Extension of</w:t>
      </w:r>
      <w:r w:rsidRPr="00122D23">
        <w:rPr>
          <w:rFonts w:ascii="UHC Sans Medium" w:eastAsia="Calibri" w:hAnsi="UHC Sans Medium" w:cs="Times New Roman"/>
          <w:color w:val="00B0F0"/>
        </w:rPr>
        <w:t xml:space="preserve"> </w:t>
      </w:r>
      <w:r w:rsidRPr="00122D23">
        <w:rPr>
          <w:rFonts w:ascii="UHC Sans Medium" w:eastAsia="Calibri" w:hAnsi="UHC Sans Medium" w:cs="Times New Roman"/>
          <w:b/>
          <w:color w:val="00B0F0"/>
        </w:rPr>
        <w:t>COVID-19 Renewal Adjustments for groups of 2-499 eligible employees.</w:t>
      </w:r>
    </w:p>
    <w:p w14:paraId="2F3371BB"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In order to make it easier for Small Business and Key Account customers to retain valuable employee benefit offerings for fully insured Dental, Vision, Life, and Disability and Supplemental Health*, UnitedHealthcare is providing renewal adjustments for customers renewing from May 1 until December 31, 2020.   </w:t>
      </w:r>
      <w:r w:rsidRPr="00122D23">
        <w:rPr>
          <w:rFonts w:ascii="UHC Sans Medium" w:eastAsia="Calibri" w:hAnsi="UHC Sans Medium" w:cs="Times New Roman"/>
          <w:i/>
          <w:iCs/>
        </w:rPr>
        <w:t>(This was originally for groups renewing May through September 2020).</w:t>
      </w:r>
    </w:p>
    <w:p w14:paraId="639ECD87"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2-499 eligible employees:</w:t>
      </w:r>
    </w:p>
    <w:p w14:paraId="5E3F8F87" w14:textId="77777777" w:rsidR="00122D23" w:rsidRPr="00122D23" w:rsidRDefault="00122D23" w:rsidP="005D138E">
      <w:pPr>
        <w:numPr>
          <w:ilvl w:val="0"/>
          <w:numId w:val="62"/>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Groups renewing from May 1 until December 31, 2020 will renew at existing rates or better without rate increases.</w:t>
      </w:r>
    </w:p>
    <w:p w14:paraId="477225EE" w14:textId="77777777" w:rsidR="00122D23" w:rsidRPr="00122D23" w:rsidRDefault="00122D23" w:rsidP="005D138E">
      <w:pPr>
        <w:numPr>
          <w:ilvl w:val="0"/>
          <w:numId w:val="62"/>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proofErr w:type="gramStart"/>
      <w:r w:rsidRPr="00122D23">
        <w:rPr>
          <w:rFonts w:ascii="UHC Sans Medium" w:eastAsia="Calibri" w:hAnsi="UHC Sans Medium" w:cs="Times New Roman"/>
        </w:rPr>
        <w:t>).*</w:t>
      </w:r>
      <w:proofErr w:type="gramEnd"/>
    </w:p>
    <w:p w14:paraId="0125E6EB" w14:textId="77777777" w:rsidR="00122D23" w:rsidRPr="00122D23" w:rsidRDefault="00122D23" w:rsidP="005D138E">
      <w:pPr>
        <w:numPr>
          <w:ilvl w:val="0"/>
          <w:numId w:val="62"/>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This Includes the UnitedHealthcare and All Savers businesses. </w:t>
      </w:r>
    </w:p>
    <w:p w14:paraId="2618757A" w14:textId="77777777" w:rsidR="00122D23" w:rsidRPr="00122D23" w:rsidRDefault="00122D23" w:rsidP="005D138E">
      <w:pPr>
        <w:numPr>
          <w:ilvl w:val="0"/>
          <w:numId w:val="62"/>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State regulatory guidelines may </w:t>
      </w:r>
      <w:proofErr w:type="gramStart"/>
      <w:r w:rsidRPr="00122D23">
        <w:rPr>
          <w:rFonts w:ascii="UHC Sans Medium" w:eastAsia="Calibri" w:hAnsi="UHC Sans Medium" w:cs="Times New Roman"/>
        </w:rPr>
        <w:t>apply.*</w:t>
      </w:r>
      <w:proofErr w:type="gramEnd"/>
    </w:p>
    <w:p w14:paraId="135F9454" w14:textId="77777777" w:rsidR="00122D23" w:rsidRPr="00122D23" w:rsidRDefault="00122D23" w:rsidP="005D138E">
      <w:pPr>
        <w:numPr>
          <w:ilvl w:val="0"/>
          <w:numId w:val="64"/>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WA groups in the 2-50 space will be subject to standard renewal rate strategy for Dental &amp; Vision</w:t>
      </w:r>
    </w:p>
    <w:p w14:paraId="54CA12AC" w14:textId="77777777" w:rsidR="00122D23" w:rsidRPr="00122D23" w:rsidRDefault="00122D23" w:rsidP="005D138E">
      <w:pPr>
        <w:numPr>
          <w:ilvl w:val="0"/>
          <w:numId w:val="64"/>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FL groups in the 2-100 space will be subject to standard renewal rate strategy for STD and LTD</w:t>
      </w:r>
    </w:p>
    <w:p w14:paraId="673B42DC" w14:textId="77777777" w:rsidR="00122D23" w:rsidRPr="00122D23" w:rsidRDefault="00122D23" w:rsidP="005D138E">
      <w:pPr>
        <w:numPr>
          <w:ilvl w:val="0"/>
          <w:numId w:val="64"/>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Supplemental Health (Critical Illness, Accident, Hospital Indemnity) available for groups of 51+ employees</w:t>
      </w:r>
    </w:p>
    <w:p w14:paraId="6780E981" w14:textId="77777777" w:rsidR="00122D23" w:rsidRPr="00122D23" w:rsidRDefault="00122D23" w:rsidP="00122D23">
      <w:pPr>
        <w:spacing w:before="120" w:after="0" w:line="240" w:lineRule="auto"/>
        <w:rPr>
          <w:rFonts w:ascii="UHC Sans Medium" w:eastAsia="Calibri" w:hAnsi="UHC Sans Medium" w:cs="Times New Roman"/>
          <w:i/>
        </w:rPr>
      </w:pPr>
    </w:p>
    <w:p w14:paraId="578AF62B"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500-3000 eligible employees:</w:t>
      </w:r>
    </w:p>
    <w:p w14:paraId="0912B694" w14:textId="77777777" w:rsidR="00122D23" w:rsidRPr="00122D23" w:rsidRDefault="00122D23" w:rsidP="005D138E">
      <w:pPr>
        <w:numPr>
          <w:ilvl w:val="0"/>
          <w:numId w:val="63"/>
        </w:numPr>
        <w:spacing w:before="120" w:after="0" w:line="240" w:lineRule="auto"/>
        <w:rPr>
          <w:rFonts w:ascii="UHC Sans Medium" w:eastAsia="Calibri" w:hAnsi="UHC Sans Medium" w:cs="Calibri"/>
        </w:rPr>
      </w:pPr>
      <w:r w:rsidRPr="00122D23">
        <w:rPr>
          <w:rFonts w:ascii="UHC Sans Medium" w:eastAsia="Calibri" w:hAnsi="UHC Sans Medium" w:cs="Calibri"/>
        </w:rPr>
        <w:t>Groups renewing from May 1 through September 30, 2020 will be deferred until October.</w:t>
      </w:r>
    </w:p>
    <w:p w14:paraId="2DF2EEE9" w14:textId="77777777" w:rsidR="00122D23" w:rsidRPr="00122D23" w:rsidRDefault="00122D23" w:rsidP="005D138E">
      <w:pPr>
        <w:numPr>
          <w:ilvl w:val="1"/>
          <w:numId w:val="63"/>
        </w:numPr>
        <w:spacing w:before="120" w:after="0" w:line="240" w:lineRule="auto"/>
        <w:rPr>
          <w:rFonts w:ascii="UHC Sans Medium" w:eastAsia="Calibri" w:hAnsi="UHC Sans Medium" w:cs="Calibri"/>
          <w:iCs/>
          <w:color w:val="000000"/>
        </w:rPr>
      </w:pPr>
      <w:r w:rsidRPr="00122D23">
        <w:rPr>
          <w:rFonts w:ascii="UHC Sans Medium" w:eastAsia="Calibri" w:hAnsi="UHC Sans Medium" w:cs="Calibri"/>
          <w:iCs/>
          <w:color w:val="000000"/>
        </w:rPr>
        <w:t>Original renewal rate will be applied on October 1st for the remaining contract period</w:t>
      </w:r>
    </w:p>
    <w:p w14:paraId="5BC41B63" w14:textId="77777777" w:rsidR="00122D23" w:rsidRPr="00122D23" w:rsidRDefault="00122D23" w:rsidP="005D138E">
      <w:pPr>
        <w:numPr>
          <w:ilvl w:val="0"/>
          <w:numId w:val="63"/>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p>
    <w:p w14:paraId="0D5B8E64" w14:textId="77777777" w:rsidR="00122D23" w:rsidRPr="00122D23" w:rsidRDefault="00122D23" w:rsidP="005D138E">
      <w:pPr>
        <w:numPr>
          <w:ilvl w:val="0"/>
          <w:numId w:val="63"/>
        </w:numPr>
        <w:spacing w:before="120" w:after="0" w:line="240" w:lineRule="auto"/>
        <w:rPr>
          <w:rFonts w:ascii="UHC Sans Medium" w:eastAsia="Calibri" w:hAnsi="UHC Sans Medium" w:cs="Arial"/>
          <w:i/>
          <w:iCs/>
          <w:color w:val="000000"/>
        </w:rPr>
      </w:pPr>
      <w:r w:rsidRPr="00122D23">
        <w:rPr>
          <w:rFonts w:ascii="UHC Sans Medium" w:eastAsia="Calibri" w:hAnsi="UHC Sans Medium" w:cs="Times New Roman"/>
        </w:rPr>
        <w:t>This Includes the UnitedHealthcare businesses and fully insured products listed above tied to UMR medical ASO business.</w:t>
      </w:r>
    </w:p>
    <w:p w14:paraId="0C725B9D" w14:textId="77777777" w:rsidR="00122D23" w:rsidRPr="00122D23" w:rsidRDefault="00122D23" w:rsidP="00122D23">
      <w:pPr>
        <w:spacing w:before="120" w:after="0" w:line="240" w:lineRule="auto"/>
        <w:rPr>
          <w:rFonts w:ascii="UHC Sans Medium" w:eastAsia="Calibri" w:hAnsi="UHC Sans Medium" w:cs="Times New Roman"/>
        </w:rPr>
      </w:pPr>
    </w:p>
    <w:p w14:paraId="1A313BE0"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As always, please reach out to your Sales or Renewal Representative for any clarification on our short-term renewal adjustment offerings or other COVID-19 related items. </w:t>
      </w:r>
    </w:p>
    <w:p w14:paraId="4B7AB3A1"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The benefits described on this website describe federal requirements and UnitedHealthcare national policy, additional benefits may be available in some states and under some plans.</w:t>
      </w:r>
    </w:p>
    <w:p w14:paraId="3D49FE55" w14:textId="77777777" w:rsidR="00122D23" w:rsidRPr="00122D23" w:rsidRDefault="00122D23" w:rsidP="00122D23">
      <w:pPr>
        <w:spacing w:before="120" w:after="0" w:line="240" w:lineRule="auto"/>
        <w:rPr>
          <w:rFonts w:ascii="UHC Sans Medium" w:eastAsia="Calibri" w:hAnsi="UHC Sans Medium" w:cs="Times New Roman"/>
        </w:rPr>
      </w:pPr>
    </w:p>
    <w:p w14:paraId="5AAECA5C" w14:textId="77777777" w:rsidR="00122D23" w:rsidRPr="00122D23" w:rsidRDefault="00122D23" w:rsidP="00122D23">
      <w:pPr>
        <w:spacing w:before="120" w:after="0" w:line="240" w:lineRule="auto"/>
        <w:rPr>
          <w:rFonts w:ascii="UHC Sans Medium" w:eastAsia="Times New Roman" w:hAnsi="UHC Sans Medium" w:cs="Times New Roman"/>
          <w:b/>
          <w:bCs/>
          <w:color w:val="000000"/>
          <w:sz w:val="20"/>
          <w:szCs w:val="20"/>
        </w:rPr>
      </w:pPr>
      <w:r w:rsidRPr="00122D23">
        <w:rPr>
          <w:rFonts w:ascii="UHC Sans Medium" w:eastAsia="Calibri" w:hAnsi="UHC Sans Medium" w:cs="Calibri"/>
        </w:rPr>
        <w:lastRenderedPageBreak/>
        <w:t>Administrative services may be provided by United HealthCare Services, Inc. and its affiliates for insurance products underwritten by All Savers Insurance Company. 3100 AMS Blvd., Green Bay, WI  54313, (800) 291-2634.</w:t>
      </w:r>
    </w:p>
    <w:p w14:paraId="52B8B8AC" w14:textId="77777777" w:rsidR="00122D23" w:rsidRDefault="00122D23" w:rsidP="00172FEF">
      <w:pPr>
        <w:spacing w:after="120" w:line="240" w:lineRule="auto"/>
        <w:rPr>
          <w:rFonts w:ascii="UHC Sans Medium" w:hAnsi="UHC Sans Medium" w:cstheme="minorHAnsi"/>
          <w:b/>
          <w:color w:val="000000" w:themeColor="text1"/>
        </w:rPr>
      </w:pPr>
    </w:p>
    <w:p w14:paraId="1FBF55C8" w14:textId="77777777" w:rsidR="00E61051" w:rsidRDefault="00E61051" w:rsidP="00E61051">
      <w:pPr>
        <w:pStyle w:val="Heading2"/>
        <w:rPr>
          <w:color w:val="00BCD6" w:themeColor="accent3"/>
          <w:sz w:val="24"/>
          <w:szCs w:val="24"/>
        </w:rPr>
      </w:pPr>
      <w:bookmarkStart w:id="179" w:name="_Toc48138916"/>
      <w:r w:rsidRPr="00E61051">
        <w:rPr>
          <w:color w:val="00BCD6" w:themeColor="accent3"/>
          <w:sz w:val="24"/>
          <w:szCs w:val="24"/>
        </w:rPr>
        <w:t>FINANCIAL PROTECTION</w:t>
      </w:r>
      <w:bookmarkEnd w:id="179"/>
    </w:p>
    <w:p w14:paraId="0A4AAC61" w14:textId="77777777" w:rsidR="00E61051" w:rsidRPr="00E61051" w:rsidRDefault="00E61051" w:rsidP="00E61051"/>
    <w:p w14:paraId="15F012AC" w14:textId="7ACEE2FB"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36091784" w14:textId="77777777" w:rsidR="0031396E" w:rsidRPr="0031396E" w:rsidRDefault="0031396E" w:rsidP="0031396E">
      <w:pPr>
        <w:spacing w:before="120" w:after="0" w:line="240" w:lineRule="auto"/>
        <w:rPr>
          <w:rFonts w:ascii="UHC Sans Medium" w:eastAsia="Calibri" w:hAnsi="UHC Sans Medium" w:cs="Times New Roman"/>
          <w:b/>
          <w:bCs/>
        </w:rPr>
      </w:pPr>
      <w:r w:rsidRPr="0031396E">
        <w:rPr>
          <w:rFonts w:ascii="UHC Sans Medium" w:eastAsia="Calibri" w:hAnsi="UHC Sans Medium" w:cs="Times New Roman"/>
        </w:rPr>
        <w:t>UnitedHealthcare understands our customers may unexpectedly need to make employment staffing decisions as a result of the COVID-19 national emergency including reducing hours or through implementing (a) unpaid non-medical leaves of absence, (b) temporary layoffs or (c) furloughs.  To support our customers during this difficult time, for staffing changes occurring on or after March 1, 2020, we will continue coverage for your employees who fall below the minimum hours required by the applicable Financial Protection policy (Life, Short Term Disability, Long Term Disability, Critical Illness, Accident Protection, Hospital Indemnity) to the earlier of 120 days, or to August 31, 2020,</w:t>
      </w:r>
      <w:r w:rsidRPr="0031396E">
        <w:rPr>
          <w:rFonts w:ascii="UHC Sans Medium" w:eastAsia="Calibri" w:hAnsi="UHC Sans Medium" w:cs="Times New Roman"/>
          <w:color w:val="FF0000"/>
        </w:rPr>
        <w:t xml:space="preserve"> </w:t>
      </w:r>
      <w:r w:rsidRPr="0031396E">
        <w:rPr>
          <w:rFonts w:ascii="UHC Sans Medium" w:eastAsia="Calibri" w:hAnsi="UHC Sans Medium" w:cs="Times New Roman"/>
          <w:b/>
          <w:bCs/>
        </w:rPr>
        <w:t xml:space="preserve">subject to the continued payment of premium based on hours worked prior to the staffing change related to COVID-19. </w:t>
      </w:r>
    </w:p>
    <w:p w14:paraId="15D8044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your group policy allows for continued coverage beyond the earlier of 120 days or August 31, 2020, as a result of any of the circumstances outlined above, we will honor the longer period of time.</w:t>
      </w:r>
    </w:p>
    <w:p w14:paraId="1B293C7D" w14:textId="77777777" w:rsidR="0031396E" w:rsidRPr="0031396E" w:rsidRDefault="0031396E" w:rsidP="0031396E">
      <w:pPr>
        <w:spacing w:before="120" w:after="0" w:line="240" w:lineRule="auto"/>
        <w:rPr>
          <w:rFonts w:ascii="UHC Sans Medium" w:eastAsia="UHC Sans" w:hAnsi="UHC Sans Medium" w:cs="Times New Roman"/>
          <w:b/>
          <w:bCs/>
          <w:color w:val="003DA1"/>
        </w:rPr>
      </w:pPr>
    </w:p>
    <w:p w14:paraId="18024454" w14:textId="43BD8940"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within the earlier of 120 days or by August 31, 2020?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2A0417D8"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impacted employees do not resume active employment on or before the earlier of 120 days or August 31, 2020, and their coverage is not extended further under the terms of the applicable Group Financial Protection policy, their coverage will lapse.  However, if any of these impacted employees are rehired and return to active work within the greater of six months, or the time specified in the rehire provision of the existing policy, following their lapse in coverage, they will:</w:t>
      </w:r>
    </w:p>
    <w:p w14:paraId="7A137E53" w14:textId="77777777" w:rsidR="0031396E" w:rsidRPr="0031396E" w:rsidRDefault="0031396E" w:rsidP="005D138E">
      <w:pPr>
        <w:numPr>
          <w:ilvl w:val="0"/>
          <w:numId w:val="24"/>
        </w:numPr>
        <w:spacing w:before="120" w:after="0" w:line="240" w:lineRule="auto"/>
        <w:rPr>
          <w:rFonts w:ascii="UHC Sans Medium" w:eastAsia="Calibri" w:hAnsi="UHC Sans Medium" w:cs="Times New Roman"/>
        </w:rPr>
      </w:pPr>
      <w:r w:rsidRPr="0031396E">
        <w:rPr>
          <w:rFonts w:ascii="UHC Sans Medium" w:eastAsia="Calibri" w:hAnsi="UHC Sans Medium" w:cs="Times New Roman"/>
        </w:rPr>
        <w:t>not have to satisfy a new employee waiting period or waiting period for the pre-existing provision if these were satisfied before the COVID-19 staffing reductions; and</w:t>
      </w:r>
    </w:p>
    <w:p w14:paraId="58E23395" w14:textId="77777777" w:rsidR="0031396E" w:rsidRPr="0031396E" w:rsidRDefault="0031396E" w:rsidP="005D138E">
      <w:pPr>
        <w:numPr>
          <w:ilvl w:val="0"/>
          <w:numId w:val="24"/>
        </w:numPr>
        <w:spacing w:before="120" w:after="0" w:line="240" w:lineRule="auto"/>
        <w:rPr>
          <w:rFonts w:ascii="UHC Sans Medium" w:eastAsia="Calibri" w:hAnsi="UHC Sans Medium" w:cs="Times New Roman"/>
          <w:b/>
          <w:bCs/>
          <w:color w:val="003DA1"/>
        </w:rPr>
      </w:pPr>
      <w:r w:rsidRPr="0031396E">
        <w:rPr>
          <w:rFonts w:ascii="UHC Sans Medium" w:eastAsia="Calibri" w:hAnsi="UHC Sans Medium" w:cs="Times New Roman"/>
        </w:rPr>
        <w:t xml:space="preserve">not have to provide evidence of insurability to reinstate the coverage they had in effect before the COVID-19 staffing reductions were implemented. </w:t>
      </w:r>
    </w:p>
    <w:p w14:paraId="78E1B7A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an impacted employee had not satisfied the necessary waiting period to be eligible for coverage under the policy prior to the COVID-19 staffing reductions, credit will be given for the time previously worked, but the time spent without insurance will not be applied to this waiting period.</w:t>
      </w:r>
    </w:p>
    <w:p w14:paraId="064FDB1D"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We will continue to review the situation and will provide additional guidance as it becomes available. </w:t>
      </w:r>
    </w:p>
    <w:p w14:paraId="40959FCE" w14:textId="77777777" w:rsidR="0031396E" w:rsidRPr="0031396E" w:rsidRDefault="0031396E" w:rsidP="0031396E">
      <w:pPr>
        <w:spacing w:before="120" w:after="0" w:line="240" w:lineRule="auto"/>
        <w:rPr>
          <w:rFonts w:ascii="UHC Sans Medium" w:eastAsia="Calibri" w:hAnsi="UHC Sans Medium" w:cs="Times New Roman"/>
        </w:rPr>
      </w:pPr>
    </w:p>
    <w:p w14:paraId="47208B7C" w14:textId="1D0115E0" w:rsidR="0031396E" w:rsidRPr="0031396E" w:rsidRDefault="0031396E" w:rsidP="0031396E">
      <w:pPr>
        <w:spacing w:before="120" w:after="0" w:line="240" w:lineRule="auto"/>
        <w:rPr>
          <w:rFonts w:ascii="UHC Sans Medium" w:eastAsia="UHC Sans" w:hAnsi="UHC Sans Medium" w:cs="Times New Roman"/>
          <w:b/>
          <w:bCs/>
          <w:color w:val="003DA1"/>
        </w:rPr>
      </w:pPr>
      <w:r w:rsidRPr="0031396E">
        <w:rPr>
          <w:rFonts w:ascii="UHC Sans Medium" w:eastAsia="Calibri" w:hAnsi="UHC Sans Medium" w:cs="Times New Roman"/>
          <w:b/>
          <w:bCs/>
          <w:color w:val="003DA1"/>
        </w:rPr>
        <w:lastRenderedPageBreak/>
        <w:t xml:space="preserve">When UnitedHealthcare is assuming coverage from another carrier, will the employees who, as a result of the COVID-19 national emergency, experience a reduction in hours, are temporarily laid off, are on an unpaid medical leave of absence or are furloughed at the time of takeover, be eligible for coverage?   </w:t>
      </w:r>
      <w:bookmarkStart w:id="180" w:name="_Hlk43288948"/>
      <w:r w:rsidRPr="0031396E">
        <w:rPr>
          <w:rFonts w:ascii="UHC Sans Medium" w:eastAsia="UHC Sans" w:hAnsi="UHC Sans Medium" w:cs="Times New Roman"/>
          <w:b/>
          <w:bCs/>
          <w:color w:val="C00000"/>
        </w:rPr>
        <w:t xml:space="preserve">Update </w:t>
      </w:r>
      <w:bookmarkEnd w:id="180"/>
      <w:r w:rsidRPr="0031396E">
        <w:rPr>
          <w:rFonts w:ascii="UHC Sans Medium" w:eastAsia="UHC Sans" w:hAnsi="UHC Sans Medium" w:cs="Times New Roman"/>
          <w:b/>
          <w:bCs/>
          <w:color w:val="C00000"/>
        </w:rPr>
        <w:t>5/2</w:t>
      </w:r>
      <w:r w:rsidR="00964EF2">
        <w:rPr>
          <w:rFonts w:ascii="UHC Sans Medium" w:eastAsia="UHC Sans" w:hAnsi="UHC Sans Medium" w:cs="Times New Roman"/>
          <w:b/>
          <w:bCs/>
          <w:color w:val="C00000"/>
        </w:rPr>
        <w:t>4</w:t>
      </w:r>
    </w:p>
    <w:p w14:paraId="4693F23B" w14:textId="77777777" w:rsidR="0031396E" w:rsidRPr="0031396E" w:rsidRDefault="0031396E" w:rsidP="0031396E">
      <w:pPr>
        <w:autoSpaceDE w:val="0"/>
        <w:autoSpaceDN w:val="0"/>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We have decided to temporarily extend continuity of coverage for employees who have reduced hours, are temporality laid off or are on an unpaid non-medical leave of absence or are furloughed due to COVID- 19 to the earlier of 120 days, or to August 31, 2020.  This applies to staffing changes occurring on or after March 1, 2020 and applies to plan effective dates through August 31, 2020.  Premiums must be paid based on wages and benefits prior to the COVID-19 staffing changes.  </w:t>
      </w:r>
    </w:p>
    <w:p w14:paraId="3A20A56D" w14:textId="77777777" w:rsidR="0031396E" w:rsidRDefault="0031396E" w:rsidP="00793B41">
      <w:pPr>
        <w:spacing w:before="120" w:after="0" w:line="240" w:lineRule="auto"/>
        <w:rPr>
          <w:rFonts w:ascii="UHC Sans Medium" w:hAnsi="UHC Sans Medium"/>
          <w:b/>
          <w:bCs/>
          <w:color w:val="003DA1"/>
        </w:rPr>
      </w:pPr>
    </w:p>
    <w:p w14:paraId="58922FCA" w14:textId="1DA59AA6"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00122D23" w:rsidRPr="0031396E">
        <w:rPr>
          <w:rFonts w:ascii="UHC Sans Medium" w:eastAsia="UHC Sans" w:hAnsi="UHC Sans Medium" w:cs="Times New Roman"/>
          <w:b/>
          <w:bCs/>
          <w:color w:val="C00000"/>
        </w:rPr>
        <w:t>Update</w:t>
      </w:r>
      <w:r w:rsidRPr="00BD2EF2">
        <w:rPr>
          <w:rFonts w:ascii="UHC Sans Medium" w:hAnsi="UHC Sans Medium"/>
          <w:b/>
          <w:bCs/>
          <w:color w:val="C00000"/>
        </w:rPr>
        <w:t xml:space="preserve"> 4/6</w:t>
      </w:r>
    </w:p>
    <w:p w14:paraId="7B40378A"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699F9D32"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2B5E6EF1" w14:textId="77777777" w:rsidR="00793B41" w:rsidRDefault="00793B41" w:rsidP="008A330B">
      <w:pPr>
        <w:spacing w:before="120" w:after="0" w:line="240" w:lineRule="auto"/>
        <w:rPr>
          <w:rFonts w:ascii="UHC Sans Medium" w:hAnsi="UHC Sans Medium" w:cstheme="minorHAnsi"/>
          <w:b/>
          <w:color w:val="003DA1"/>
        </w:rPr>
      </w:pPr>
    </w:p>
    <w:p w14:paraId="60D2DCFB" w14:textId="785979F0" w:rsidR="00E72245" w:rsidRDefault="00E72245" w:rsidP="00E72245">
      <w:pPr>
        <w:spacing w:before="120" w:after="0" w:line="240" w:lineRule="auto"/>
        <w:rPr>
          <w:rFonts w:ascii="UHC Sans Medium" w:eastAsia="Calibri" w:hAnsi="UHC Sans Medium" w:cs="Times New Roman"/>
          <w:b/>
          <w:bCs/>
          <w:color w:val="C00000"/>
        </w:rPr>
      </w:pPr>
      <w:bookmarkStart w:id="181"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 xml:space="preserve">Update </w:t>
      </w:r>
      <w:r w:rsidRPr="00E72245">
        <w:rPr>
          <w:rFonts w:ascii="UHC Sans Medium" w:eastAsia="Calibri" w:hAnsi="UHC Sans Medium" w:cs="Times New Roman"/>
          <w:b/>
          <w:bCs/>
          <w:color w:val="C00000"/>
        </w:rPr>
        <w:t>4/13</w:t>
      </w:r>
    </w:p>
    <w:p w14:paraId="14746353"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50132E55" w14:textId="77777777" w:rsidR="00E72245" w:rsidRDefault="00E72245" w:rsidP="00E72245">
      <w:pPr>
        <w:spacing w:before="120" w:after="0" w:line="240" w:lineRule="auto"/>
        <w:rPr>
          <w:rFonts w:ascii="UHC Sans Medium" w:hAnsi="UHC Sans Medium" w:cstheme="minorHAnsi"/>
          <w:b/>
          <w:color w:val="003DA1"/>
        </w:rPr>
      </w:pPr>
    </w:p>
    <w:bookmarkEnd w:id="181"/>
    <w:p w14:paraId="0AE56227"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1CF31B88"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3573EE13" w14:textId="77777777" w:rsidR="003F3C4C" w:rsidRDefault="003F3C4C" w:rsidP="00E72245">
      <w:pPr>
        <w:spacing w:before="120" w:after="0" w:line="240" w:lineRule="auto"/>
        <w:rPr>
          <w:rFonts w:ascii="UHC Sans Medium" w:eastAsia="Times New Roman" w:hAnsi="UHC Sans Medium" w:cs="Times New Roman"/>
          <w:b/>
          <w:bCs/>
          <w:color w:val="003DA1"/>
        </w:rPr>
      </w:pPr>
    </w:p>
    <w:p w14:paraId="3B811530" w14:textId="7755F7F8"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62169473"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1749DA98"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experience a loss of income.  If there is no evidence of manifestation of COVID-19 symptoms and/or confirmation of disease at the end of the incubation period, further benefits will not be considered.  </w:t>
      </w:r>
    </w:p>
    <w:p w14:paraId="0753B265"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lastRenderedPageBreak/>
        <w:t xml:space="preserve">For those plan participants who have restrictions and limitations as a result of symptoms associated with, or a diagnosis of, COVID-19, short term disability claims will be administered according to normal claim processing guidelines.  </w:t>
      </w:r>
    </w:p>
    <w:p w14:paraId="30EF7082" w14:textId="77777777" w:rsidR="00E72245" w:rsidRDefault="00E72245" w:rsidP="00E72245">
      <w:pPr>
        <w:spacing w:before="120" w:after="0" w:line="240" w:lineRule="auto"/>
        <w:rPr>
          <w:rFonts w:ascii="UHC Sans Medium" w:eastAsia="Calibri" w:hAnsi="UHC Sans Medium" w:cs="Times New Roman"/>
          <w:b/>
          <w:bCs/>
          <w:color w:val="003DA1"/>
        </w:rPr>
      </w:pPr>
    </w:p>
    <w:p w14:paraId="6CBBFE52" w14:textId="3096CAB0"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03187A7E"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5D1FDA0F" w14:textId="77777777" w:rsidR="00040A3C" w:rsidRPr="00040A3C" w:rsidRDefault="00040A3C" w:rsidP="00E72245">
      <w:pPr>
        <w:spacing w:before="120" w:after="0" w:line="240" w:lineRule="auto"/>
        <w:rPr>
          <w:rFonts w:ascii="UHC Sans Medium" w:eastAsia="Times New Roman" w:hAnsi="UHC Sans Medium" w:cs="Times New Roman"/>
          <w:b/>
          <w:bCs/>
        </w:rPr>
      </w:pPr>
    </w:p>
    <w:p w14:paraId="29FD6AB0"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14:paraId="79F2A85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6D321475" w14:textId="77777777" w:rsidR="0075730E" w:rsidRDefault="0075730E" w:rsidP="00793B41">
      <w:pPr>
        <w:spacing w:before="120" w:after="0" w:line="240" w:lineRule="auto"/>
        <w:rPr>
          <w:rFonts w:ascii="UHC Sans Medium" w:eastAsia="Times New Roman" w:hAnsi="UHC Sans Medium" w:cs="Times New Roman"/>
          <w:b/>
          <w:color w:val="003DA1"/>
        </w:rPr>
      </w:pPr>
    </w:p>
    <w:p w14:paraId="3547C584"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1D7119EB"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16FC125B" w14:textId="77777777" w:rsidR="00040A3C" w:rsidRPr="00040A3C" w:rsidRDefault="00040A3C" w:rsidP="00793B41">
      <w:pPr>
        <w:spacing w:before="120" w:after="0" w:line="240" w:lineRule="auto"/>
        <w:rPr>
          <w:rFonts w:ascii="UHC Sans Medium" w:eastAsia="Times New Roman" w:hAnsi="UHC Sans Medium" w:cs="Times New Roman"/>
          <w:b/>
          <w:bCs/>
        </w:rPr>
      </w:pPr>
    </w:p>
    <w:p w14:paraId="5F58F98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36ACE3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637724EB" w14:textId="77777777" w:rsidR="00040A3C" w:rsidRPr="00040A3C" w:rsidRDefault="00040A3C" w:rsidP="00793B41">
      <w:pPr>
        <w:spacing w:before="120" w:after="0" w:line="240" w:lineRule="auto"/>
        <w:rPr>
          <w:rFonts w:ascii="UHC Sans Medium" w:eastAsia="Times New Roman" w:hAnsi="UHC Sans Medium" w:cs="Times New Roman"/>
        </w:rPr>
      </w:pPr>
    </w:p>
    <w:p w14:paraId="6CD04A13"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0DB69AAA"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315824A1" w14:textId="77777777" w:rsidR="00040A3C" w:rsidRPr="00040A3C" w:rsidRDefault="00040A3C" w:rsidP="00793B41">
      <w:pPr>
        <w:spacing w:before="120" w:after="0" w:line="240" w:lineRule="auto"/>
        <w:rPr>
          <w:rFonts w:ascii="UHC Sans Medium" w:eastAsia="Times New Roman" w:hAnsi="UHC Sans Medium" w:cs="Times New Roman"/>
          <w:b/>
        </w:rPr>
      </w:pPr>
    </w:p>
    <w:p w14:paraId="1D820929"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20A6271D"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21374660" w14:textId="77777777" w:rsidR="00040A3C" w:rsidRPr="00040A3C" w:rsidRDefault="00040A3C" w:rsidP="00793B41">
      <w:pPr>
        <w:spacing w:before="120" w:after="0" w:line="240" w:lineRule="auto"/>
        <w:rPr>
          <w:rFonts w:ascii="UHC Sans Medium" w:eastAsia="Times New Roman" w:hAnsi="UHC Sans Medium" w:cs="Times New Roman"/>
        </w:rPr>
      </w:pPr>
    </w:p>
    <w:p w14:paraId="60938540"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166BC0D1"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3ED0E03A"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6E36E3CA"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4ACDAA9A"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lastRenderedPageBreak/>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4F16B747"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3581F6C2" w14:textId="77777777" w:rsidR="004C71BA" w:rsidRDefault="004C71BA" w:rsidP="00040A3C">
      <w:pPr>
        <w:rPr>
          <w:rFonts w:ascii="UHC Sans Medium" w:eastAsia="Calibri" w:hAnsi="UHC Sans Medium" w:cs="Calibri"/>
          <w:b/>
          <w:bCs/>
          <w:color w:val="003DA1"/>
        </w:rPr>
      </w:pPr>
    </w:p>
    <w:p w14:paraId="55E453C1"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336E06CE"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14:paraId="1F07D1B3"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0A0470BC" w14:textId="77777777" w:rsidR="00375F6C" w:rsidRDefault="00375F6C" w:rsidP="004C71BA">
      <w:pPr>
        <w:spacing w:before="120" w:after="0" w:line="240" w:lineRule="auto"/>
        <w:rPr>
          <w:rFonts w:ascii="UHC Sans Medium" w:eastAsia="Calibri" w:hAnsi="UHC Sans Medium" w:cs="Calibri"/>
          <w:b/>
          <w:bCs/>
          <w:color w:val="003DA1"/>
        </w:rPr>
      </w:pPr>
    </w:p>
    <w:p w14:paraId="67659251" w14:textId="5BB83A8E"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00122D23">
        <w:rPr>
          <w:rFonts w:ascii="UHC Sans Medium" w:eastAsia="Calibri" w:hAnsi="UHC Sans Medium" w:cs="Calibri"/>
          <w:b/>
          <w:bCs/>
          <w:color w:val="C00000"/>
        </w:rPr>
        <w:t>Update</w:t>
      </w:r>
      <w:r w:rsidRPr="00E72245">
        <w:rPr>
          <w:rFonts w:ascii="UHC Sans Medium" w:eastAsia="Calibri" w:hAnsi="UHC Sans Medium" w:cs="Calibri"/>
          <w:b/>
          <w:bCs/>
          <w:color w:val="C00000"/>
        </w:rPr>
        <w:t xml:space="preserve"> 4/13</w:t>
      </w:r>
    </w:p>
    <w:p w14:paraId="3EAB2C34"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t> </w:t>
      </w:r>
      <w:r w:rsidR="00E72245" w:rsidRPr="00E72245">
        <w:rPr>
          <w:rFonts w:ascii="UHC Sans Medium" w:eastAsia="Calibri" w:hAnsi="UHC Sans Medium" w:cs="Times New Roman"/>
          <w:color w:val="0D0D0D"/>
        </w:rPr>
        <w:t>The Families First Coronavirus Response Act provides, in part, up to two weeks of paid sick leave for employees who are unable to work or telework as a result of COVID-19.  This law is effective April 1, 2020, through December 31, 2020, and applies to private employers with fewer than 500 employees and public employers of any size.   </w:t>
      </w:r>
    </w:p>
    <w:p w14:paraId="47CBAD9E" w14:textId="77777777" w:rsidR="00E72245" w:rsidRPr="00E72245" w:rsidRDefault="00E72245" w:rsidP="005D138E">
      <w:pPr>
        <w:numPr>
          <w:ilvl w:val="0"/>
          <w:numId w:val="33"/>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there will be no 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6BD0615C" w14:textId="77777777" w:rsidR="00E72245" w:rsidRPr="00E72245" w:rsidRDefault="00E72245" w:rsidP="005D138E">
      <w:pPr>
        <w:numPr>
          <w:ilvl w:val="0"/>
          <w:numId w:val="33"/>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3433F3E5" w14:textId="77777777" w:rsidR="00E72245" w:rsidRDefault="00E72245" w:rsidP="00040A3C">
      <w:pPr>
        <w:spacing w:before="100" w:after="75" w:line="270" w:lineRule="atLeast"/>
        <w:rPr>
          <w:rFonts w:ascii="UHC Sans Medium" w:eastAsia="Times New Roman" w:hAnsi="UHC Sans Medium" w:cs="Arial"/>
          <w:b/>
          <w:bCs/>
          <w:color w:val="003DA1"/>
        </w:rPr>
      </w:pPr>
    </w:p>
    <w:p w14:paraId="48205A34"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1C3157B5" w14:textId="77777777" w:rsidR="00040A3C" w:rsidRPr="00040A3C" w:rsidRDefault="00040A3C"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lastRenderedPageBreak/>
        <w:t>A. Generally speaking, we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2BFE73ED" w14:textId="77777777" w:rsidR="00040A3C" w:rsidRPr="00040A3C" w:rsidRDefault="00040A3C" w:rsidP="00040A3C">
      <w:pPr>
        <w:spacing w:after="0" w:line="240" w:lineRule="auto"/>
        <w:rPr>
          <w:rFonts w:ascii="UHC Sans Medium" w:eastAsia="Times New Roman" w:hAnsi="UHC Sans Medium" w:cs="Times New Roman"/>
        </w:rPr>
      </w:pPr>
    </w:p>
    <w:p w14:paraId="5BB21546"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59E717E3" w14:textId="77777777" w:rsidR="00040A3C" w:rsidRPr="00040A3C" w:rsidRDefault="00040A3C" w:rsidP="00040A3C">
      <w:pPr>
        <w:spacing w:after="0" w:line="240" w:lineRule="auto"/>
        <w:rPr>
          <w:rFonts w:ascii="UHC Sans Medium" w:eastAsia="Times New Roman" w:hAnsi="UHC Sans Medium" w:cs="Times New Roman"/>
          <w:color w:val="003DA1"/>
        </w:rPr>
      </w:pPr>
    </w:p>
    <w:p w14:paraId="118C4A2A"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4E05F9E9" w14:textId="77777777" w:rsidR="00040A3C" w:rsidRPr="00040A3C" w:rsidRDefault="00040A3C" w:rsidP="00040A3C">
      <w:pPr>
        <w:spacing w:after="0" w:line="240" w:lineRule="auto"/>
        <w:rPr>
          <w:rFonts w:ascii="UHC Sans Medium" w:eastAsia="Times New Roman" w:hAnsi="UHC Sans Medium" w:cs="Times New Roman"/>
        </w:rPr>
      </w:pPr>
    </w:p>
    <w:p w14:paraId="56513284"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040BC7C0" w14:textId="77777777" w:rsidR="00040A3C" w:rsidRPr="00040A3C" w:rsidRDefault="00040A3C" w:rsidP="00040A3C">
      <w:pPr>
        <w:spacing w:after="0" w:line="240" w:lineRule="auto"/>
        <w:ind w:left="660"/>
        <w:rPr>
          <w:rFonts w:ascii="UHC Sans Medium" w:eastAsia="Times New Roman" w:hAnsi="UHC Sans Medium" w:cs="Times New Roman"/>
        </w:rPr>
      </w:pPr>
    </w:p>
    <w:p w14:paraId="52FAC367"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79271829" w14:textId="77777777" w:rsidR="00040A3C" w:rsidRPr="00040A3C" w:rsidRDefault="00040A3C" w:rsidP="00C106AA">
      <w:pPr>
        <w:spacing w:before="120" w:after="0" w:line="240" w:lineRule="auto"/>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51A6A1E3" w14:textId="77777777" w:rsidR="00C106AA" w:rsidRDefault="00C106AA" w:rsidP="00C106AA">
      <w:pPr>
        <w:spacing w:before="120" w:after="0" w:line="240" w:lineRule="auto"/>
        <w:rPr>
          <w:rFonts w:ascii="UHC Sans Medium" w:eastAsia="Calibri" w:hAnsi="UHC Sans Medium" w:cs="Calibri"/>
          <w:b/>
          <w:bCs/>
          <w:color w:val="003DA1"/>
        </w:rPr>
      </w:pPr>
    </w:p>
    <w:p w14:paraId="5ADC1A81" w14:textId="0ABB4F03"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b/>
          <w:bCs/>
          <w:color w:val="003DA1"/>
        </w:rPr>
        <w:t xml:space="preserve">Will you be extending your Portability for Supplemental Health Plans and Long-Term Disability as well as extend Conversion timeframes for Life Insurance due to the COVID-19 pandemic? </w:t>
      </w:r>
      <w:r w:rsidR="00122D23">
        <w:rPr>
          <w:rFonts w:ascii="UHC Sans Medium" w:eastAsia="Calibri" w:hAnsi="UHC Sans Medium" w:cs="Calibri"/>
          <w:b/>
          <w:bCs/>
          <w:color w:val="FF0000"/>
        </w:rPr>
        <w:t>Update</w:t>
      </w:r>
      <w:r w:rsidRPr="00162E20">
        <w:rPr>
          <w:rFonts w:ascii="UHC Sans Medium" w:eastAsia="Calibri" w:hAnsi="UHC Sans Medium" w:cs="Calibri"/>
          <w:b/>
          <w:bCs/>
          <w:color w:val="FF0000"/>
        </w:rPr>
        <w:t xml:space="preserve"> 5/10</w:t>
      </w:r>
    </w:p>
    <w:p w14:paraId="48F1BCF3" w14:textId="77777777"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color w:val="000000"/>
        </w:rPr>
        <w:t>No, the timelines will not be extended, but will be honored per the contract language.  If an employee’s coverage ends due to COVID-19, the employer must provide employees with the opportunity to exercise their Portability or Conversion privilege(s).  If an employee chooses to Port or Convert their coverage the employee needs to submit a Portability or Conversion application and pay the first month of premium within the timeframe noted in the employee’s Certificate of Coverage (which is typically within 31 days from when their coverage ends).</w:t>
      </w:r>
    </w:p>
    <w:p w14:paraId="7CEA9A4E" w14:textId="77777777" w:rsidR="00162E20" w:rsidRPr="00162E20" w:rsidRDefault="00162E20" w:rsidP="00162E20">
      <w:pPr>
        <w:spacing w:before="120" w:after="0" w:line="240" w:lineRule="auto"/>
        <w:rPr>
          <w:rFonts w:ascii="UHC Sans Medium" w:eastAsia="Calibri" w:hAnsi="UHC Sans Medium" w:cs="Times New Roman"/>
          <w:b/>
          <w:bCs/>
          <w:color w:val="003DA1"/>
        </w:rPr>
      </w:pPr>
    </w:p>
    <w:p w14:paraId="2BB41ECB" w14:textId="77777777" w:rsidR="00040A3C" w:rsidRPr="00040A3C" w:rsidRDefault="00040A3C" w:rsidP="00C106AA">
      <w:pPr>
        <w:spacing w:before="120" w:after="0" w:line="240" w:lineRule="auto"/>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380E0F1D" w14:textId="77777777" w:rsidR="00040A3C" w:rsidRPr="00040A3C" w:rsidRDefault="00040A3C" w:rsidP="00C106AA">
      <w:pPr>
        <w:spacing w:before="120" w:after="0" w:line="240" w:lineRule="auto"/>
        <w:rPr>
          <w:rFonts w:ascii="UHC Sans Medium" w:eastAsia="Calibri" w:hAnsi="UHC Sans Medium" w:cs="Times New Roman"/>
        </w:rPr>
      </w:pPr>
      <w:r w:rsidRPr="00040A3C">
        <w:rPr>
          <w:rFonts w:ascii="UHC Sans Medium" w:eastAsia="Calibri" w:hAnsi="UHC Sans Medium" w:cs="Times New Roman"/>
        </w:rPr>
        <w:lastRenderedPageBreak/>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0E669C50" w14:textId="7659A998" w:rsidR="00040A3C" w:rsidRPr="00040A3C" w:rsidRDefault="00040A3C" w:rsidP="005D138E">
      <w:pPr>
        <w:numPr>
          <w:ilvl w:val="0"/>
          <w:numId w:val="9"/>
        </w:numPr>
        <w:spacing w:before="120"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remains working</w:t>
      </w:r>
      <w:r w:rsidR="00C106AA">
        <w:rPr>
          <w:rFonts w:ascii="UHC Sans Medium" w:eastAsia="Calibri" w:hAnsi="UHC Sans Medium" w:cs="Times New Roman"/>
        </w:rPr>
        <w:t>,</w:t>
      </w:r>
      <w:r w:rsidRPr="00040A3C">
        <w:rPr>
          <w:rFonts w:ascii="UHC Sans Medium" w:eastAsia="Calibri" w:hAnsi="UHC Sans Medium" w:cs="Times New Roman"/>
        </w:rPr>
        <w:t xml:space="preserve"> but his/her working hours fall below the minimum required, we will consider the employee to remain in an eligible class of insurance, provided that premiums continue to be paid.  </w:t>
      </w:r>
    </w:p>
    <w:p w14:paraId="11875533" w14:textId="77777777" w:rsidR="00040A3C" w:rsidRPr="00040A3C" w:rsidRDefault="00040A3C" w:rsidP="00040A3C">
      <w:pPr>
        <w:ind w:left="720"/>
        <w:contextualSpacing/>
        <w:rPr>
          <w:rFonts w:ascii="UHC Sans Medium" w:eastAsia="Calibri" w:hAnsi="UHC Sans Medium" w:cs="Times New Roman"/>
        </w:rPr>
      </w:pPr>
    </w:p>
    <w:p w14:paraId="0FDC387B" w14:textId="77777777" w:rsidR="00040A3C" w:rsidRDefault="00040A3C" w:rsidP="005D138E">
      <w:pPr>
        <w:numPr>
          <w:ilvl w:val="0"/>
          <w:numId w:val="9"/>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0E6F8DF2" w14:textId="77777777" w:rsidR="00545F0E" w:rsidRDefault="00545F0E">
      <w:pPr>
        <w:rPr>
          <w:rFonts w:ascii="UHC Sans Medium" w:eastAsia="Calibri" w:hAnsi="UHC Sans Medium" w:cs="Times New Roman"/>
        </w:rPr>
      </w:pPr>
    </w:p>
    <w:p w14:paraId="68A5266C" w14:textId="77777777" w:rsidR="001801E5" w:rsidRPr="001801E5" w:rsidRDefault="001801E5" w:rsidP="00C106AA">
      <w:pPr>
        <w:pStyle w:val="Heading2"/>
        <w:spacing w:before="120" w:line="240" w:lineRule="auto"/>
        <w:rPr>
          <w:rFonts w:eastAsia="Calibri"/>
          <w:color w:val="00BCD6" w:themeColor="accent3"/>
          <w:sz w:val="24"/>
          <w:szCs w:val="24"/>
        </w:rPr>
      </w:pPr>
      <w:bookmarkStart w:id="182" w:name="_Toc48138917"/>
      <w:bookmarkStart w:id="183" w:name="_Hlk47107868"/>
      <w:r w:rsidRPr="001801E5">
        <w:rPr>
          <w:rFonts w:eastAsia="Calibri"/>
          <w:color w:val="00BCD6" w:themeColor="accent3"/>
          <w:sz w:val="24"/>
          <w:szCs w:val="24"/>
        </w:rPr>
        <w:t>DENTAL AND VISION</w:t>
      </w:r>
      <w:bookmarkEnd w:id="182"/>
    </w:p>
    <w:p w14:paraId="22BFEF34" w14:textId="77777777" w:rsidR="00545F0E" w:rsidRDefault="00545F0E" w:rsidP="00C106AA">
      <w:pPr>
        <w:spacing w:before="120" w:after="0" w:line="240" w:lineRule="auto"/>
        <w:rPr>
          <w:rFonts w:ascii="UHC Sans Medium" w:hAnsi="UHC Sans Medium" w:cstheme="minorHAnsi"/>
          <w:b/>
          <w:color w:val="003DA1"/>
        </w:rPr>
      </w:pPr>
    </w:p>
    <w:p w14:paraId="38485BEF" w14:textId="77777777" w:rsidR="001801E5" w:rsidRPr="00E86028" w:rsidRDefault="001801E5" w:rsidP="00C106AA">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Pr>
          <w:rFonts w:ascii="UHC Sans Medium" w:hAnsi="UHC Sans Medium" w:cstheme="minorHAnsi"/>
          <w:b/>
          <w:color w:val="C00000"/>
        </w:rPr>
        <w:t>Update 4/17</w:t>
      </w:r>
    </w:p>
    <w:p w14:paraId="4AFBA296" w14:textId="77777777" w:rsidR="001801E5" w:rsidRPr="001801E5" w:rsidRDefault="001801E5" w:rsidP="00C106AA">
      <w:pPr>
        <w:spacing w:before="120" w:after="0" w:line="240" w:lineRule="auto"/>
        <w:rPr>
          <w:rFonts w:ascii="UHC Sans Medium" w:eastAsia="MS PGothic" w:hAnsi="UHC Sans Medium" w:cs="Calibri"/>
          <w:color w:val="000000" w:themeColor="text1"/>
          <w:lang w:eastAsia="ja-JP"/>
        </w:rPr>
      </w:pPr>
      <w:r w:rsidRPr="001801E5">
        <w:rPr>
          <w:rFonts w:ascii="UHC Sans Medium" w:eastAsia="MS PGothic" w:hAnsi="UHC Sans Medium" w:cs="Calibri"/>
          <w:color w:val="000000" w:themeColor="text1"/>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 If you have an urgent care need, you can call your dental or vision provider to set up a virtual visit. If you need assistance finding a provider, call the phone number on your member ID card and we will help find a provider near you.</w:t>
      </w:r>
    </w:p>
    <w:p w14:paraId="32992843" w14:textId="77777777" w:rsidR="001801E5" w:rsidRPr="008A330B" w:rsidRDefault="001801E5" w:rsidP="00C106AA">
      <w:pPr>
        <w:spacing w:before="120" w:after="0" w:line="240" w:lineRule="auto"/>
        <w:rPr>
          <w:rFonts w:ascii="UHC Sans Medium" w:eastAsia="Calibri" w:hAnsi="UHC Sans Medium" w:cs="Calibri"/>
          <w:lang w:eastAsia="ja-JP"/>
        </w:rPr>
      </w:pPr>
    </w:p>
    <w:p w14:paraId="38AA6F07" w14:textId="22D2B9BB" w:rsidR="0071186E" w:rsidRPr="001801E5" w:rsidRDefault="0071186E" w:rsidP="00C106AA">
      <w:pPr>
        <w:spacing w:before="120" w:after="0" w:line="240" w:lineRule="auto"/>
        <w:rPr>
          <w:rFonts w:ascii="UHC Sans Medium" w:eastAsia="Calibri" w:hAnsi="UHC Sans Medium" w:cs="Calibri"/>
          <w:b/>
          <w:bCs/>
          <w:color w:val="003DA1"/>
        </w:rPr>
      </w:pPr>
      <w:r w:rsidRPr="001801E5">
        <w:rPr>
          <w:rFonts w:ascii="UHC Sans Medium" w:eastAsia="Calibri" w:hAnsi="UHC Sans Medium" w:cs="Calibri"/>
          <w:b/>
          <w:bCs/>
          <w:color w:val="003DA1"/>
        </w:rPr>
        <w:t xml:space="preserve">As long as dental and vision premiums are being paid for employees, can the dental and vision coverage be continued as long as the furlough continues? </w:t>
      </w:r>
      <w:r w:rsidR="00122D23">
        <w:rPr>
          <w:rFonts w:ascii="UHC Sans Medium" w:eastAsia="Calibri" w:hAnsi="UHC Sans Medium" w:cs="Calibri"/>
          <w:b/>
          <w:bCs/>
          <w:color w:val="C00000"/>
        </w:rPr>
        <w:t>Update</w:t>
      </w:r>
      <w:r w:rsidRPr="001801E5">
        <w:rPr>
          <w:rFonts w:ascii="UHC Sans Medium" w:eastAsia="Calibri" w:hAnsi="UHC Sans Medium" w:cs="Calibri"/>
          <w:b/>
          <w:bCs/>
          <w:color w:val="C00000"/>
        </w:rPr>
        <w:t xml:space="preserve"> 4/15</w:t>
      </w:r>
    </w:p>
    <w:p w14:paraId="7D722D77" w14:textId="77777777" w:rsidR="0071186E" w:rsidRPr="001801E5" w:rsidRDefault="0071186E" w:rsidP="00C106AA">
      <w:pPr>
        <w:spacing w:before="120" w:after="0" w:line="240" w:lineRule="auto"/>
        <w:rPr>
          <w:rFonts w:ascii="UHC Sans Medium" w:eastAsia="Calibri" w:hAnsi="UHC Sans Medium" w:cs="Calibri"/>
        </w:rPr>
      </w:pPr>
      <w:r w:rsidRPr="001801E5">
        <w:rPr>
          <w:rFonts w:ascii="UHC Sans Medium" w:eastAsia="Calibri" w:hAnsi="UHC Sans Medium" w:cs="Calibri"/>
        </w:rPr>
        <w:t xml:space="preserve">Yes, so long as they continue to pay premium on those furloughed employees.  </w:t>
      </w:r>
    </w:p>
    <w:p w14:paraId="20472AD7" w14:textId="77777777" w:rsidR="0071186E" w:rsidRPr="001801E5" w:rsidRDefault="0071186E" w:rsidP="00C106AA">
      <w:pPr>
        <w:autoSpaceDE w:val="0"/>
        <w:autoSpaceDN w:val="0"/>
        <w:spacing w:before="120" w:after="0" w:line="240" w:lineRule="auto"/>
        <w:rPr>
          <w:rFonts w:ascii="UHC Sans Medium" w:hAnsi="UHC Sans Medium" w:cstheme="minorHAnsi"/>
          <w:b/>
          <w:color w:val="003DA1"/>
        </w:rPr>
      </w:pPr>
    </w:p>
    <w:p w14:paraId="65433047" w14:textId="77777777" w:rsidR="004E4F32" w:rsidRPr="001801E5" w:rsidRDefault="004E4F32" w:rsidP="00C106AA">
      <w:pPr>
        <w:autoSpaceDE w:val="0"/>
        <w:autoSpaceDN w:val="0"/>
        <w:spacing w:before="120" w:after="0" w:line="240" w:lineRule="auto"/>
        <w:rPr>
          <w:rFonts w:ascii="UHC Sans Medium" w:hAnsi="UHC Sans Medium" w:cstheme="minorHAnsi"/>
          <w:b/>
          <w:color w:val="003DA1"/>
        </w:rPr>
      </w:pPr>
      <w:r w:rsidRPr="001801E5">
        <w:rPr>
          <w:rFonts w:ascii="UHC Sans Medium" w:hAnsi="UHC Sans Medium" w:cstheme="minorHAnsi"/>
          <w:b/>
          <w:color w:val="003DA1"/>
        </w:rPr>
        <w:t xml:space="preserve">How will dental and vision support the service to members and providers? </w:t>
      </w:r>
      <w:r w:rsidRPr="001801E5">
        <w:rPr>
          <w:rFonts w:ascii="UHC Sans Medium" w:hAnsi="UHC Sans Medium" w:cstheme="minorHAnsi"/>
          <w:b/>
          <w:color w:val="C00000"/>
        </w:rPr>
        <w:t>Update 4/5</w:t>
      </w:r>
    </w:p>
    <w:p w14:paraId="3CCE55C4" w14:textId="77777777" w:rsidR="00C106AA" w:rsidRDefault="004E4F32" w:rsidP="00C106AA">
      <w:pPr>
        <w:spacing w:before="120" w:after="0" w:line="240" w:lineRule="auto"/>
        <w:rPr>
          <w:rFonts w:ascii="UHC Sans Medium" w:hAnsi="UHC Sans Medium"/>
        </w:rPr>
      </w:pPr>
      <w:r w:rsidRPr="001801E5">
        <w:rPr>
          <w:rFonts w:ascii="UHC Sans Medium" w:hAnsi="UHC Sans Medium"/>
        </w:rPr>
        <w:t>For our dental and vision coverage we will be supporting our members in accessing the care that they need by relaxing certain frequency limitations, when appropriate</w:t>
      </w:r>
      <w:r w:rsidR="00C106AA">
        <w:rPr>
          <w:rFonts w:ascii="UHC Sans Medium" w:hAnsi="UHC Sans Medium"/>
        </w:rPr>
        <w:t xml:space="preserve">. </w:t>
      </w:r>
    </w:p>
    <w:p w14:paraId="5D9FFA25" w14:textId="4DAC92DC" w:rsidR="004E4F32" w:rsidRPr="001801E5" w:rsidRDefault="00C106AA" w:rsidP="00C106AA">
      <w:pPr>
        <w:spacing w:before="120" w:after="0" w:line="240" w:lineRule="auto"/>
        <w:rPr>
          <w:rFonts w:ascii="UHC Sans Medium" w:hAnsi="UHC Sans Medium"/>
        </w:rPr>
      </w:pPr>
      <w:r>
        <w:rPr>
          <w:rFonts w:ascii="UHC Sans Medium" w:hAnsi="UHC Sans Medium"/>
        </w:rPr>
        <w:t>We are also</w:t>
      </w:r>
      <w:r w:rsidR="004E4F32" w:rsidRPr="001801E5">
        <w:rPr>
          <w:rFonts w:ascii="UHC Sans Medium" w:hAnsi="UHC Sans Medium"/>
        </w:rPr>
        <w:t xml:space="preserve"> addressing in-network coverage gaps that may arise in the short-term given provider office closures.</w:t>
      </w:r>
    </w:p>
    <w:p w14:paraId="5D4C3BED" w14:textId="77777777" w:rsidR="001801E5" w:rsidRPr="001801E5" w:rsidRDefault="001801E5" w:rsidP="001801E5">
      <w:pPr>
        <w:spacing w:before="120" w:after="0" w:line="240" w:lineRule="auto"/>
        <w:rPr>
          <w:rFonts w:ascii="UHC Sans Medium" w:hAnsi="UHC Sans Medium"/>
        </w:rPr>
      </w:pPr>
    </w:p>
    <w:p w14:paraId="50A3CECF" w14:textId="7F7E649D"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members access their dental provider via </w:t>
      </w:r>
      <w:proofErr w:type="spellStart"/>
      <w:r w:rsidRPr="001801E5">
        <w:rPr>
          <w:rFonts w:ascii="UHC Sans Medium" w:eastAsia="UHC Sans" w:hAnsi="UHC Sans Medium" w:cs="UHC Sans"/>
          <w:b/>
          <w:color w:val="003DA1"/>
        </w:rPr>
        <w:t>teledentistry</w:t>
      </w:r>
      <w:proofErr w:type="spellEnd"/>
      <w:r w:rsidRPr="001801E5">
        <w:rPr>
          <w:rFonts w:ascii="UHC Sans Medium" w:eastAsia="UHC Sans" w:hAnsi="UHC Sans Medium" w:cs="UHC Sans"/>
          <w:b/>
          <w:color w:val="003DA1"/>
        </w:rPr>
        <w:t xml:space="preserve"> technology? </w:t>
      </w:r>
      <w:bookmarkStart w:id="184" w:name="_Hlk38004160"/>
      <w:r w:rsidR="00122D23">
        <w:rPr>
          <w:rFonts w:ascii="UHC Sans Medium" w:eastAsia="UHC Sans" w:hAnsi="UHC Sans Medium" w:cs="UHC Sans"/>
          <w:b/>
          <w:color w:val="C00000"/>
        </w:rPr>
        <w:t xml:space="preserve">Update </w:t>
      </w:r>
      <w:r w:rsidRPr="00E61051">
        <w:rPr>
          <w:rFonts w:ascii="UHC Sans Medium" w:eastAsia="UHC Sans" w:hAnsi="UHC Sans Medium" w:cs="UHC Sans"/>
          <w:b/>
          <w:color w:val="C00000"/>
        </w:rPr>
        <w:t>4/17</w:t>
      </w:r>
      <w:bookmarkEnd w:id="184"/>
    </w:p>
    <w:p w14:paraId="3741C1A1"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recognizes </w:t>
      </w:r>
      <w:proofErr w:type="spellStart"/>
      <w:r w:rsidRPr="001801E5">
        <w:rPr>
          <w:rFonts w:ascii="UHC Sans Medium" w:eastAsia="Calibri" w:hAnsi="UHC Sans Medium" w:cs="Times New Roman"/>
          <w:color w:val="000000"/>
        </w:rPr>
        <w:t>teledentistry</w:t>
      </w:r>
      <w:proofErr w:type="spellEnd"/>
      <w:r w:rsidRPr="001801E5">
        <w:rPr>
          <w:rFonts w:ascii="UHC Sans Medium" w:eastAsia="Calibri" w:hAnsi="UHC Sans Medium" w:cs="Times New Roman"/>
          <w:color w:val="000000"/>
        </w:rPr>
        <w:t xml:space="preserve"> as a flexible and cost-effective modality that enables our members’ access to their dentist, and for providers to continue caring for their patients.  </w:t>
      </w:r>
    </w:p>
    <w:p w14:paraId="70ADFC9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lastRenderedPageBreak/>
        <w:t xml:space="preserve">If a member’s dental need is urgent, they should call their dental provider.  Many are set up to provide a virtual visit.  If they need assistance finding a dentist, they should call the phone number on their member ID card, and a customer service rep will help them find a provider.    </w:t>
      </w:r>
    </w:p>
    <w:p w14:paraId="5DBF915B"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will waive frequency limits, and any benefit provided for </w:t>
      </w:r>
      <w:proofErr w:type="spellStart"/>
      <w:r w:rsidRPr="001801E5">
        <w:rPr>
          <w:rFonts w:ascii="UHC Sans Medium" w:eastAsia="Calibri" w:hAnsi="UHC Sans Medium" w:cs="Times New Roman"/>
          <w:color w:val="000000"/>
        </w:rPr>
        <w:t>teledentistry</w:t>
      </w:r>
      <w:proofErr w:type="spellEnd"/>
      <w:r w:rsidRPr="001801E5">
        <w:rPr>
          <w:rFonts w:ascii="UHC Sans Medium" w:eastAsia="Calibri" w:hAnsi="UHC Sans Medium" w:cs="Times New Roman"/>
          <w:color w:val="000000"/>
        </w:rPr>
        <w:t xml:space="preserve"> services will NOT count towards the patient’s annual maximum benefit, if any, for dates of service prior to May 31, 2020.  UnitedHealthcare Dental will continue to evaluate and update this guidance as appropriate.</w:t>
      </w:r>
    </w:p>
    <w:p w14:paraId="193836F0" w14:textId="77777777" w:rsidR="001801E5" w:rsidRDefault="001801E5" w:rsidP="001801E5">
      <w:pPr>
        <w:spacing w:before="120" w:after="0" w:line="240" w:lineRule="auto"/>
        <w:rPr>
          <w:rFonts w:ascii="UHC Sans Medium" w:eastAsia="UHC Sans" w:hAnsi="UHC Sans Medium" w:cs="UHC Sans"/>
          <w:b/>
          <w:color w:val="003DA1"/>
        </w:rPr>
      </w:pPr>
    </w:p>
    <w:p w14:paraId="1CA057BA" w14:textId="3B1AC32F"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I use my smart-phone or a video conferencing service such as Skype?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4E52396F"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During the COVID-19 public health emergency, Office for Civil Rights (OCR) </w:t>
      </w:r>
      <w:r w:rsidRPr="001801E5">
        <w:rPr>
          <w:rFonts w:ascii="UHC Sans Medium" w:eastAsia="Calibri" w:hAnsi="UHC Sans Medium" w:cs="Calibri"/>
          <w:color w:val="000000"/>
        </w:rPr>
        <w:t>at the U.S Department of Health and Human Services</w:t>
      </w:r>
      <w:r w:rsidRPr="001801E5">
        <w:rPr>
          <w:rFonts w:ascii="UHC Sans Medium" w:eastAsia="Calibri" w:hAnsi="UHC Sans Medium" w:cs="Times New Roman"/>
          <w:color w:val="000000"/>
        </w:rPr>
        <w:t xml:space="preserve"> will not impose penalties for HIPAA noncompliance against health care providers that serve patients in good faith through certain everyday communications technologies. Telephones that have audio and video capabilities are appropriate for such evaluations. Providers are encouraged to notify members that these third-party applications potentially introduce privacy risks, and providers should enable all available encryption and privacy modes when using such applications.  </w:t>
      </w:r>
    </w:p>
    <w:p w14:paraId="43724060" w14:textId="77777777" w:rsidR="001801E5" w:rsidRDefault="001801E5" w:rsidP="001801E5">
      <w:pPr>
        <w:spacing w:before="120" w:after="0" w:line="240" w:lineRule="auto"/>
        <w:rPr>
          <w:rFonts w:ascii="UHC Sans Medium" w:eastAsia="UHC Sans" w:hAnsi="UHC Sans Medium" w:cs="UHC Sans"/>
          <w:b/>
          <w:color w:val="003DA1"/>
        </w:rPr>
      </w:pPr>
    </w:p>
    <w:p w14:paraId="111C6FAE" w14:textId="49C2678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How are we determining what </w:t>
      </w:r>
      <w:r w:rsidR="003465FD" w:rsidRPr="001801E5">
        <w:rPr>
          <w:rFonts w:ascii="UHC Sans Medium" w:eastAsia="UHC Sans" w:hAnsi="UHC Sans Medium" w:cs="UHC Sans"/>
          <w:b/>
          <w:color w:val="003DA1"/>
        </w:rPr>
        <w:t>does</w:t>
      </w:r>
      <w:r w:rsidRPr="001801E5">
        <w:rPr>
          <w:rFonts w:ascii="UHC Sans Medium" w:eastAsia="UHC Sans" w:hAnsi="UHC Sans Medium" w:cs="UHC Sans"/>
          <w:b/>
          <w:color w:val="003DA1"/>
        </w:rPr>
        <w:t xml:space="preserve"> an urgent vision need?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0AF520A9"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We will follow the member’s lead on determining urgency to ensure they can receive care when needed.  Examples of care considered urgent include:</w:t>
      </w:r>
    </w:p>
    <w:p w14:paraId="78F29A94" w14:textId="77777777" w:rsidR="001801E5" w:rsidRPr="001801E5" w:rsidRDefault="001801E5" w:rsidP="005D138E">
      <w:pPr>
        <w:numPr>
          <w:ilvl w:val="0"/>
          <w:numId w:val="38"/>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broke his / her glasses and needs another pair quickly</w:t>
      </w:r>
    </w:p>
    <w:p w14:paraId="0E211FE5" w14:textId="77777777" w:rsidR="001801E5" w:rsidRPr="001801E5" w:rsidRDefault="001801E5" w:rsidP="005D138E">
      <w:pPr>
        <w:numPr>
          <w:ilvl w:val="0"/>
          <w:numId w:val="38"/>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or their covered child is having trouble with vision and needs to visit an office for an updated/new Rx to prevent additional issues</w:t>
      </w:r>
    </w:p>
    <w:p w14:paraId="27D15F0C" w14:textId="77777777" w:rsidR="001801E5" w:rsidRPr="001801E5" w:rsidRDefault="001801E5" w:rsidP="005D138E">
      <w:pPr>
        <w:numPr>
          <w:ilvl w:val="0"/>
          <w:numId w:val="38"/>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needs an updated prescription for a contact lens refill (i.e., the old prescription expired).</w:t>
      </w:r>
    </w:p>
    <w:p w14:paraId="26381472" w14:textId="77777777" w:rsidR="00075F8C" w:rsidRDefault="00075F8C" w:rsidP="001801E5">
      <w:pPr>
        <w:spacing w:before="120" w:after="0" w:line="240" w:lineRule="auto"/>
        <w:rPr>
          <w:rFonts w:ascii="UHC Sans Medium" w:eastAsia="UHC Sans" w:hAnsi="UHC Sans Medium" w:cs="UHC Sans"/>
          <w:b/>
          <w:color w:val="003DA1"/>
        </w:rPr>
      </w:pPr>
    </w:p>
    <w:p w14:paraId="50751F06" w14:textId="3FA5251B"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What is telehealth as it relates to vision care?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3833F934"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Vision recognizes telehealth as a flexible and cost-effective modality that enables our members to conduct a virtual check-in for a problem-focused evaluation over the phone or video to triage care.  The vision provider can then determine if the patient should visit the office for care.  This consultation can include provider discretion on prescriptions which may have expired (contact lenses – 1 year; glasses – 2 years)   </w:t>
      </w:r>
    </w:p>
    <w:p w14:paraId="3CEC196E" w14:textId="77777777" w:rsidR="001801E5" w:rsidRPr="001801E5" w:rsidRDefault="001801E5" w:rsidP="001801E5">
      <w:pPr>
        <w:spacing w:before="120" w:after="0" w:line="240" w:lineRule="auto"/>
        <w:rPr>
          <w:rFonts w:ascii="UHC Sans Medium" w:eastAsia="UHC Sans" w:hAnsi="UHC Sans Medium" w:cs="UHC Sans"/>
          <w:b/>
          <w:color w:val="003DA1"/>
        </w:rPr>
      </w:pPr>
    </w:p>
    <w:p w14:paraId="48986D1F" w14:textId="5F0D4685"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Is the vision telehealth solution limited to the COVID-19 period?</w:t>
      </w:r>
      <w:r w:rsidR="00E61051" w:rsidRPr="00E61051">
        <w:rPr>
          <w:rFonts w:ascii="UHC Sans Medium" w:eastAsia="UHC Sans" w:hAnsi="UHC Sans Medium" w:cs="UHC Sans"/>
          <w:b/>
          <w:color w:val="C00000"/>
        </w:rPr>
        <w:t xml:space="preserv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1A9F282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the expansion of telehealth specific to vision is limited to the COVID-19 emergency period and removes frequency limits and accumulations to patient annual maximums to encourage telehealth options for care.</w:t>
      </w:r>
    </w:p>
    <w:p w14:paraId="66D39370" w14:textId="77777777" w:rsidR="00E61051" w:rsidRDefault="00E61051" w:rsidP="001801E5">
      <w:pPr>
        <w:spacing w:before="120" w:after="0" w:line="240" w:lineRule="auto"/>
        <w:rPr>
          <w:rFonts w:ascii="UHC Sans Medium" w:eastAsia="UHC Sans" w:hAnsi="UHC Sans Medium" w:cs="UHC Sans"/>
          <w:b/>
          <w:color w:val="003DA1"/>
        </w:rPr>
      </w:pPr>
    </w:p>
    <w:p w14:paraId="5DCC2FE3" w14:textId="1AD347B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If I have an urgent need and there are no in-network vision or dental providers open for service, can I receive an exception to see an OON provider?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7D560F7F"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lastRenderedPageBreak/>
        <w:t xml:space="preserve">We are taking action to assist members across the country who are affected by the recent COVID-19 emergency. Members who are unable to visit an in-network dental or vision provider due to office closures will be allowed to use out of network providers. These services will be paid at the in-network benefit level due to access issues created by the current COVID-19 emergency. This benefit is being extended to all members for dates of service prior to </w:t>
      </w:r>
      <w:r w:rsidR="003465FD" w:rsidRPr="001801E5">
        <w:rPr>
          <w:rFonts w:ascii="UHC Sans Medium" w:eastAsia="Calibri" w:hAnsi="UHC Sans Medium" w:cs="Times New Roman"/>
        </w:rPr>
        <w:t>May 31, 2020 and</w:t>
      </w:r>
      <w:r w:rsidRPr="001801E5">
        <w:rPr>
          <w:rFonts w:ascii="UHC Sans Medium" w:eastAsia="Calibri" w:hAnsi="UHC Sans Medium" w:cs="Times New Roman"/>
        </w:rPr>
        <w:t xml:space="preserve"> will re-evaluated at that time.</w:t>
      </w:r>
    </w:p>
    <w:p w14:paraId="699D7AE3" w14:textId="77777777" w:rsidR="00E61051" w:rsidRDefault="00E61051" w:rsidP="001801E5">
      <w:pPr>
        <w:spacing w:before="120" w:after="0" w:line="240" w:lineRule="auto"/>
        <w:rPr>
          <w:rFonts w:ascii="UHC Sans Medium" w:eastAsia="Calibri" w:hAnsi="UHC Sans Medium" w:cs="Times New Roman"/>
          <w:b/>
          <w:color w:val="003DA1"/>
        </w:rPr>
      </w:pPr>
    </w:p>
    <w:p w14:paraId="59804B21" w14:textId="676D1C16" w:rsidR="001801E5" w:rsidRPr="001801E5" w:rsidRDefault="001801E5" w:rsidP="001801E5">
      <w:pPr>
        <w:spacing w:before="120" w:after="0" w:line="240" w:lineRule="auto"/>
        <w:rPr>
          <w:rFonts w:ascii="UHC Sans Medium" w:eastAsia="Calibri" w:hAnsi="UHC Sans Medium" w:cs="Times New Roman"/>
          <w:b/>
          <w:color w:val="003DA1"/>
        </w:rPr>
      </w:pPr>
      <w:r w:rsidRPr="001801E5">
        <w:rPr>
          <w:rFonts w:ascii="UHC Sans Medium" w:eastAsia="Calibri" w:hAnsi="UHC Sans Medium" w:cs="Times New Roman"/>
          <w:b/>
          <w:color w:val="003DA1"/>
        </w:rPr>
        <w:t>Will UnitedHealthcare allow fully insured clients to continue to offer dental and vision benefits to furloughed employees or those whose hours have been reduced due to COVID-19?</w:t>
      </w:r>
      <w:r w:rsidR="00E61051" w:rsidRPr="00E61051">
        <w:rPr>
          <w:rFonts w:ascii="UHC Sans Medium" w:eastAsia="UHC Sans" w:hAnsi="UHC Sans Medium" w:cs="UHC Sans"/>
          <w:b/>
          <w:color w:val="C00000"/>
        </w:rPr>
        <w:t xml:space="preserve"> </w:t>
      </w:r>
      <w:r w:rsidR="00F113DE">
        <w:rPr>
          <w:rFonts w:ascii="UHC Sans Medium" w:eastAsia="UHC Sans" w:hAnsi="UHC Sans Medium" w:cs="UHC Sans"/>
          <w:b/>
          <w:color w:val="C00000"/>
        </w:rPr>
        <w:t xml:space="preserve">Update </w:t>
      </w:r>
      <w:r w:rsidR="006D465C">
        <w:rPr>
          <w:rFonts w:ascii="UHC Sans Medium" w:eastAsia="UHC Sans" w:hAnsi="UHC Sans Medium" w:cs="UHC Sans"/>
          <w:b/>
          <w:color w:val="C00000"/>
        </w:rPr>
        <w:t>7/31</w:t>
      </w:r>
    </w:p>
    <w:p w14:paraId="637B701A" w14:textId="77777777" w:rsidR="006D465C" w:rsidRDefault="006D465C" w:rsidP="006D465C">
      <w:pPr>
        <w:spacing w:before="120" w:after="0" w:line="240" w:lineRule="auto"/>
        <w:rPr>
          <w:rFonts w:ascii="UHC Sans Medium" w:hAnsi="UHC Sans Medium"/>
          <w:b/>
          <w:bCs/>
          <w:color w:val="003DA1"/>
        </w:rPr>
      </w:pPr>
      <w:bookmarkStart w:id="185" w:name="_Hlk47110968"/>
      <w:r>
        <w:rPr>
          <w:rFonts w:ascii="UHC Sans Medium" w:hAnsi="UHC Sans Medium"/>
          <w:color w:val="000000"/>
        </w:rPr>
        <w:t>UnitedHealthcare is temporarily relaxing its requirement that employees be actively working to be eligible for coverage and will allow you to cover your reduced hour employees or furloughed employees, as long as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bookmarkEnd w:id="185"/>
    <w:p w14:paraId="11887B93" w14:textId="77777777" w:rsidR="006D465C" w:rsidRDefault="006D465C" w:rsidP="006D465C">
      <w:pPr>
        <w:spacing w:before="120"/>
        <w:rPr>
          <w:rFonts w:ascii="UHC Sans Medium" w:hAnsi="UHC Sans Medium"/>
          <w:b/>
          <w:bCs/>
          <w:color w:val="003DA1"/>
        </w:rPr>
      </w:pPr>
    </w:p>
    <w:p w14:paraId="05CE24FA" w14:textId="77777777" w:rsidR="00F113DE" w:rsidRDefault="00F113DE" w:rsidP="001801E5">
      <w:pPr>
        <w:spacing w:before="120" w:after="0" w:line="240" w:lineRule="auto"/>
        <w:rPr>
          <w:rFonts w:ascii="UHC Sans Medium" w:eastAsia="Calibri" w:hAnsi="UHC Sans Medium" w:cs="Times New Roman"/>
          <w:b/>
          <w:bCs/>
          <w:color w:val="003DA1"/>
        </w:rPr>
      </w:pPr>
    </w:p>
    <w:p w14:paraId="506D45B7" w14:textId="7F1AE88C" w:rsidR="001801E5" w:rsidRPr="001801E5" w:rsidRDefault="001801E5" w:rsidP="001801E5">
      <w:pPr>
        <w:spacing w:before="120" w:after="0" w:line="240" w:lineRule="auto"/>
        <w:rPr>
          <w:rFonts w:ascii="UHC Sans Medium" w:eastAsia="Calibri" w:hAnsi="UHC Sans Medium" w:cs="Times New Roman"/>
          <w:b/>
          <w:bCs/>
          <w:color w:val="C00000"/>
        </w:rPr>
      </w:pPr>
      <w:r w:rsidRPr="001801E5">
        <w:rPr>
          <w:rFonts w:ascii="UHC Sans Medium" w:eastAsia="Calibri" w:hAnsi="UHC Sans Medium" w:cs="Times New Roman"/>
          <w:b/>
          <w:bCs/>
          <w:color w:val="003DA1"/>
        </w:rPr>
        <w:t xml:space="preserve">Are furloughed employees eligible for fully insured dental and vision coverage?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5FB34AEC" w14:textId="6E5B883E" w:rsidR="00040A3C" w:rsidRPr="00040A3C" w:rsidRDefault="001801E5" w:rsidP="0009325A">
      <w:pPr>
        <w:spacing w:before="120" w:after="0" w:line="240" w:lineRule="auto"/>
        <w:rPr>
          <w:rFonts w:ascii="UHC Sans Medium" w:eastAsia="UHC Sans" w:hAnsi="UHC Sans Medium" w:cs="Arial"/>
          <w:color w:val="003DA1"/>
          <w:sz w:val="16"/>
          <w:szCs w:val="16"/>
        </w:rPr>
      </w:pPr>
      <w:r w:rsidRPr="001801E5">
        <w:rPr>
          <w:rFonts w:ascii="UHC Sans Medium" w:eastAsia="Calibri" w:hAnsi="UHC Sans Medium" w:cs="Times New Roman"/>
          <w:color w:val="000000"/>
        </w:rPr>
        <w:t xml:space="preserve">Employees remain eligible for dental and vision coverage if they remain an active employee during periods of temporary layoffs and/or reduction in hours.  UnitedHealthcare is reliant on employers to notify us of employment status of their employees. If the employer chooses to pay for their coverage, then it would not need to notify us of a coverage change for furloughed employees to remain on the </w:t>
      </w:r>
      <w:bookmarkStart w:id="186" w:name="_Hlk46502230"/>
      <w:r w:rsidRPr="001801E5">
        <w:rPr>
          <w:rFonts w:ascii="UHC Sans Medium" w:eastAsia="Calibri" w:hAnsi="UHC Sans Medium" w:cs="Times New Roman"/>
          <w:color w:val="000000"/>
        </w:rPr>
        <w:t>pla</w:t>
      </w:r>
      <w:bookmarkStart w:id="187" w:name="_Hlk47108231"/>
      <w:r w:rsidRPr="001801E5">
        <w:rPr>
          <w:rFonts w:ascii="UHC Sans Medium" w:eastAsia="Calibri" w:hAnsi="UHC Sans Medium" w:cs="Times New Roman"/>
          <w:color w:val="000000"/>
        </w:rPr>
        <w:t>n.</w:t>
      </w:r>
      <w:bookmarkEnd w:id="177"/>
      <w:r w:rsidR="00040A3C" w:rsidRPr="00040A3C">
        <w:rPr>
          <w:rFonts w:ascii="UHC Sans Medium" w:eastAsia="UHC Sans" w:hAnsi="UHC Sans Medium" w:cs="Arial"/>
          <w:color w:val="003DA1"/>
          <w:sz w:val="16"/>
          <w:szCs w:val="16"/>
        </w:rPr>
        <w:br w:type="page"/>
      </w:r>
    </w:p>
    <w:p w14:paraId="7C4E3080" w14:textId="77777777" w:rsidR="00285D74" w:rsidRDefault="00285D74" w:rsidP="0075730E">
      <w:pPr>
        <w:pStyle w:val="Heading1"/>
      </w:pPr>
      <w:bookmarkStart w:id="188" w:name="_Toc48138918"/>
      <w:bookmarkStart w:id="189" w:name="_Hlk37167366"/>
      <w:bookmarkEnd w:id="178"/>
      <w:bookmarkEnd w:id="183"/>
      <w:r>
        <w:lastRenderedPageBreak/>
        <w:t>ALL SAVERS</w:t>
      </w:r>
      <w:bookmarkEnd w:id="188"/>
      <w:r w:rsidRPr="00250FD4">
        <w:t xml:space="preserve"> </w:t>
      </w:r>
    </w:p>
    <w:p w14:paraId="5EA78680" w14:textId="4D16E4D8" w:rsidR="00285D74" w:rsidRDefault="00285D74" w:rsidP="00285D74"/>
    <w:p w14:paraId="02560A70" w14:textId="74EA0C47" w:rsidR="006D465C" w:rsidRPr="006D465C" w:rsidRDefault="006D465C" w:rsidP="00285D74">
      <w:pPr>
        <w:rPr>
          <w:i/>
          <w:iCs/>
          <w:color w:val="00BCD6" w:themeColor="accent3"/>
        </w:rPr>
      </w:pPr>
      <w:r w:rsidRPr="006D465C">
        <w:rPr>
          <w:i/>
          <w:iCs/>
          <w:color w:val="00BCD6" w:themeColor="accent3"/>
        </w:rPr>
        <w:t>Note:  The public health emergency was extended 90 days beyond the 7/24, 2020 earlier date. This means the current public health emergency end after 10/22/2020.</w:t>
      </w:r>
    </w:p>
    <w:p w14:paraId="5BDFBAD5"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310F7185"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3882C39F"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 xml:space="preserve">Doctor </w:t>
      </w:r>
      <w:proofErr w:type="gramStart"/>
      <w:r w:rsidRPr="003E4011">
        <w:rPr>
          <w:rFonts w:ascii="UHC Sans Medium" w:hAnsi="UHC Sans Medium"/>
          <w:b/>
          <w:color w:val="000000" w:themeColor="text1"/>
        </w:rPr>
        <w:t>On</w:t>
      </w:r>
      <w:proofErr w:type="gramEnd"/>
      <w:r w:rsidRPr="003E4011">
        <w:rPr>
          <w:rFonts w:ascii="UHC Sans Medium" w:hAnsi="UHC Sans Medium"/>
          <w:b/>
          <w:color w:val="000000" w:themeColor="text1"/>
        </w:rPr>
        <w:t xml:space="preserve">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0B978F78" w14:textId="77777777" w:rsidR="004C74BD" w:rsidRPr="003E4011" w:rsidRDefault="004C74BD" w:rsidP="00285D74">
      <w:pPr>
        <w:spacing w:after="0" w:line="240" w:lineRule="auto"/>
        <w:rPr>
          <w:rFonts w:ascii="UHC Sans Medium" w:hAnsi="UHC Sans Medium" w:cs="Arial"/>
          <w:color w:val="000000" w:themeColor="text1"/>
        </w:rPr>
      </w:pPr>
    </w:p>
    <w:p w14:paraId="5067A6D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337955EF" w14:textId="77777777" w:rsidR="00285D74" w:rsidRPr="003E4011" w:rsidRDefault="00285D74" w:rsidP="00285D74">
      <w:pPr>
        <w:spacing w:after="0" w:line="240" w:lineRule="auto"/>
        <w:rPr>
          <w:rFonts w:ascii="UHC Sans Medium" w:hAnsi="UHC Sans Medium" w:cs="Arial"/>
          <w:color w:val="000000" w:themeColor="text1"/>
        </w:rPr>
      </w:pPr>
    </w:p>
    <w:p w14:paraId="50E29002"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1EBB82EE" w14:textId="77777777" w:rsidR="00285D74" w:rsidRPr="003E4011" w:rsidRDefault="00285D74" w:rsidP="00285D74">
      <w:pPr>
        <w:rPr>
          <w:rFonts w:ascii="UHC Sans Medium" w:hAnsi="UHC Sans Medium"/>
        </w:rPr>
      </w:pPr>
    </w:p>
    <w:p w14:paraId="1A9AB503" w14:textId="182D3101" w:rsidR="00285D74" w:rsidRPr="00900BAD" w:rsidRDefault="00285D74" w:rsidP="00285D74">
      <w:pPr>
        <w:spacing w:before="120" w:after="0" w:line="240" w:lineRule="auto"/>
        <w:rPr>
          <w:rFonts w:ascii="UHC Sans Medium" w:eastAsia="Times New Roman" w:hAnsi="UHC Sans Medium" w:cs="Times New Roman"/>
          <w:b/>
          <w:color w:val="C00000"/>
        </w:rPr>
      </w:pPr>
      <w:r w:rsidRPr="003E4011">
        <w:rPr>
          <w:rFonts w:ascii="UHC Sans Medium" w:eastAsia="Times New Roman" w:hAnsi="UHC Sans Medium" w:cs="Times New Roman"/>
          <w:b/>
          <w:color w:val="003DA1"/>
        </w:rPr>
        <w:t>How does this change apply to All Savers?</w:t>
      </w:r>
      <w:r w:rsidR="00900BAD">
        <w:rPr>
          <w:rFonts w:ascii="UHC Sans Medium" w:eastAsia="Times New Roman" w:hAnsi="UHC Sans Medium" w:cs="Times New Roman"/>
          <w:b/>
          <w:color w:val="003DA1"/>
        </w:rPr>
        <w:t xml:space="preserve"> </w:t>
      </w:r>
      <w:r w:rsidR="00900BAD" w:rsidRPr="00900BAD">
        <w:rPr>
          <w:rFonts w:ascii="UHC Sans Medium" w:eastAsia="Times New Roman" w:hAnsi="UHC Sans Medium" w:cs="Times New Roman"/>
          <w:b/>
          <w:color w:val="C00000"/>
        </w:rPr>
        <w:t xml:space="preserve">Update </w:t>
      </w:r>
      <w:r w:rsidR="002A3C57">
        <w:rPr>
          <w:rFonts w:ascii="UHC Sans Medium" w:eastAsia="Times New Roman" w:hAnsi="UHC Sans Medium" w:cs="Times New Roman"/>
          <w:b/>
          <w:color w:val="C00000"/>
        </w:rPr>
        <w:t>6/8</w:t>
      </w:r>
    </w:p>
    <w:p w14:paraId="05179DD0" w14:textId="0D48D5C9" w:rsidR="002A3C57" w:rsidRPr="002A3C57" w:rsidRDefault="002A3C57" w:rsidP="002A3C57">
      <w:pPr>
        <w:spacing w:before="120" w:after="0" w:line="240" w:lineRule="auto"/>
        <w:rPr>
          <w:rFonts w:ascii="UHC Sans Medium" w:eastAsia="Times New Roman" w:hAnsi="UHC Sans Medium" w:cs="Calibri"/>
          <w:color w:val="000000"/>
        </w:rPr>
      </w:pPr>
      <w:bookmarkStart w:id="190" w:name="_Hlk41289935"/>
      <w:r w:rsidRPr="002A3C57">
        <w:rPr>
          <w:rFonts w:ascii="UHC Sans Medium" w:eastAsia="Times New Roman" w:hAnsi="UHC Sans Medium" w:cs="Calibri"/>
          <w:color w:val="000000"/>
        </w:rPr>
        <w:t xml:space="preserve">All Savers level-funded members already have access to $0 Virtual Visits through our partnership with HealthiestYou.  For the All Savers fully insured membership that does not currently have access to this benefit, this service will be available to them until </w:t>
      </w:r>
      <w:r w:rsidR="00CB79E6">
        <w:rPr>
          <w:rFonts w:ascii="UHC Sans Medium" w:eastAsia="Times New Roman" w:hAnsi="UHC Sans Medium" w:cs="Calibri"/>
          <w:color w:val="000000"/>
        </w:rPr>
        <w:t>September 30</w:t>
      </w:r>
      <w:r w:rsidRPr="002A3C57">
        <w:rPr>
          <w:rFonts w:ascii="UHC Sans Medium" w:eastAsia="Times New Roman" w:hAnsi="UHC Sans Medium" w:cs="Calibri"/>
          <w:color w:val="000000"/>
        </w:rPr>
        <w:t xml:space="preserve">, 2020.  </w:t>
      </w:r>
    </w:p>
    <w:bookmarkEnd w:id="190"/>
    <w:p w14:paraId="0A2A85E4" w14:textId="77777777" w:rsidR="00E11131" w:rsidRPr="003E4011" w:rsidRDefault="00E11131" w:rsidP="009235D8">
      <w:pPr>
        <w:spacing w:before="120" w:after="0" w:line="240" w:lineRule="auto"/>
        <w:rPr>
          <w:rFonts w:ascii="UHC Sans Medium" w:hAnsi="UHC Sans Medium" w:cs="Helvetica"/>
          <w:b/>
          <w:color w:val="003DA1"/>
        </w:rPr>
      </w:pPr>
    </w:p>
    <w:p w14:paraId="1C5F41F7" w14:textId="4A9AB3FC" w:rsidR="00A97287" w:rsidRPr="00A97287" w:rsidRDefault="00A97287" w:rsidP="00A97287">
      <w:pPr>
        <w:spacing w:before="120" w:after="0" w:line="240" w:lineRule="auto"/>
        <w:rPr>
          <w:rFonts w:ascii="UHC Sans Medium" w:eastAsia="Calibri" w:hAnsi="UHC Sans Medium" w:cs="Calibri"/>
          <w:b/>
          <w:bCs/>
          <w:color w:val="003DA1"/>
          <w:lang w:eastAsia="ja-JP"/>
        </w:rPr>
      </w:pPr>
      <w:r w:rsidRPr="00A97287">
        <w:rPr>
          <w:rFonts w:ascii="UHC Sans Medium" w:eastAsia="Calibri" w:hAnsi="UHC Sans Medium" w:cs="Times New Roman"/>
          <w:b/>
          <w:bCs/>
          <w:color w:val="003DA1"/>
          <w:lang w:eastAsia="ja-JP"/>
        </w:rPr>
        <w:t xml:space="preserve">Has UnitedHealthcare changed Telehealth guidelines for All Savers? </w:t>
      </w:r>
      <w:r w:rsidRPr="00A97287">
        <w:rPr>
          <w:rFonts w:ascii="UHC Sans Medium" w:eastAsia="Calibri" w:hAnsi="UHC Sans Medium" w:cs="Times New Roman"/>
          <w:b/>
          <w:bCs/>
          <w:color w:val="C00000"/>
          <w:lang w:val="en" w:eastAsia="ja-JP"/>
        </w:rPr>
        <w:t xml:space="preserve">Update </w:t>
      </w:r>
      <w:r w:rsidR="00790B05">
        <w:rPr>
          <w:rFonts w:ascii="UHC Sans Medium" w:eastAsia="Calibri" w:hAnsi="UHC Sans Medium" w:cs="Times New Roman"/>
          <w:b/>
          <w:bCs/>
          <w:color w:val="C00000"/>
          <w:lang w:val="en" w:eastAsia="ja-JP"/>
        </w:rPr>
        <w:t>7/24</w:t>
      </w:r>
    </w:p>
    <w:p w14:paraId="0F11DF8E" w14:textId="77777777" w:rsidR="00790B05" w:rsidRPr="00790B05" w:rsidRDefault="00790B05" w:rsidP="00790B05">
      <w:pPr>
        <w:spacing w:before="120" w:after="0" w:line="240" w:lineRule="auto"/>
        <w:rPr>
          <w:rFonts w:ascii="UHC Sans Medium" w:eastAsia="Times New Roman" w:hAnsi="UHC Sans Medium" w:cs="Arial"/>
          <w:color w:val="000000"/>
          <w:lang w:val="en"/>
        </w:rPr>
      </w:pPr>
      <w:r w:rsidRPr="00790B05">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 – through a Virtual Visit national provider or through a medical provider, such as the members physician.</w:t>
      </w:r>
    </w:p>
    <w:p w14:paraId="3BB9F765" w14:textId="77777777" w:rsidR="00790B05" w:rsidRPr="00790B05" w:rsidRDefault="00790B05" w:rsidP="00790B05">
      <w:pPr>
        <w:numPr>
          <w:ilvl w:val="0"/>
          <w:numId w:val="70"/>
        </w:numPr>
        <w:spacing w:before="120" w:after="0" w:line="240" w:lineRule="auto"/>
        <w:rPr>
          <w:rFonts w:ascii="Arial" w:eastAsia="Times New Roman" w:hAnsi="Arial" w:cs="Arial"/>
          <w:b/>
          <w:bCs/>
        </w:rPr>
      </w:pPr>
      <w:r w:rsidRPr="00790B05">
        <w:rPr>
          <w:rFonts w:ascii="Arial" w:eastAsia="Times New Roman" w:hAnsi="Arial" w:cs="Arial"/>
          <w:b/>
          <w:bCs/>
        </w:rPr>
        <w:t>COVID-19 Telehealth:</w:t>
      </w:r>
      <w:r w:rsidRPr="00790B05">
        <w:rPr>
          <w:rFonts w:ascii="Arial" w:eastAsia="Times New Roman" w:hAnsi="Arial" w:cs="Arial"/>
        </w:rPr>
        <w:t xml:space="preserve"> Cost share waiver (copayment, deductible, coinsurance) for in-network and out-of-network telehealth coverage for COVID-19-related services. </w:t>
      </w:r>
    </w:p>
    <w:p w14:paraId="6854A8FE" w14:textId="77777777" w:rsidR="00790B05" w:rsidRPr="00790B05" w:rsidRDefault="00790B05" w:rsidP="00790B05">
      <w:pPr>
        <w:numPr>
          <w:ilvl w:val="0"/>
          <w:numId w:val="70"/>
        </w:numPr>
        <w:spacing w:before="120" w:after="0" w:line="240" w:lineRule="auto"/>
        <w:rPr>
          <w:rFonts w:ascii="Arial" w:eastAsia="Times New Roman" w:hAnsi="Arial" w:cs="Arial"/>
          <w:b/>
          <w:bCs/>
          <w:color w:val="000000"/>
        </w:rPr>
      </w:pPr>
      <w:r w:rsidRPr="00790B05">
        <w:rPr>
          <w:rFonts w:ascii="Arial" w:eastAsia="Times New Roman" w:hAnsi="Arial" w:cs="Arial"/>
          <w:b/>
          <w:bCs/>
        </w:rPr>
        <w:t>Non COVID in-network telehealth services:</w:t>
      </w:r>
      <w:r w:rsidRPr="00790B05">
        <w:rPr>
          <w:rFonts w:ascii="Arial" w:eastAsia="Times New Roman" w:hAnsi="Arial" w:cs="Arial"/>
        </w:rPr>
        <w:t xml:space="preserve"> Through September 30, 2020, cost share is waived for in-network non-COVID covered telehealth services, for individual and fully insured group market health plans, and for self-funded employers that opted in.</w:t>
      </w:r>
    </w:p>
    <w:p w14:paraId="12E4072C" w14:textId="6416EDBF" w:rsidR="00790B05" w:rsidRPr="00F00CF3" w:rsidRDefault="00790B05" w:rsidP="00790B05">
      <w:pPr>
        <w:numPr>
          <w:ilvl w:val="0"/>
          <w:numId w:val="70"/>
        </w:numPr>
        <w:spacing w:before="120" w:after="0" w:line="240" w:lineRule="auto"/>
        <w:rPr>
          <w:rFonts w:ascii="Arial" w:eastAsia="Times New Roman" w:hAnsi="Arial" w:cs="Arial"/>
          <w:b/>
          <w:bCs/>
          <w:color w:val="000000"/>
        </w:rPr>
      </w:pPr>
      <w:r w:rsidRPr="00790B05">
        <w:rPr>
          <w:rFonts w:ascii="Arial" w:eastAsia="Times New Roman" w:hAnsi="Arial" w:cs="Arial"/>
          <w:b/>
          <w:bCs/>
        </w:rPr>
        <w:t>Non COVID out-of-network telehealth services:</w:t>
      </w:r>
      <w:r w:rsidRPr="00790B05">
        <w:rPr>
          <w:rFonts w:ascii="Arial" w:eastAsia="Times New Roman" w:hAnsi="Arial" w:cs="Arial"/>
        </w:rPr>
        <w:t xml:space="preserve"> </w:t>
      </w:r>
      <w:r w:rsidRPr="00790B05">
        <w:rPr>
          <w:rFonts w:ascii="Arial" w:eastAsia="UHC Sans" w:hAnsi="Arial" w:cs="Arial"/>
          <w:color w:val="000000"/>
        </w:rPr>
        <w:t>Out-of-network telehealth services do not include the cost-share waiver and is processed in accordance with the group’s health benefits plan if the service is eligible. Expanded t</w:t>
      </w:r>
      <w:r w:rsidRPr="00790B05">
        <w:rPr>
          <w:rFonts w:ascii="Arial" w:eastAsia="Times New Roman" w:hAnsi="Arial" w:cs="Arial"/>
          <w:color w:val="000000"/>
        </w:rPr>
        <w:t xml:space="preserve">elehealth non-COVID-19 services ended July 24, 2020. </w:t>
      </w:r>
    </w:p>
    <w:p w14:paraId="222E99D3" w14:textId="69EFEB1B" w:rsidR="00F00CF3" w:rsidRPr="00BA7386" w:rsidRDefault="00F00CF3" w:rsidP="00F00CF3">
      <w:pPr>
        <w:numPr>
          <w:ilvl w:val="0"/>
          <w:numId w:val="51"/>
        </w:numPr>
        <w:spacing w:before="240" w:after="0" w:line="240" w:lineRule="auto"/>
        <w:rPr>
          <w:rFonts w:ascii="UHC Sans Medium" w:eastAsia="UHC Sans" w:hAnsi="UHC Sans Medium" w:cs="Helvetica"/>
          <w:b/>
          <w:color w:val="003DA1"/>
        </w:rPr>
      </w:pPr>
      <w:r w:rsidRPr="00BA7386">
        <w:rPr>
          <w:rFonts w:ascii="Arial" w:eastAsia="Times New Roman" w:hAnsi="Arial" w:cs="Arial"/>
          <w:b/>
          <w:bCs/>
        </w:rPr>
        <w:t>Virtual Visits</w:t>
      </w:r>
      <w:r w:rsidRPr="00BA7386">
        <w:rPr>
          <w:rFonts w:ascii="Arial" w:eastAsia="Times New Roman" w:hAnsi="Arial" w:cs="Arial"/>
        </w:rPr>
        <w:t xml:space="preserve">: For individual and group market health plan members, many members can access their Virtual Visits benefits through one of UnitedHealthcare’s national </w:t>
      </w:r>
      <w:r w:rsidRPr="00BA7386">
        <w:rPr>
          <w:rFonts w:ascii="Arial" w:eastAsia="Times New Roman" w:hAnsi="Arial" w:cs="Arial"/>
        </w:rPr>
        <w:lastRenderedPageBreak/>
        <w:t xml:space="preserve">designated providers </w:t>
      </w:r>
      <w:r w:rsidR="007E2CFF">
        <w:rPr>
          <w:rFonts w:ascii="Arial" w:eastAsia="Times New Roman" w:hAnsi="Arial" w:cs="Arial"/>
        </w:rPr>
        <w:t xml:space="preserve">(HealthiestYou) </w:t>
      </w:r>
      <w:r w:rsidRPr="00BA7386">
        <w:rPr>
          <w:rFonts w:ascii="Arial" w:eastAsia="Times New Roman" w:hAnsi="Arial" w:cs="Arial"/>
        </w:rPr>
        <w:t xml:space="preserve">without any cost share </w:t>
      </w:r>
      <w:r w:rsidRPr="00BA7386">
        <w:rPr>
          <w:rFonts w:ascii="UHC Sans Medium" w:eastAsia="Times New Roman" w:hAnsi="UHC Sans Medium" w:cs="Arial"/>
          <w:color w:val="000000"/>
          <w:lang w:val="en"/>
        </w:rPr>
        <w:t>(copayment, deductible or coinsurance) through the public health emergency</w:t>
      </w:r>
      <w:r w:rsidR="007E2CFF">
        <w:rPr>
          <w:rFonts w:ascii="UHC Sans Medium" w:eastAsia="Times New Roman" w:hAnsi="UHC Sans Medium" w:cs="Arial"/>
          <w:color w:val="000000"/>
          <w:lang w:val="en"/>
        </w:rPr>
        <w:t>.</w:t>
      </w:r>
      <w:r w:rsidRPr="00BA7386">
        <w:rPr>
          <w:rFonts w:ascii="Arial" w:eastAsia="Times New Roman" w:hAnsi="Arial" w:cs="Arial"/>
        </w:rPr>
        <w:t xml:space="preserve"> COVID-19 diagnosis will be reimbursed based on zero cost share. After September 30, the member pays copay upfront and be reimbursed for COVID diagnostic service.  Non-COVID-19 Virtual Visits end September 30, 2020. </w:t>
      </w:r>
    </w:p>
    <w:p w14:paraId="05572E4B" w14:textId="77777777" w:rsidR="00F00CF3" w:rsidRPr="00BA7386" w:rsidRDefault="00F00CF3" w:rsidP="00F00CF3">
      <w:pPr>
        <w:numPr>
          <w:ilvl w:val="0"/>
          <w:numId w:val="51"/>
        </w:numPr>
        <w:spacing w:before="240" w:after="0" w:line="240" w:lineRule="auto"/>
        <w:rPr>
          <w:rFonts w:ascii="UHC Sans Medium" w:eastAsia="UHC Sans" w:hAnsi="UHC Sans Medium" w:cs="Helvetica"/>
          <w:b/>
          <w:color w:val="003DA1"/>
        </w:rPr>
      </w:pPr>
      <w:r w:rsidRPr="00BA7386">
        <w:rPr>
          <w:rFonts w:ascii="UHC Sans Medium" w:eastAsia="Times New Roman" w:hAnsi="UHC Sans Medium" w:cs="Arial"/>
          <w:b/>
          <w:bCs/>
          <w:color w:val="000000"/>
          <w:lang w:val="en"/>
        </w:rPr>
        <w:t xml:space="preserve">Expanded Provider telehealth Access for COVID-19 — </w:t>
      </w:r>
      <w:r w:rsidRPr="00BA7386">
        <w:rPr>
          <w:rFonts w:ascii="UHC Sans Medium" w:eastAsia="Times New Roman" w:hAnsi="UHC Sans Medium" w:cs="Arial"/>
          <w:color w:val="000000"/>
          <w:lang w:val="en"/>
        </w:rPr>
        <w:t xml:space="preserve">Effective March 18, and through October 22,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 </w:t>
      </w:r>
    </w:p>
    <w:p w14:paraId="6943CA55" w14:textId="406B566E" w:rsidR="00E11131" w:rsidRPr="003E4011" w:rsidRDefault="00E11131" w:rsidP="002A3C57">
      <w:pPr>
        <w:spacing w:before="120" w:after="0" w:line="240" w:lineRule="auto"/>
        <w:rPr>
          <w:rFonts w:ascii="UHC Sans Medium" w:eastAsia="Times New Roman" w:hAnsi="UHC Sans Medium" w:cs="Times New Roman"/>
          <w:color w:val="000000" w:themeColor="text1"/>
        </w:rPr>
      </w:pPr>
    </w:p>
    <w:p w14:paraId="68B5FBCA" w14:textId="77777777"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Pr="00246386">
        <w:rPr>
          <w:rFonts w:ascii="UHC Sans Medium" w:eastAsia="Calibri" w:hAnsi="UHC Sans Medium" w:cs="Calibri"/>
          <w:b/>
          <w:bCs/>
          <w:color w:val="C00000"/>
        </w:rPr>
        <w:t>New 3/30</w:t>
      </w:r>
      <w:r w:rsidRPr="00246386">
        <w:rPr>
          <w:rFonts w:ascii="UHC Sans Medium" w:eastAsia="Calibri" w:hAnsi="UHC Sans Medium" w:cs="Calibri"/>
          <w:color w:val="1F497D"/>
        </w:rPr>
        <w:t xml:space="preserve">   </w:t>
      </w:r>
    </w:p>
    <w:p w14:paraId="28895737"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For general information on COVID-19, All Savers members can utilize UHC.com; benefit specific information is on the All Savers member portal myallsaversconnect.com.    All Savers is following the same practices that are in place as with Fully Insured, including the Special Enrollment Opportunity, coverage during reduction of work hours, and Virtual Visit and telehealth coverage.  </w:t>
      </w:r>
    </w:p>
    <w:p w14:paraId="37E3A2DC" w14:textId="77777777" w:rsidR="00246386" w:rsidRPr="00246386" w:rsidRDefault="00246386" w:rsidP="00246386">
      <w:pPr>
        <w:spacing w:before="120" w:after="0" w:line="240" w:lineRule="auto"/>
        <w:rPr>
          <w:rFonts w:ascii="UHC Sans Medium" w:eastAsia="Calibri" w:hAnsi="UHC Sans Medium" w:cs="Calibri"/>
        </w:rPr>
      </w:pPr>
    </w:p>
    <w:p w14:paraId="32EBAF82" w14:textId="5865D96A"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so employees whose hours are </w:t>
      </w:r>
      <w:r w:rsidR="003465FD">
        <w:rPr>
          <w:rFonts w:ascii="UHC Sans Medium" w:hAnsi="UHC Sans Medium"/>
          <w:b/>
          <w:bCs/>
          <w:color w:val="003DA1"/>
        </w:rPr>
        <w:t>reduced,</w:t>
      </w:r>
      <w:r>
        <w:rPr>
          <w:rFonts w:ascii="UHC Sans Medium" w:hAnsi="UHC Sans Medium"/>
          <w:b/>
          <w:bCs/>
          <w:color w:val="003DA1"/>
        </w:rPr>
        <w:t xml:space="preserve"> or employees are furloughed due to reduced work from COVID-19 situation can still be covered? </w:t>
      </w:r>
      <w:r>
        <w:rPr>
          <w:rFonts w:ascii="UHC Sans Medium" w:hAnsi="UHC Sans Medium"/>
          <w:b/>
          <w:bCs/>
          <w:color w:val="C00000"/>
        </w:rPr>
        <w:t xml:space="preserve">Update </w:t>
      </w:r>
      <w:r w:rsidR="006D465C">
        <w:rPr>
          <w:rFonts w:ascii="UHC Sans Medium" w:hAnsi="UHC Sans Medium"/>
          <w:b/>
          <w:bCs/>
          <w:color w:val="C00000"/>
        </w:rPr>
        <w:t>7/31</w:t>
      </w:r>
    </w:p>
    <w:p w14:paraId="16B8E30C" w14:textId="77777777" w:rsidR="008B1A9A" w:rsidRPr="008B1A9A" w:rsidRDefault="008B1A9A" w:rsidP="008B1A9A">
      <w:pPr>
        <w:spacing w:before="120" w:after="0" w:line="240" w:lineRule="auto"/>
        <w:rPr>
          <w:rFonts w:ascii="UHC Sans Medium" w:eastAsia="Calibri" w:hAnsi="UHC Sans Medium" w:cs="Times New Roman"/>
          <w:color w:val="000000"/>
        </w:rPr>
      </w:pPr>
      <w:bookmarkStart w:id="191" w:name="_Hlk47110900"/>
      <w:r w:rsidRPr="008B1A9A">
        <w:rPr>
          <w:rFonts w:ascii="UHC Sans Medium" w:eastAsia="Calibri" w:hAnsi="UHC Sans Medium" w:cs="Times New Roman"/>
          <w:b/>
          <w:bCs/>
          <w:color w:val="000000"/>
        </w:rPr>
        <w:t>For health plan products:</w:t>
      </w:r>
      <w:r w:rsidRPr="008B1A9A">
        <w:rPr>
          <w:rFonts w:ascii="UHC Sans Medium" w:eastAsia="Calibri" w:hAnsi="UHC Sans Medium" w:cs="Times New Roman"/>
          <w:color w:val="000000"/>
        </w:rPr>
        <w:t xml:space="preserve"> UnitedHealthcare is temporarily relaxing its requirement that employees be actively working to be eligible for coverage and will allow you to cover your reduced hour employees, </w:t>
      </w:r>
      <w:r w:rsidR="00393583">
        <w:rPr>
          <w:rFonts w:ascii="UHC Sans Medium" w:eastAsia="Calibri" w:hAnsi="UHC Sans Medium" w:cs="Times New Roman"/>
          <w:color w:val="000000"/>
        </w:rPr>
        <w:t xml:space="preserve">who were eligible for and enrolled in coverage prior to the reduction in hours, </w:t>
      </w:r>
      <w:r w:rsidRPr="008B1A9A">
        <w:rPr>
          <w:rFonts w:ascii="UHC Sans Medium" w:eastAsia="Calibri" w:hAnsi="UHC Sans Medium" w:cs="Times New Roman"/>
          <w:color w:val="000000"/>
        </w:rPr>
        <w:t>if you pay the monthly premium. Please note that you must offer this coverage on a uniform, non-discriminatory basis.</w:t>
      </w:r>
    </w:p>
    <w:p w14:paraId="4DEB0E83" w14:textId="17C07360"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C04C2B">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public health emergency</w:t>
      </w:r>
      <w:r w:rsidR="00C04C2B">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4D98988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E77EF4">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r>
        <w:rPr>
          <w:rFonts w:ascii="UHC Sans Medium" w:eastAsia="Calibri" w:hAnsi="UHC Sans Medium" w:cs="Times New Roman"/>
          <w:color w:val="000000"/>
        </w:rPr>
        <w:t>.</w:t>
      </w:r>
    </w:p>
    <w:p w14:paraId="72210E5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r>
        <w:rPr>
          <w:rFonts w:ascii="UHC Sans Medium" w:eastAsia="Calibri" w:hAnsi="UHC Sans Medium" w:cs="Times New Roman"/>
          <w:color w:val="000000"/>
        </w:rPr>
        <w:t>.</w:t>
      </w:r>
    </w:p>
    <w:p w14:paraId="79303DDA" w14:textId="77777777" w:rsidR="008B1A9A" w:rsidRPr="008B1A9A" w:rsidRDefault="008B1A9A" w:rsidP="008B1A9A">
      <w:pPr>
        <w:spacing w:before="120" w:after="0" w:line="240" w:lineRule="auto"/>
        <w:rPr>
          <w:rFonts w:ascii="UHC Sans Medium" w:eastAsia="Calibri" w:hAnsi="UHC Sans Medium" w:cs="Times New Roman"/>
          <w:color w:val="454543"/>
        </w:rPr>
      </w:pPr>
      <w:r w:rsidRPr="008B1A9A">
        <w:rPr>
          <w:rFonts w:ascii="UHC Sans Medium" w:eastAsia="Calibri" w:hAnsi="UHC Sans Medium" w:cs="Times New Roman"/>
          <w:color w:val="454543"/>
        </w:rPr>
        <w:t>Note coverage may be extended, if required by local, state or federal rules.</w:t>
      </w:r>
    </w:p>
    <w:bookmarkEnd w:id="191"/>
    <w:p w14:paraId="4AC1C603" w14:textId="77777777" w:rsidR="00246386" w:rsidRPr="00246386" w:rsidRDefault="00246386" w:rsidP="00246386">
      <w:pPr>
        <w:spacing w:before="120" w:after="0" w:line="240" w:lineRule="auto"/>
        <w:rPr>
          <w:rFonts w:ascii="UHC Sans Medium" w:eastAsia="Calibri" w:hAnsi="UHC Sans Medium" w:cs="Calibri"/>
          <w:color w:val="1F497D"/>
        </w:rPr>
      </w:pPr>
    </w:p>
    <w:p w14:paraId="06D637A3"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How does this Special Enrollment work with clients who pre-tax their deductions and their Section 125 plans don't include this language? </w:t>
      </w:r>
      <w:r w:rsidRPr="00246386">
        <w:rPr>
          <w:rFonts w:ascii="UHC Sans Medium" w:eastAsia="Calibri" w:hAnsi="UHC Sans Medium" w:cs="Calibri"/>
          <w:b/>
          <w:bCs/>
          <w:color w:val="C00000"/>
        </w:rPr>
        <w:t>New 3/30</w:t>
      </w:r>
    </w:p>
    <w:p w14:paraId="632113D2"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All Savers does not administer the section 125 benefit that an employer may offer. These are Flexible Savings Account type benefits. </w:t>
      </w:r>
    </w:p>
    <w:p w14:paraId="0702548E" w14:textId="77777777" w:rsidR="00246386" w:rsidRPr="00246386" w:rsidRDefault="00246386" w:rsidP="00246386">
      <w:pPr>
        <w:spacing w:before="120" w:after="0" w:line="240" w:lineRule="auto"/>
        <w:rPr>
          <w:rFonts w:ascii="UHC Sans Medium" w:eastAsia="Calibri" w:hAnsi="UHC Sans Medium" w:cs="Calibri"/>
          <w:color w:val="1F497D"/>
        </w:rPr>
      </w:pPr>
    </w:p>
    <w:p w14:paraId="019E242C" w14:textId="40ED423E" w:rsidR="00B726CA" w:rsidRPr="00B726CA" w:rsidRDefault="00B726CA" w:rsidP="00B726CA">
      <w:pPr>
        <w:spacing w:before="120" w:after="0" w:line="240" w:lineRule="auto"/>
        <w:rPr>
          <w:rFonts w:ascii="UHC Sans Medium" w:eastAsia="Calibri" w:hAnsi="UHC Sans Medium" w:cs="Arial"/>
          <w:b/>
          <w:bCs/>
          <w:color w:val="C00000"/>
        </w:rPr>
      </w:pPr>
      <w:r w:rsidRPr="00B726CA">
        <w:rPr>
          <w:rFonts w:ascii="UHC Sans Medium" w:eastAsia="Calibri" w:hAnsi="UHC Sans Medium" w:cs="Arial"/>
          <w:b/>
          <w:bCs/>
          <w:color w:val="003DA1"/>
        </w:rPr>
        <w:t xml:space="preserve">Does the recent IRS Rule and Notices on FSAs, DCAP, and 2020 enrollments mean that the employer may allow their employees to make any calendar year 2020 election changes to their current medical plan? </w:t>
      </w:r>
      <w:r w:rsidR="00D31394">
        <w:rPr>
          <w:rFonts w:ascii="UHC Sans Medium" w:eastAsia="Calibri" w:hAnsi="UHC Sans Medium" w:cs="Arial"/>
          <w:b/>
          <w:bCs/>
          <w:color w:val="C00000"/>
        </w:rPr>
        <w:t>Update 8/9</w:t>
      </w:r>
    </w:p>
    <w:p w14:paraId="2ADE6B9A" w14:textId="77777777" w:rsidR="00B726CA" w:rsidRPr="00B726CA" w:rsidRDefault="00B726CA" w:rsidP="00B726CA">
      <w:pPr>
        <w:spacing w:before="120" w:after="0" w:line="240" w:lineRule="auto"/>
        <w:rPr>
          <w:rFonts w:ascii="UHC Sans Medium" w:eastAsia="Calibri" w:hAnsi="UHC Sans Medium" w:cs="Times New Roman"/>
        </w:rPr>
      </w:pPr>
      <w:r w:rsidRPr="00B726CA">
        <w:rPr>
          <w:rFonts w:ascii="UHC Sans Medium" w:eastAsia="Calibri" w:hAnsi="UHC Sans Medium" w:cs="Times New Roman"/>
        </w:rPr>
        <w:lastRenderedPageBreak/>
        <w:t>In Notice 2020-29, the notice indicates that plans may, but are not required, to allow employees to make the following election changes:</w:t>
      </w:r>
    </w:p>
    <w:p w14:paraId="31D2AE97" w14:textId="77777777" w:rsidR="00B726CA" w:rsidRPr="00B726CA" w:rsidRDefault="00B726CA" w:rsidP="005D138E">
      <w:pPr>
        <w:numPr>
          <w:ilvl w:val="0"/>
          <w:numId w:val="58"/>
        </w:numPr>
        <w:spacing w:before="120" w:after="0" w:line="240" w:lineRule="auto"/>
        <w:rPr>
          <w:rFonts w:ascii="UHC Sans Medium" w:eastAsia="Calibri" w:hAnsi="UHC Sans Medium" w:cs="Times New Roman"/>
        </w:rPr>
      </w:pPr>
      <w:r w:rsidRPr="00B726CA">
        <w:rPr>
          <w:rFonts w:ascii="UHC Sans Medium" w:eastAsia="Calibri" w:hAnsi="UHC Sans Medium" w:cs="Times New Roman"/>
        </w:rPr>
        <w:t>Employees may make a new election to enroll in employer-sponsored health coverage on a prospective basis if the employee initially declined health coverage.</w:t>
      </w:r>
    </w:p>
    <w:p w14:paraId="7A80AC4F" w14:textId="77777777" w:rsidR="00B726CA" w:rsidRPr="00B726CA" w:rsidRDefault="00B726CA" w:rsidP="005D138E">
      <w:pPr>
        <w:numPr>
          <w:ilvl w:val="0"/>
          <w:numId w:val="58"/>
        </w:numPr>
        <w:spacing w:before="120" w:after="0" w:line="240" w:lineRule="auto"/>
        <w:rPr>
          <w:rFonts w:ascii="UHC Sans Medium" w:eastAsia="Calibri" w:hAnsi="UHC Sans Medium" w:cs="Times New Roman"/>
        </w:rPr>
      </w:pPr>
      <w:r w:rsidRPr="00B726CA">
        <w:rPr>
          <w:rFonts w:ascii="UHC Sans Medium" w:eastAsia="Calibri" w:hAnsi="UHC Sans Medium" w:cs="Times New Roman"/>
        </w:rPr>
        <w:t>Employees make revoke existing election for employer-sponsored health coverage and make a new election, to enroll in different coverage.</w:t>
      </w:r>
    </w:p>
    <w:p w14:paraId="355F45E7" w14:textId="77777777" w:rsidR="00B726CA" w:rsidRPr="00B726CA" w:rsidRDefault="00B726CA" w:rsidP="005D138E">
      <w:pPr>
        <w:numPr>
          <w:ilvl w:val="0"/>
          <w:numId w:val="58"/>
        </w:numPr>
        <w:spacing w:before="120" w:after="0" w:line="240" w:lineRule="auto"/>
        <w:rPr>
          <w:rFonts w:ascii="UHC Sans Medium" w:eastAsia="Calibri" w:hAnsi="UHC Sans Medium" w:cs="Times New Roman"/>
        </w:rPr>
      </w:pPr>
      <w:r w:rsidRPr="00B726CA">
        <w:rPr>
          <w:rFonts w:ascii="UHC Sans Medium" w:eastAsia="Calibri" w:hAnsi="UHC Sans Medium" w:cs="Times New Roman"/>
        </w:rPr>
        <w:t>Employees my revoke an election, make a new election, or decrease or increase an existing Health FSA election on a prospective basis.</w:t>
      </w:r>
    </w:p>
    <w:p w14:paraId="265169DF" w14:textId="54B73240" w:rsidR="00D31394" w:rsidRPr="00C868E0" w:rsidRDefault="00D31394" w:rsidP="00D31394">
      <w:pPr>
        <w:spacing w:before="120" w:after="120" w:line="240" w:lineRule="auto"/>
        <w:ind w:left="60"/>
        <w:rPr>
          <w:rFonts w:ascii="UHC Sans Medium" w:eastAsia="Calibri" w:hAnsi="UHC Sans Medium" w:cs="Times New Roman"/>
        </w:rPr>
      </w:pPr>
      <w:bookmarkStart w:id="192" w:name="_Hlk41653628"/>
      <w:r w:rsidRPr="00C868E0">
        <w:rPr>
          <w:rFonts w:ascii="UHC Sans Medium" w:eastAsia="Calibri" w:hAnsi="UHC Sans Medium" w:cs="Times New Roman"/>
        </w:rPr>
        <w:t xml:space="preserve">UnitedHealthcare sponsored a Special Enrollment Period (SEP) for our fully insured customers with employees seeking to change their benefit election consistent with the IRS Notice 2020-29 in response to COVID-19.  That SEP took place March 23, 2020 and extended to April 13, 2020.  It created the opportunity for many individuals that previously waived coverage to enroll, and for others to revoke their existing election and/or make a new health decision.  </w:t>
      </w:r>
    </w:p>
    <w:p w14:paraId="5DF25F7B" w14:textId="130F9B2B" w:rsidR="00D31394" w:rsidRPr="00C868E0" w:rsidRDefault="00D31394" w:rsidP="00D31394">
      <w:pPr>
        <w:spacing w:before="120" w:after="120" w:line="240" w:lineRule="auto"/>
        <w:ind w:left="60"/>
        <w:rPr>
          <w:rFonts w:ascii="UHC Sans Medium" w:eastAsia="Calibri" w:hAnsi="UHC Sans Medium" w:cs="Times New Roman"/>
        </w:rPr>
      </w:pPr>
      <w:r w:rsidRPr="00C868E0">
        <w:rPr>
          <w:rFonts w:ascii="UHC Sans Medium" w:eastAsia="Calibri" w:hAnsi="UHC Sans Medium" w:cs="Times New Roman"/>
        </w:rPr>
        <w:t xml:space="preserve">Although we had a favorable response to this SEP, we are aware that not everybody who was eligible was able to take advantage of that opportunity.  Accordingly, we will honor valid enrollment requests received from our customers that amended their cafeteria plans to permit these changes.   </w:t>
      </w:r>
    </w:p>
    <w:p w14:paraId="3645E214" w14:textId="77777777" w:rsidR="00D31394" w:rsidRPr="00C868E0" w:rsidRDefault="00D31394" w:rsidP="00D31394">
      <w:pPr>
        <w:spacing w:before="120" w:after="120" w:line="240" w:lineRule="auto"/>
        <w:ind w:left="60"/>
        <w:rPr>
          <w:rFonts w:ascii="UHC Sans Medium" w:eastAsia="Calibri" w:hAnsi="UHC Sans Medium" w:cs="Times New Roman"/>
        </w:rPr>
      </w:pPr>
      <w:r w:rsidRPr="00C868E0">
        <w:rPr>
          <w:rFonts w:ascii="UHC Sans Medium" w:eastAsia="Calibri" w:hAnsi="UHC Sans Medium" w:cs="Times New Roman"/>
        </w:rPr>
        <w:t xml:space="preserve">In the case of mid-year election requests received during calendar year 2020, we will honor such requests from customers with employees who previously waived coverage to enroll, to revoke an existing election and/or to make a new health coverage decision.  </w:t>
      </w:r>
    </w:p>
    <w:p w14:paraId="3E82DB27" w14:textId="77777777" w:rsidR="00B726CA" w:rsidRPr="00B726CA" w:rsidRDefault="00B726CA" w:rsidP="00B726CA">
      <w:pPr>
        <w:spacing w:before="120" w:after="0" w:line="240" w:lineRule="auto"/>
        <w:rPr>
          <w:rFonts w:ascii="UHC Sans Medium" w:eastAsia="Calibri" w:hAnsi="UHC Sans Medium" w:cs="Arial"/>
        </w:rPr>
      </w:pPr>
      <w:r w:rsidRPr="00B726CA">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D1E2BE1" w14:textId="77777777" w:rsidR="00B726CA" w:rsidRPr="00B726CA" w:rsidRDefault="00B726CA" w:rsidP="00B726CA">
      <w:pPr>
        <w:spacing w:before="120" w:after="0" w:line="240" w:lineRule="auto"/>
        <w:rPr>
          <w:rFonts w:ascii="UHC Sans Medium" w:eastAsia="Calibri" w:hAnsi="UHC Sans Medium" w:cs="Calibri"/>
        </w:rPr>
      </w:pPr>
      <w:r w:rsidRPr="00B726CA">
        <w:rPr>
          <w:rFonts w:ascii="UHC Sans Medium" w:eastAsia="Calibri" w:hAnsi="UHC Sans Medium" w:cs="Arial"/>
        </w:rPr>
        <w:t xml:space="preserve">For FSA or HRA/HIA accounts, employers may allow employees to allow prospective changes.  In addition, based on the Notice, changes to the dependent care FSA (DCAP) are also permitted. </w:t>
      </w:r>
    </w:p>
    <w:p w14:paraId="49861FDE" w14:textId="77777777" w:rsidR="00B726CA" w:rsidRPr="00B726CA" w:rsidRDefault="00B726CA" w:rsidP="00B726CA">
      <w:pPr>
        <w:spacing w:before="120" w:after="0" w:line="240" w:lineRule="auto"/>
        <w:rPr>
          <w:rFonts w:ascii="UHC Sans Medium" w:eastAsia="Calibri" w:hAnsi="UHC Sans Medium" w:cs="Times New Roman"/>
        </w:rPr>
      </w:pPr>
    </w:p>
    <w:bookmarkEnd w:id="192"/>
    <w:p w14:paraId="110B4EAF" w14:textId="595DC2D7" w:rsidR="00325EDE" w:rsidRPr="00325EDE" w:rsidRDefault="00325EDE" w:rsidP="00325EDE">
      <w:pPr>
        <w:spacing w:before="120" w:after="0" w:line="240" w:lineRule="auto"/>
        <w:rPr>
          <w:rFonts w:ascii="UHC Sans Medium" w:eastAsia="Calibri" w:hAnsi="UHC Sans Medium" w:cs="Calibri"/>
          <w:b/>
          <w:bCs/>
          <w:color w:val="003DA1"/>
        </w:rPr>
      </w:pPr>
      <w:r w:rsidRPr="00325EDE">
        <w:rPr>
          <w:rFonts w:ascii="UHC Sans Medium" w:eastAsia="Calibri" w:hAnsi="UHC Sans Medium" w:cs="Calibri"/>
          <w:b/>
          <w:bCs/>
          <w:color w:val="003DA1"/>
        </w:rPr>
        <w:t xml:space="preserve">Will Risk Management allow a grace period for employers to respond, post group termination, due to the COVID-19 national emergency? </w:t>
      </w:r>
      <w:r w:rsidRPr="00325EDE">
        <w:rPr>
          <w:rFonts w:ascii="UHC Sans Medium" w:eastAsia="Calibri" w:hAnsi="UHC Sans Medium" w:cs="Calibri"/>
          <w:b/>
          <w:bCs/>
          <w:color w:val="C00000"/>
        </w:rPr>
        <w:t>Update 5/2</w:t>
      </w:r>
      <w:r>
        <w:rPr>
          <w:rFonts w:ascii="UHC Sans Medium" w:eastAsia="Calibri" w:hAnsi="UHC Sans Medium" w:cs="Calibri"/>
          <w:b/>
          <w:bCs/>
          <w:color w:val="C00000"/>
        </w:rPr>
        <w:t>5</w:t>
      </w:r>
    </w:p>
    <w:p w14:paraId="79D658ED" w14:textId="77777777" w:rsidR="00325EDE" w:rsidRPr="00325EDE" w:rsidRDefault="00325EDE" w:rsidP="00325EDE">
      <w:pPr>
        <w:spacing w:before="120" w:after="0" w:line="240" w:lineRule="auto"/>
        <w:rPr>
          <w:rFonts w:ascii="UHC Sans Medium" w:eastAsia="Calibri" w:hAnsi="UHC Sans Medium" w:cs="Times New Roman"/>
        </w:rPr>
      </w:pPr>
      <w:r w:rsidRPr="00325EDE">
        <w:rPr>
          <w:rFonts w:ascii="UHC Sans Medium" w:eastAsia="Calibri" w:hAnsi="UHC Sans Medium" w:cs="Calibri"/>
        </w:rPr>
        <w:t xml:space="preserve">For groups who have renewal dates in May and June, we allowed 60- or 30-day extensions, respectively.  Note that no further extensions for groups renewing in July or later will occur. July and later renewal date groups are required to respond to renewal audits as stated in the audit notification letter. </w:t>
      </w:r>
    </w:p>
    <w:p w14:paraId="458D200A" w14:textId="77777777" w:rsidR="00246386" w:rsidRPr="00246386" w:rsidRDefault="00246386" w:rsidP="00246386">
      <w:pPr>
        <w:spacing w:after="0" w:line="240" w:lineRule="auto"/>
        <w:rPr>
          <w:rFonts w:ascii="UHC Sans Medium" w:eastAsia="Calibri" w:hAnsi="UHC Sans Medium" w:cs="Calibri"/>
          <w:color w:val="003DA1"/>
        </w:rPr>
      </w:pPr>
    </w:p>
    <w:p w14:paraId="5212F19B" w14:textId="50F4B31B"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3BCB9635"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0C4E535D" w14:textId="77777777" w:rsidR="00246386" w:rsidRPr="00246386" w:rsidRDefault="00246386" w:rsidP="00246386">
      <w:pPr>
        <w:spacing w:after="0" w:line="240" w:lineRule="auto"/>
        <w:rPr>
          <w:rFonts w:ascii="UHC Sans Medium" w:eastAsia="Calibri" w:hAnsi="UHC Sans Medium" w:cs="Calibri"/>
        </w:rPr>
      </w:pPr>
    </w:p>
    <w:p w14:paraId="33E0BDAD"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4FD953BD"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5F6E54D9"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lastRenderedPageBreak/>
        <w:t>For large group, for the present time, if the loss of enrollment is a result of the COVID-19 situation, rates and premiums will not be adjusted at the time of new group coverage or off renewal.</w:t>
      </w:r>
    </w:p>
    <w:p w14:paraId="26B9E4D9" w14:textId="77777777" w:rsidR="004C2CC7" w:rsidRPr="004C2CC7" w:rsidRDefault="004C2CC7" w:rsidP="004C2CC7">
      <w:pPr>
        <w:spacing w:before="120" w:after="0" w:line="240" w:lineRule="auto"/>
        <w:rPr>
          <w:rFonts w:ascii="UHC Sans Medium" w:eastAsia="Calibri" w:hAnsi="UHC Sans Medium" w:cs="Calibri"/>
        </w:rPr>
      </w:pPr>
    </w:p>
    <w:p w14:paraId="448D0E68"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w:t>
      </w:r>
      <w:r w:rsidR="00FE002C">
        <w:rPr>
          <w:rFonts w:ascii="UHC Sans Medium" w:eastAsia="Calibri" w:hAnsi="UHC Sans Medium" w:cs="Calibri"/>
          <w:b/>
          <w:bCs/>
          <w:color w:val="003DA1"/>
        </w:rPr>
        <w:t>UnitedHealthcare</w:t>
      </w:r>
      <w:r w:rsidRPr="00246386">
        <w:rPr>
          <w:rFonts w:ascii="UHC Sans Medium" w:eastAsia="Calibri" w:hAnsi="UHC Sans Medium" w:cs="Calibri"/>
          <w:b/>
          <w:bCs/>
          <w:color w:val="003DA1"/>
        </w:rPr>
        <w:t xml:space="preserve">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726E80BF" w14:textId="77777777" w:rsidR="00246386" w:rsidRPr="00246386" w:rsidRDefault="00246386" w:rsidP="00246386">
      <w:pPr>
        <w:spacing w:before="120" w:after="120" w:line="240" w:lineRule="auto"/>
        <w:rPr>
          <w:rFonts w:ascii="UHC Sans Medium" w:eastAsia="Calibri" w:hAnsi="UHC Sans Medium" w:cs="Calibri"/>
        </w:rPr>
      </w:pPr>
      <w:r w:rsidRPr="00246386">
        <w:rPr>
          <w:rFonts w:ascii="UHC Sans Medium" w:eastAsia="Calibri" w:hAnsi="UHC Sans Medium" w:cs="Calibri"/>
        </w:rPr>
        <w:t>Yes.</w:t>
      </w:r>
    </w:p>
    <w:p w14:paraId="144E1ED8" w14:textId="77777777" w:rsidR="00246386" w:rsidRPr="00246386" w:rsidRDefault="00246386" w:rsidP="00246386">
      <w:pPr>
        <w:spacing w:before="120" w:after="0" w:line="240" w:lineRule="auto"/>
        <w:rPr>
          <w:rFonts w:ascii="UHC Sans Medium" w:eastAsia="Calibri" w:hAnsi="UHC Sans Medium" w:cs="Calibri"/>
          <w:color w:val="000000"/>
        </w:rPr>
      </w:pPr>
      <w:bookmarkStart w:id="193" w:name="_Hlk38467332"/>
    </w:p>
    <w:p w14:paraId="1401F6E6" w14:textId="77777777" w:rsidR="00FE002C" w:rsidRPr="00FE002C" w:rsidRDefault="00FE002C" w:rsidP="00FE002C">
      <w:pPr>
        <w:spacing w:before="120" w:after="0" w:line="240" w:lineRule="auto"/>
        <w:rPr>
          <w:rFonts w:ascii="UHC Sans Medium" w:eastAsia="PMingLiU" w:hAnsi="UHC Sans Medium" w:cs="Times New Roman"/>
          <w:b/>
          <w:bCs/>
          <w:color w:val="C00000"/>
          <w:sz w:val="24"/>
          <w:szCs w:val="24"/>
          <w:lang w:eastAsia="zh-TW"/>
        </w:rPr>
      </w:pPr>
      <w:r w:rsidRPr="00FE002C">
        <w:rPr>
          <w:rFonts w:ascii="UHC Sans Medium" w:eastAsia="PMingLiU" w:hAnsi="UHC Sans Medium" w:cs="Times New Roman"/>
          <w:b/>
          <w:bCs/>
          <w:color w:val="003DA1"/>
          <w:sz w:val="24"/>
          <w:szCs w:val="24"/>
          <w:lang w:eastAsia="zh-TW"/>
        </w:rPr>
        <w:t>Will United waive the waiting period for insured customers’ newly hired employees?</w:t>
      </w:r>
      <w:r>
        <w:rPr>
          <w:rFonts w:ascii="UHC Sans Medium" w:eastAsia="PMingLiU" w:hAnsi="UHC Sans Medium" w:cs="Times New Roman"/>
          <w:b/>
          <w:bCs/>
          <w:color w:val="003DA1"/>
          <w:sz w:val="24"/>
          <w:szCs w:val="24"/>
          <w:lang w:eastAsia="zh-TW"/>
        </w:rPr>
        <w:t xml:space="preserve"> </w:t>
      </w:r>
      <w:r w:rsidRPr="00FE002C">
        <w:rPr>
          <w:rFonts w:ascii="UHC Sans Medium" w:eastAsia="PMingLiU" w:hAnsi="UHC Sans Medium" w:cs="Times New Roman"/>
          <w:b/>
          <w:bCs/>
          <w:color w:val="C00000"/>
          <w:sz w:val="24"/>
          <w:szCs w:val="24"/>
          <w:lang w:eastAsia="zh-TW"/>
        </w:rPr>
        <w:t>New 4/22</w:t>
      </w:r>
    </w:p>
    <w:p w14:paraId="2A699266" w14:textId="77777777" w:rsidR="00FE002C" w:rsidRPr="00FE002C" w:rsidRDefault="00FE002C" w:rsidP="00FE002C">
      <w:pPr>
        <w:spacing w:before="120" w:after="0" w:line="240" w:lineRule="auto"/>
        <w:rPr>
          <w:rFonts w:ascii="UHC Sans Medium" w:eastAsia="PMingLiU" w:hAnsi="UHC Sans Medium" w:cs="Times New Roman"/>
          <w:b/>
          <w:bCs/>
          <w:color w:val="003DA1"/>
          <w:sz w:val="24"/>
          <w:szCs w:val="24"/>
          <w:lang w:eastAsia="zh-TW"/>
        </w:rPr>
      </w:pPr>
      <w:r w:rsidRPr="00FE002C">
        <w:rPr>
          <w:rFonts w:ascii="UHC Sans Medium" w:eastAsia="PMingLiU" w:hAnsi="UHC Sans Medium" w:cs="Times New Roman"/>
          <w:color w:val="000000"/>
          <w:sz w:val="24"/>
          <w:szCs w:val="24"/>
          <w:lang w:eastAsia="zh-TW"/>
        </w:rPr>
        <w:t>No.</w:t>
      </w:r>
    </w:p>
    <w:bookmarkEnd w:id="193"/>
    <w:p w14:paraId="2F22196A" w14:textId="77777777" w:rsidR="00FE002C" w:rsidRDefault="00FE002C" w:rsidP="00246386">
      <w:pPr>
        <w:spacing w:after="0" w:line="240" w:lineRule="auto"/>
        <w:rPr>
          <w:rFonts w:ascii="UHC Sans Medium" w:eastAsia="Calibri" w:hAnsi="UHC Sans Medium" w:cs="Calibri"/>
          <w:b/>
          <w:bCs/>
          <w:color w:val="003DA1"/>
        </w:rPr>
      </w:pPr>
    </w:p>
    <w:p w14:paraId="4A35C07D" w14:textId="77777777" w:rsidR="00FE002C" w:rsidRDefault="00FE002C" w:rsidP="00246386">
      <w:pPr>
        <w:spacing w:after="0" w:line="240" w:lineRule="auto"/>
        <w:rPr>
          <w:rFonts w:ascii="UHC Sans Medium" w:eastAsia="Calibri" w:hAnsi="UHC Sans Medium" w:cs="Calibri"/>
          <w:b/>
          <w:bCs/>
          <w:color w:val="003DA1"/>
        </w:rPr>
      </w:pPr>
    </w:p>
    <w:p w14:paraId="0B26521B"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58288F5A"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27105CB8" w14:textId="77777777" w:rsidR="00246386" w:rsidRPr="00246386" w:rsidRDefault="00246386" w:rsidP="00246386">
      <w:pPr>
        <w:spacing w:after="0" w:line="240" w:lineRule="auto"/>
        <w:rPr>
          <w:rFonts w:ascii="UHC Sans Medium" w:eastAsia="Calibri" w:hAnsi="UHC Sans Medium" w:cs="Calibri"/>
        </w:rPr>
      </w:pPr>
    </w:p>
    <w:p w14:paraId="39C1BD56"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58895273"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272CE730" w14:textId="77777777" w:rsidR="00246386" w:rsidRPr="00246386" w:rsidRDefault="00246386" w:rsidP="00246386">
      <w:pPr>
        <w:spacing w:before="120" w:after="0" w:line="240" w:lineRule="auto"/>
        <w:rPr>
          <w:rFonts w:ascii="UHC Sans Medium" w:eastAsia="Calibri" w:hAnsi="UHC Sans Medium" w:cs="Calibri"/>
          <w:color w:val="000000"/>
        </w:rPr>
      </w:pPr>
    </w:p>
    <w:p w14:paraId="00ADD503"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7D18CE3"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2D16AE2B"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5A247475"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96"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4394A3FA" w14:textId="77777777" w:rsidR="00100B4C" w:rsidRDefault="00100B4C" w:rsidP="00246386">
      <w:pPr>
        <w:spacing w:before="120" w:after="0" w:line="240" w:lineRule="auto"/>
        <w:rPr>
          <w:rFonts w:ascii="UHC Sans Medium" w:eastAsia="Calibri" w:hAnsi="UHC Sans Medium" w:cs="Calibri"/>
        </w:rPr>
      </w:pPr>
    </w:p>
    <w:p w14:paraId="38638C88" w14:textId="61DCEE6C"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002D698F" w:rsidRPr="002D698F">
        <w:rPr>
          <w:rFonts w:ascii="UHC Sans Medium" w:hAnsi="UHC Sans Medium"/>
          <w:b/>
          <w:bCs/>
          <w:color w:val="C00000"/>
        </w:rPr>
        <w:t xml:space="preserve">Update </w:t>
      </w:r>
      <w:r w:rsidR="00CB79E6">
        <w:rPr>
          <w:rFonts w:ascii="UHC Sans Medium" w:hAnsi="UHC Sans Medium"/>
          <w:b/>
          <w:bCs/>
          <w:color w:val="C00000"/>
        </w:rPr>
        <w:t>6/8</w:t>
      </w:r>
      <w:r w:rsidR="002D698F" w:rsidRPr="002D698F">
        <w:rPr>
          <w:rFonts w:ascii="UHC Sans Medium" w:hAnsi="UHC Sans Medium"/>
          <w:b/>
          <w:bCs/>
          <w:color w:val="C00000"/>
        </w:rPr>
        <w:t>8</w:t>
      </w:r>
    </w:p>
    <w:p w14:paraId="5E1307A9" w14:textId="3F2A58BB"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w:t>
      </w:r>
      <w:r w:rsidR="00CB79E6">
        <w:rPr>
          <w:rFonts w:ascii="UHC Sans Medium" w:hAnsi="UHC Sans Medium"/>
          <w:color w:val="000000"/>
        </w:rPr>
        <w:t>.</w:t>
      </w:r>
      <w:r w:rsidRPr="009F0418">
        <w:rPr>
          <w:rFonts w:ascii="UHC Sans Medium" w:hAnsi="UHC Sans Medium"/>
          <w:color w:val="000000"/>
        </w:rPr>
        <w:t xml:space="preserve"> Members will have the ability to schedule a behavioral health appointment in the HealthiestYou mobile app. </w:t>
      </w:r>
    </w:p>
    <w:p w14:paraId="09C00F89" w14:textId="77777777" w:rsidR="00DE2F88" w:rsidRDefault="00DE2F88" w:rsidP="00DE2F88">
      <w:pPr>
        <w:spacing w:after="0" w:line="240" w:lineRule="auto"/>
        <w:rPr>
          <w:rFonts w:ascii="Verdana" w:eastAsia="UHC Sans" w:hAnsi="Verdana" w:cs="Calibri"/>
          <w:sz w:val="20"/>
          <w:szCs w:val="20"/>
          <w:u w:val="single"/>
        </w:rPr>
      </w:pPr>
    </w:p>
    <w:p w14:paraId="08D2182D" w14:textId="77777777" w:rsidR="00DE2F88" w:rsidRDefault="00DE2F88" w:rsidP="00DE2F88">
      <w:pPr>
        <w:spacing w:after="0" w:line="240" w:lineRule="auto"/>
        <w:rPr>
          <w:rFonts w:ascii="Verdana" w:eastAsia="UHC Sans" w:hAnsi="Verdana" w:cs="Calibri"/>
          <w:sz w:val="20"/>
          <w:szCs w:val="20"/>
          <w:u w:val="single"/>
        </w:rPr>
      </w:pPr>
    </w:p>
    <w:p w14:paraId="3BFFCBC8" w14:textId="100EB8F4"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 xml:space="preserve">® </w:t>
      </w:r>
      <w:r w:rsidRPr="00DE2F88">
        <w:rPr>
          <w:rFonts w:ascii="UHC Sans Medium" w:eastAsia="UHC Sans" w:hAnsi="UHC Sans Medium" w:cs="Calibri"/>
          <w:b/>
        </w:rPr>
        <w:t xml:space="preserve">fully insured product </w:t>
      </w:r>
    </w:p>
    <w:p w14:paraId="174DBFC8" w14:textId="143A2FD5" w:rsidR="00DE2F88" w:rsidRPr="00DE2F88" w:rsidRDefault="00DE2F88" w:rsidP="00DE2F88">
      <w:pPr>
        <w:spacing w:after="0" w:line="240" w:lineRule="auto"/>
        <w:rPr>
          <w:rFonts w:ascii="UHC Sans Medium" w:eastAsia="UHC Sans" w:hAnsi="UHC Sans Medium" w:cs="Times New Roman"/>
        </w:rPr>
      </w:pPr>
      <w:r w:rsidRPr="00DE2F88">
        <w:rPr>
          <w:rFonts w:ascii="UHC Sans Medium" w:eastAsia="UHC Sans" w:hAnsi="UHC Sans Medium" w:cs="Times New Roman"/>
        </w:rPr>
        <w:t>Administrative services may be provided by United HealthCare Services, Inc. and its affiliates for insurance products underwritten by All Savers Insurance Company. 3100 AMS Blvd., Green Bay, WI  54313, (800) 291-2634.</w:t>
      </w:r>
    </w:p>
    <w:p w14:paraId="1CC31401" w14:textId="77777777" w:rsidR="00DE2F88" w:rsidRPr="00DE2F88" w:rsidRDefault="00DE2F88" w:rsidP="00DE2F88">
      <w:pPr>
        <w:spacing w:after="0" w:line="240" w:lineRule="auto"/>
        <w:rPr>
          <w:rFonts w:ascii="UHC Sans Medium" w:eastAsia="UHC Sans" w:hAnsi="UHC Sans Medium" w:cs="Calibri"/>
        </w:rPr>
      </w:pPr>
    </w:p>
    <w:p w14:paraId="61666B76" w14:textId="1749B06F"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w:t>
      </w:r>
      <w:r w:rsidRPr="00DE2F88">
        <w:rPr>
          <w:rFonts w:ascii="UHC Sans Medium" w:eastAsia="UHC Sans" w:hAnsi="UHC Sans Medium" w:cs="Calibri"/>
          <w:b/>
        </w:rPr>
        <w:t xml:space="preserve"> Alternate Funding</w:t>
      </w:r>
    </w:p>
    <w:p w14:paraId="0D9364B3" w14:textId="10C49BC0" w:rsidR="00DE2F88" w:rsidRPr="00DE2F88" w:rsidRDefault="00DE2F88" w:rsidP="00766741">
      <w:pPr>
        <w:spacing w:after="0" w:line="240" w:lineRule="auto"/>
        <w:rPr>
          <w:rFonts w:ascii="UHC Sans Medium" w:eastAsia="Calibri" w:hAnsi="UHC Sans Medium" w:cs="Times New Roman"/>
          <w:b/>
          <w:bCs/>
          <w:color w:val="003DA1"/>
        </w:rPr>
      </w:pPr>
      <w:r w:rsidRPr="00DE2F88">
        <w:rPr>
          <w:rFonts w:ascii="UHC Sans Medium" w:eastAsia="UHC Sans" w:hAnsi="UHC Sans Medium" w:cs="Calibri"/>
        </w:rPr>
        <w:t>Administrative services provided by United HealthCare Services, Inc. or their affiliates. Stop-loss insurance is underwritten by All Savers Insurance Company (except MA, MN, and NJ), UnitedHealthcare Insurance Company in MA and MN, and UnitedHealthcare Life Insurance Company in NJ. 3100 AMS Blvd., Green Bay, WI 54313 (800) 291-2634.</w:t>
      </w:r>
    </w:p>
    <w:bookmarkEnd w:id="186"/>
    <w:bookmarkEnd w:id="187"/>
    <w:p w14:paraId="1B19B876" w14:textId="2CBF7E25" w:rsidR="003D2726" w:rsidRDefault="003D2726">
      <w:pPr>
        <w:rPr>
          <w:rFonts w:ascii="UHC Sans Medium" w:eastAsia="Calibri" w:hAnsi="UHC Sans Medium" w:cs="Calibri"/>
        </w:rPr>
      </w:pPr>
      <w:r>
        <w:rPr>
          <w:rFonts w:ascii="UHC Sans Medium" w:eastAsia="Calibri" w:hAnsi="UHC Sans Medium" w:cs="Calibri"/>
        </w:rPr>
        <w:br w:type="page"/>
      </w:r>
    </w:p>
    <w:p w14:paraId="44C64715" w14:textId="77777777" w:rsidR="003D2726" w:rsidRDefault="003D2726" w:rsidP="003D2726">
      <w:pPr>
        <w:pStyle w:val="Heading1"/>
        <w:rPr>
          <w:rFonts w:eastAsia="Calibri"/>
        </w:rPr>
      </w:pPr>
      <w:bookmarkStart w:id="194" w:name="_Toc48138919"/>
      <w:bookmarkStart w:id="195" w:name="_Hlk37167674"/>
      <w:bookmarkStart w:id="196" w:name="_Hlk37429285"/>
      <w:bookmarkEnd w:id="189"/>
      <w:r>
        <w:rPr>
          <w:rFonts w:eastAsia="Calibri"/>
        </w:rPr>
        <w:lastRenderedPageBreak/>
        <w:t>UNITEDHEALTHCARE COMBATING COVID-19</w:t>
      </w:r>
      <w:bookmarkEnd w:id="194"/>
    </w:p>
    <w:p w14:paraId="05A1BDA9" w14:textId="3B516F39" w:rsidR="003D2726" w:rsidRDefault="003D2726" w:rsidP="003D2726">
      <w:pPr>
        <w:spacing w:after="0" w:line="240" w:lineRule="auto"/>
        <w:rPr>
          <w:rFonts w:ascii="UHC Sans Medium" w:eastAsia="Calibri" w:hAnsi="UHC Sans Medium" w:cs="Calibri"/>
          <w:b/>
          <w:bCs/>
          <w:color w:val="1F497D"/>
        </w:rPr>
      </w:pPr>
    </w:p>
    <w:p w14:paraId="3FEBF8A5" w14:textId="77777777" w:rsidR="001438CD" w:rsidRPr="001438CD" w:rsidRDefault="001438CD" w:rsidP="001438CD">
      <w:pPr>
        <w:spacing w:after="0" w:line="240" w:lineRule="auto"/>
        <w:rPr>
          <w:rFonts w:ascii="UHC Sans Medium" w:eastAsia="Times New Roman" w:hAnsi="UHC Sans Medium" w:cs="Times New Roman"/>
          <w:b/>
          <w:bCs/>
          <w:color w:val="C00000"/>
          <w:lang w:val="en" w:eastAsia="ja-JP"/>
        </w:rPr>
      </w:pPr>
      <w:r w:rsidRPr="001438CD">
        <w:rPr>
          <w:rFonts w:ascii="UHC Sans Medium" w:eastAsia="Times New Roman" w:hAnsi="UHC Sans Medium" w:cs="Times New Roman"/>
          <w:b/>
          <w:bCs/>
          <w:color w:val="003DA1"/>
          <w:lang w:val="en" w:eastAsia="ja-JP"/>
        </w:rPr>
        <w:t xml:space="preserve">What is UnitedHealthcare doing to help combat COVID-19? </w:t>
      </w:r>
      <w:r w:rsidRPr="001438CD">
        <w:rPr>
          <w:rFonts w:ascii="UHC Sans Medium" w:eastAsia="Times New Roman" w:hAnsi="UHC Sans Medium" w:cs="Times New Roman"/>
          <w:b/>
          <w:bCs/>
          <w:color w:val="C00000"/>
          <w:lang w:val="en" w:eastAsia="ja-JP"/>
        </w:rPr>
        <w:t>Update 6/26</w:t>
      </w:r>
    </w:p>
    <w:p w14:paraId="5AAE9E24"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Here are several actions we have taken to help our customers, consumers and employees have the support they may need during the national public health emergency.</w:t>
      </w:r>
    </w:p>
    <w:p w14:paraId="77F5C0DD"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Launching  </w:t>
      </w:r>
      <w:hyperlink r:id="rId97" w:history="1">
        <w:r w:rsidRPr="001438CD">
          <w:rPr>
            <w:rFonts w:ascii="UHC Sans Medium" w:eastAsia="Times New Roman" w:hAnsi="UHC Sans Medium" w:cs="Times New Roman"/>
            <w:b/>
            <w:bCs/>
            <w:color w:val="196ECF"/>
            <w:lang w:val="en"/>
          </w:rPr>
          <w:t>ProtectWell™</w:t>
        </w:r>
      </w:hyperlink>
      <w:r w:rsidRPr="001438CD">
        <w:rPr>
          <w:rFonts w:ascii="UHC Sans Medium" w:eastAsia="Times New Roman" w:hAnsi="UHC Sans Medium" w:cs="Times New Roman"/>
          <w:color w:val="333333"/>
          <w:lang w:val="en"/>
        </w:rPr>
        <w:t>, an innovative return-to-workplace protocol that enables employers to bring employees back to work in a safer environment. ProtectWell™ incorporates Centers for Disease Control and Prevention (CDC) guidelines and the latest clinical research to limit the spread of COVID-19 by screening employees for symptoms and establishing guidelines to support the health and safety of the workforce and workplace. </w:t>
      </w:r>
      <w:hyperlink r:id="rId98" w:tgtFrame="_blank" w:history="1">
        <w:r w:rsidRPr="001438CD">
          <w:rPr>
            <w:rFonts w:ascii="UHC Sans Medium" w:eastAsia="Times New Roman" w:hAnsi="UHC Sans Medium" w:cs="Times New Roman"/>
            <w:b/>
            <w:bCs/>
            <w:color w:val="196ECF"/>
            <w:lang w:val="en"/>
          </w:rPr>
          <w:t>Read news release</w:t>
        </w:r>
      </w:hyperlink>
    </w:p>
    <w:p w14:paraId="29F4CCCE"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A UnitedHealth Group study helped clear the path for </w:t>
      </w:r>
      <w:hyperlink r:id="rId99" w:tgtFrame="_blank" w:history="1">
        <w:r w:rsidRPr="001438CD">
          <w:rPr>
            <w:rFonts w:ascii="UHC Sans Medium" w:eastAsia="Times New Roman" w:hAnsi="UHC Sans Medium" w:cs="Times New Roman"/>
            <w:b/>
            <w:bCs/>
            <w:color w:val="196ECF"/>
            <w:lang w:val="en"/>
          </w:rPr>
          <w:t>self-administered COVID-19 tests</w:t>
        </w:r>
      </w:hyperlink>
      <w:r w:rsidRPr="001438CD">
        <w:rPr>
          <w:rFonts w:ascii="UHC Sans Medium" w:eastAsia="Times New Roman" w:hAnsi="UHC Sans Medium" w:cs="Times New Roman"/>
          <w:color w:val="333333"/>
          <w:lang w:val="en"/>
        </w:rPr>
        <w:t xml:space="preserve">, which are now FDA approved. </w:t>
      </w:r>
      <w:hyperlink r:id="rId100" w:tgtFrame="_blank" w:history="1">
        <w:r w:rsidRPr="001438CD">
          <w:rPr>
            <w:rFonts w:ascii="UHC Sans Medium" w:eastAsia="Times New Roman" w:hAnsi="UHC Sans Medium" w:cs="Times New Roman"/>
            <w:b/>
            <w:bCs/>
            <w:color w:val="196ECF"/>
            <w:lang w:val="en"/>
          </w:rPr>
          <w:t>Read news release</w:t>
        </w:r>
      </w:hyperlink>
    </w:p>
    <w:p w14:paraId="2F61D1AE"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Dedicating senior executives to major scientific discovery and relief efforts, including Sir Andrew Witty, president of UnitedHealth Group and CEO of Optum to co-lead a global effort of the World Health Organization (WHO), in partnership with key stakeholders, to accelerate the development of a COVID-19 vaccine. </w:t>
      </w:r>
      <w:hyperlink r:id="rId101" w:tgtFrame="_blank" w:history="1">
        <w:r w:rsidRPr="001438CD">
          <w:rPr>
            <w:rFonts w:ascii="UHC Sans Medium" w:eastAsia="Times New Roman" w:hAnsi="UHC Sans Medium" w:cs="Times New Roman"/>
            <w:b/>
            <w:bCs/>
            <w:color w:val="196ECF"/>
            <w:lang w:val="en"/>
          </w:rPr>
          <w:t>Read news release</w:t>
        </w:r>
      </w:hyperlink>
    </w:p>
    <w:p w14:paraId="56B5C7B1"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A study completed by UnitedHealth Group with the Yale School </w:t>
      </w:r>
      <w:proofErr w:type="spellStart"/>
      <w:r w:rsidRPr="001438CD">
        <w:rPr>
          <w:rFonts w:ascii="UHC Sans Medium" w:eastAsia="Times New Roman" w:hAnsi="UHC Sans Medium" w:cs="Times New Roman"/>
          <w:color w:val="333333"/>
          <w:lang w:val="en"/>
        </w:rPr>
        <w:t>or</w:t>
      </w:r>
      <w:proofErr w:type="spellEnd"/>
      <w:r w:rsidRPr="001438CD">
        <w:rPr>
          <w:rFonts w:ascii="UHC Sans Medium" w:eastAsia="Times New Roman" w:hAnsi="UHC Sans Medium" w:cs="Times New Roman"/>
          <w:color w:val="333333"/>
          <w:lang w:val="en"/>
        </w:rPr>
        <w:t xml:space="preserve"> Medicine suggests that older COVID-19 patients with hypertension who were taking angiotensin-converting enzyme (ACE) inhibitors may have a lower risk of COVID-19 hospitalization. A clinical trial will follow as a next step. </w:t>
      </w:r>
      <w:hyperlink r:id="rId102" w:tgtFrame="_blank" w:history="1">
        <w:r w:rsidRPr="001438CD">
          <w:rPr>
            <w:rFonts w:ascii="UHC Sans Medium" w:eastAsia="Times New Roman" w:hAnsi="UHC Sans Medium" w:cs="Times New Roman"/>
            <w:b/>
            <w:bCs/>
            <w:color w:val="196ECF"/>
            <w:lang w:val="en"/>
          </w:rPr>
          <w:t>Read news release</w:t>
        </w:r>
      </w:hyperlink>
    </w:p>
    <w:p w14:paraId="16BAB615"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was chosen by the U.S. Department of Health and Human Services (HHS) to help reimburse health care providers and facilities who have conducted COVID-19 testing or provided COVID-19 treatment for uninsured individuals. To support this program, we worked with HHS to launch an educational website, toll-free support line and a new portal. </w:t>
      </w:r>
      <w:hyperlink r:id="rId103" w:tgtFrame="_blank" w:history="1">
        <w:r w:rsidRPr="001438CD">
          <w:rPr>
            <w:rFonts w:ascii="UHC Sans Medium" w:eastAsia="Times New Roman" w:hAnsi="UHC Sans Medium" w:cs="Times New Roman"/>
            <w:b/>
            <w:bCs/>
            <w:color w:val="196ECF"/>
            <w:lang w:val="en"/>
          </w:rPr>
          <w:t>Visit educational website</w:t>
        </w:r>
      </w:hyperlink>
    </w:p>
    <w:p w14:paraId="13E802DF"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honored to have been asked to assist HHS in distributing, as directed by HHS, an initial $30 billion in emergency funding to health care providers seeking assistance under the Federal CARES Act. This effort has been vital to maintaining the health and readiness of our health care system, and we’re pleased to have the opportunity to support it. </w:t>
      </w:r>
      <w:hyperlink r:id="rId104" w:tgtFrame="_blank" w:history="1">
        <w:r w:rsidRPr="001438CD">
          <w:rPr>
            <w:rFonts w:ascii="UHC Sans Medium" w:eastAsia="Times New Roman" w:hAnsi="UHC Sans Medium" w:cs="Times New Roman"/>
            <w:b/>
            <w:bCs/>
            <w:color w:val="196ECF"/>
            <w:lang w:val="en"/>
          </w:rPr>
          <w:t>Read news release</w:t>
        </w:r>
      </w:hyperlink>
    </w:p>
    <w:p w14:paraId="46C2E42D"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has paid out $23.8 million through a nationwide employee program that helps cover the cost of emergency </w:t>
      </w:r>
      <w:proofErr w:type="gramStart"/>
      <w:r w:rsidRPr="001438CD">
        <w:rPr>
          <w:rFonts w:ascii="UHC Sans Medium" w:eastAsia="Times New Roman" w:hAnsi="UHC Sans Medium" w:cs="Times New Roman"/>
          <w:color w:val="333333"/>
          <w:lang w:val="en"/>
        </w:rPr>
        <w:t>child care</w:t>
      </w:r>
      <w:proofErr w:type="gramEnd"/>
      <w:r w:rsidRPr="001438CD">
        <w:rPr>
          <w:rFonts w:ascii="UHC Sans Medium" w:eastAsia="Times New Roman" w:hAnsi="UHC Sans Medium" w:cs="Times New Roman"/>
          <w:color w:val="333333"/>
          <w:lang w:val="en"/>
        </w:rPr>
        <w:t xml:space="preserve"> for kids aged 12 and under, accounting for 238,000 days of child care to date. </w:t>
      </w:r>
      <w:hyperlink r:id="rId105" w:tgtFrame="_blank" w:history="1">
        <w:r w:rsidRPr="001438CD">
          <w:rPr>
            <w:rFonts w:ascii="UHC Sans Medium" w:eastAsia="Times New Roman" w:hAnsi="UHC Sans Medium" w:cs="Times New Roman"/>
            <w:b/>
            <w:bCs/>
            <w:color w:val="196ECF"/>
            <w:lang w:val="en"/>
          </w:rPr>
          <w:t>Read news release</w:t>
        </w:r>
      </w:hyperlink>
    </w:p>
    <w:p w14:paraId="3DB870E8"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Organizing our cafeteria and food service teams to make meals for those in need – more than 75,000 meals per week in </w:t>
      </w:r>
      <w:hyperlink r:id="rId106" w:tgtFrame="_blank" w:history="1">
        <w:r w:rsidRPr="001438CD">
          <w:rPr>
            <w:rFonts w:ascii="UHC Sans Medium" w:eastAsia="Times New Roman" w:hAnsi="UHC Sans Medium" w:cs="Times New Roman"/>
            <w:b/>
            <w:bCs/>
            <w:color w:val="196ECF"/>
            <w:lang w:val="en"/>
          </w:rPr>
          <w:t>Minneapolis-St. Paul</w:t>
        </w:r>
      </w:hyperlink>
      <w:r w:rsidRPr="001438CD">
        <w:rPr>
          <w:rFonts w:ascii="UHC Sans Medium" w:eastAsia="Times New Roman" w:hAnsi="UHC Sans Medium" w:cs="Times New Roman"/>
          <w:color w:val="333333"/>
          <w:lang w:val="en"/>
        </w:rPr>
        <w:t xml:space="preserve">,  </w:t>
      </w:r>
      <w:hyperlink r:id="rId107" w:tgtFrame="_blank" w:history="1">
        <w:r w:rsidRPr="001438CD">
          <w:rPr>
            <w:rFonts w:ascii="UHC Sans Medium" w:eastAsia="Times New Roman" w:hAnsi="UHC Sans Medium" w:cs="Times New Roman"/>
            <w:b/>
            <w:bCs/>
            <w:color w:val="196ECF"/>
            <w:lang w:val="en"/>
          </w:rPr>
          <w:t>Greensboro</w:t>
        </w:r>
      </w:hyperlink>
      <w:r w:rsidRPr="001438CD">
        <w:rPr>
          <w:rFonts w:ascii="UHC Sans Medium" w:eastAsia="Times New Roman" w:hAnsi="UHC Sans Medium" w:cs="Times New Roman"/>
          <w:color w:val="333333"/>
          <w:lang w:val="en"/>
        </w:rPr>
        <w:t xml:space="preserve">, </w:t>
      </w:r>
      <w:hyperlink r:id="rId108" w:tgtFrame="_blank" w:history="1">
        <w:r w:rsidRPr="001438CD">
          <w:rPr>
            <w:rFonts w:ascii="UHC Sans Medium" w:eastAsia="Times New Roman" w:hAnsi="UHC Sans Medium" w:cs="Times New Roman"/>
            <w:b/>
            <w:bCs/>
            <w:color w:val="196ECF"/>
            <w:lang w:val="en"/>
          </w:rPr>
          <w:t>Hartford</w:t>
        </w:r>
      </w:hyperlink>
      <w:r w:rsidRPr="001438CD">
        <w:rPr>
          <w:rFonts w:ascii="UHC Sans Medium" w:eastAsia="Times New Roman" w:hAnsi="UHC Sans Medium" w:cs="Times New Roman"/>
          <w:color w:val="333333"/>
          <w:lang w:val="en"/>
        </w:rPr>
        <w:t xml:space="preserve"> and </w:t>
      </w:r>
      <w:hyperlink r:id="rId109" w:tgtFrame="_blank" w:history="1">
        <w:r w:rsidRPr="001438CD">
          <w:rPr>
            <w:rFonts w:ascii="UHC Sans Medium" w:eastAsia="Times New Roman" w:hAnsi="UHC Sans Medium" w:cs="Times New Roman"/>
            <w:b/>
            <w:bCs/>
            <w:color w:val="196ECF"/>
            <w:lang w:val="en"/>
          </w:rPr>
          <w:t>Las Vegas</w:t>
        </w:r>
      </w:hyperlink>
      <w:r w:rsidRPr="001438CD">
        <w:rPr>
          <w:rFonts w:ascii="UHC Sans Medium" w:eastAsia="Times New Roman" w:hAnsi="UHC Sans Medium" w:cs="Times New Roman"/>
          <w:color w:val="333333"/>
          <w:lang w:val="en"/>
        </w:rPr>
        <w:t>. </w:t>
      </w:r>
    </w:p>
    <w:p w14:paraId="67D056F6"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We deployed 700 Advance Practice Clinicians to serve members and patients on telehealth lines</w:t>
      </w:r>
    </w:p>
    <w:p w14:paraId="3EA4FDAC"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To address health disparities, we’re piloting a scalable mobile and local testing program that works with local partners to provide testing and wrap-around services including food, health and safety kits and education designed to meet the unique needs of disadvantaged communities in Los Angeles, Philadelphia, Orleans Parish and Navajo Nation</w:t>
      </w:r>
    </w:p>
    <w:p w14:paraId="5AA49550"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700F221"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lastRenderedPageBreak/>
        <w:t>In addition, UnitedHealth Group has committed nearly $75 million to fight COVID-19 and support impacted communities, including health care workers, hard-hit states and localities, seniors, and those experiencing homelessness and food insecurity. A few highlights of the financial commitments we've made include:</w:t>
      </w:r>
    </w:p>
    <w:p w14:paraId="7A55D48B" w14:textId="77777777" w:rsidR="001438CD" w:rsidRPr="001438CD" w:rsidRDefault="001438CD" w:rsidP="005D138E">
      <w:pPr>
        <w:numPr>
          <w:ilvl w:val="0"/>
          <w:numId w:val="66"/>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The United Health Foundation and AARP Foundation have launched a $5 million partnership to address social isolation and food insecurity among seniors during the COVID-19 pandemic. </w:t>
      </w:r>
      <w:hyperlink r:id="rId110" w:tgtFrame="_blank" w:history="1">
        <w:r w:rsidRPr="001438CD">
          <w:rPr>
            <w:rFonts w:ascii="UHC Sans Medium" w:eastAsia="Times New Roman" w:hAnsi="UHC Sans Medium" w:cs="Times New Roman"/>
            <w:b/>
            <w:bCs/>
            <w:color w:val="196ECF"/>
            <w:lang w:val="en"/>
          </w:rPr>
          <w:t>Read news release</w:t>
        </w:r>
      </w:hyperlink>
    </w:p>
    <w:p w14:paraId="49C7E2BD" w14:textId="77777777" w:rsidR="001438CD" w:rsidRPr="001438CD" w:rsidRDefault="001438CD" w:rsidP="005D138E">
      <w:pPr>
        <w:numPr>
          <w:ilvl w:val="0"/>
          <w:numId w:val="66"/>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donating $5 million to support a federally sponsored program, led by Mayo Clinic, seeking to accelerate and expand the availability of investigational convalescent plasma treatments for COVID-19 patients nationwide. </w:t>
      </w:r>
      <w:hyperlink r:id="rId111" w:tgtFrame="_blank" w:history="1">
        <w:r w:rsidRPr="001438CD">
          <w:rPr>
            <w:rFonts w:ascii="UHC Sans Medium" w:eastAsia="Times New Roman" w:hAnsi="UHC Sans Medium" w:cs="Times New Roman"/>
            <w:b/>
            <w:bCs/>
            <w:color w:val="196ECF"/>
            <w:lang w:val="en"/>
          </w:rPr>
          <w:t>Read news release</w:t>
        </w:r>
      </w:hyperlink>
    </w:p>
    <w:p w14:paraId="14524B73" w14:textId="77777777" w:rsidR="001438CD" w:rsidRPr="001438CD" w:rsidRDefault="001438CD" w:rsidP="005D138E">
      <w:pPr>
        <w:numPr>
          <w:ilvl w:val="0"/>
          <w:numId w:val="66"/>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investing $10 million to fight the COVID-19 pandemic internationally and support impacted communities in countries where its UnitedHealthcare and Optum businesses operate, including in Brazil, Chile, Colombia, India, Ireland, Peru, Philippines and Portugal. </w:t>
      </w:r>
      <w:hyperlink r:id="rId112" w:tgtFrame="_blank" w:history="1">
        <w:r w:rsidRPr="001438CD">
          <w:rPr>
            <w:rFonts w:ascii="UHC Sans Medium" w:eastAsia="Times New Roman" w:hAnsi="UHC Sans Medium" w:cs="Times New Roman"/>
            <w:b/>
            <w:bCs/>
            <w:color w:val="196ECF"/>
            <w:lang w:val="en"/>
          </w:rPr>
          <w:t>Read news release</w:t>
        </w:r>
      </w:hyperlink>
    </w:p>
    <w:p w14:paraId="342525A3" w14:textId="77777777" w:rsidR="001438CD" w:rsidRPr="001438CD" w:rsidRDefault="001438CD" w:rsidP="005D138E">
      <w:pPr>
        <w:numPr>
          <w:ilvl w:val="0"/>
          <w:numId w:val="66"/>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was proud to support frontline health care workers through the TaylorMade Driving Relief charity golf match, where we donated $3 million to the American Nurses Foundation and CDC Foundation. </w:t>
      </w:r>
      <w:hyperlink r:id="rId113" w:tgtFrame="_blank" w:history="1">
        <w:r w:rsidRPr="001438CD">
          <w:rPr>
            <w:rFonts w:ascii="UHC Sans Medium" w:eastAsia="Times New Roman" w:hAnsi="UHC Sans Medium" w:cs="Times New Roman"/>
            <w:b/>
            <w:bCs/>
            <w:color w:val="196ECF"/>
            <w:lang w:val="en"/>
          </w:rPr>
          <w:t>Find out more about TaylorMade Driving Relief</w:t>
        </w:r>
      </w:hyperlink>
    </w:p>
    <w:p w14:paraId="1021B429"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809497B"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Our mission—to help people live healthier lives and to help make the health system work better for everyone—guides the work we do each day and is central to the actions we’re taking to help people through COVID-19. </w:t>
      </w:r>
      <w:hyperlink r:id="rId114" w:tgtFrame="_blank" w:history="1">
        <w:r w:rsidRPr="001438CD">
          <w:rPr>
            <w:rFonts w:ascii="UHC Sans Medium" w:eastAsia="Times New Roman" w:hAnsi="UHC Sans Medium" w:cs="Times New Roman"/>
            <w:b/>
            <w:bCs/>
            <w:color w:val="196ECF"/>
            <w:lang w:val="en"/>
          </w:rPr>
          <w:t>Download a one-page review of the UnitedHealth Group COVID-19 response (pdf)</w:t>
        </w:r>
      </w:hyperlink>
    </w:p>
    <w:p w14:paraId="1754E38E" w14:textId="77777777" w:rsidR="001438CD" w:rsidRPr="001438CD" w:rsidRDefault="001438CD" w:rsidP="001438CD">
      <w:pPr>
        <w:spacing w:after="100" w:afterAutospacing="1" w:line="240" w:lineRule="auto"/>
        <w:rPr>
          <w:rFonts w:ascii="UHCSans" w:eastAsia="Times New Roman" w:hAnsi="UHCSans" w:cs="Times New Roman"/>
          <w:color w:val="333333"/>
          <w:sz w:val="24"/>
          <w:szCs w:val="24"/>
          <w:lang w:val="en"/>
        </w:rPr>
      </w:pPr>
      <w:r w:rsidRPr="001438CD">
        <w:rPr>
          <w:rFonts w:ascii="UHC Sans Medium" w:eastAsia="Times New Roman" w:hAnsi="UHC Sans Medium" w:cs="Times New Roman"/>
          <w:color w:val="333333"/>
          <w:lang w:val="en"/>
        </w:rPr>
        <w:t xml:space="preserve">This is a dynamic situation and we will continue to post changes, support and updates on the </w:t>
      </w:r>
      <w:hyperlink r:id="rId115" w:history="1">
        <w:r w:rsidRPr="001438CD">
          <w:rPr>
            <w:rFonts w:ascii="UHC Sans Medium" w:eastAsia="Times New Roman" w:hAnsi="UHC Sans Medium" w:cs="Times New Roman"/>
            <w:b/>
            <w:bCs/>
            <w:color w:val="196ECF"/>
            <w:lang w:val="en"/>
          </w:rPr>
          <w:t>COVID-19 sections of UHC.com </w:t>
        </w:r>
      </w:hyperlink>
      <w:r w:rsidRPr="001438CD">
        <w:rPr>
          <w:rFonts w:ascii="UHC Sans Medium" w:eastAsia="Times New Roman" w:hAnsi="UHC Sans Medium" w:cs="Times New Roman"/>
          <w:color w:val="333333"/>
          <w:lang w:val="en"/>
        </w:rPr>
        <w:t xml:space="preserve">and </w:t>
      </w:r>
      <w:hyperlink r:id="rId116" w:tgtFrame="_blank" w:history="1">
        <w:r w:rsidRPr="001438CD">
          <w:rPr>
            <w:rFonts w:ascii="UHC Sans Medium" w:eastAsia="Times New Roman" w:hAnsi="UHC Sans Medium" w:cs="Times New Roman"/>
            <w:b/>
            <w:bCs/>
            <w:color w:val="196ECF"/>
            <w:lang w:val="en"/>
          </w:rPr>
          <w:t>UHCprovider.com</w:t>
        </w:r>
      </w:hyperlink>
      <w:r w:rsidRPr="001438CD">
        <w:rPr>
          <w:rFonts w:ascii="UHCSans" w:eastAsia="Times New Roman" w:hAnsi="UHCSans" w:cs="Times New Roman"/>
          <w:color w:val="333333"/>
          <w:sz w:val="24"/>
          <w:szCs w:val="24"/>
          <w:lang w:val="en"/>
        </w:rPr>
        <w:t>. </w:t>
      </w:r>
    </w:p>
    <w:p w14:paraId="2EAA7968" w14:textId="77777777" w:rsidR="001438CD" w:rsidRPr="001438CD" w:rsidRDefault="001438CD" w:rsidP="001438CD">
      <w:pPr>
        <w:spacing w:before="120" w:after="0" w:line="240" w:lineRule="auto"/>
        <w:rPr>
          <w:rFonts w:ascii="UHC Sans Medium" w:eastAsia="Calibri" w:hAnsi="UHC Sans Medium" w:cs="Calibri"/>
          <w:b/>
          <w:bCs/>
          <w:color w:val="003DA1"/>
        </w:rPr>
      </w:pPr>
    </w:p>
    <w:p w14:paraId="5D0054CF" w14:textId="77777777" w:rsidR="001438CD" w:rsidRPr="001438CD" w:rsidRDefault="001438CD" w:rsidP="001438CD">
      <w:pPr>
        <w:spacing w:before="120" w:after="0" w:line="240" w:lineRule="auto"/>
        <w:rPr>
          <w:rFonts w:ascii="UHC Sans Medium" w:eastAsia="UHC Sans" w:hAnsi="UHC Sans Medium" w:cs="Times New Roman"/>
          <w:b/>
          <w:bCs/>
          <w:color w:val="C00000"/>
          <w:sz w:val="24"/>
          <w:szCs w:val="24"/>
        </w:rPr>
      </w:pPr>
      <w:r w:rsidRPr="001438CD">
        <w:rPr>
          <w:rFonts w:ascii="UHC Sans Medium" w:eastAsia="UHC Sans" w:hAnsi="UHC Sans Medium" w:cs="Times New Roman"/>
          <w:b/>
          <w:bCs/>
          <w:color w:val="003DA1"/>
          <w:sz w:val="24"/>
          <w:szCs w:val="24"/>
        </w:rPr>
        <w:t xml:space="preserve">What is UnitedHealthcare doing to help employers with symptom screening as they have their employees come back to work? </w:t>
      </w:r>
      <w:r w:rsidRPr="001438CD">
        <w:rPr>
          <w:rFonts w:ascii="UHC Sans Medium" w:eastAsia="UHC Sans" w:hAnsi="UHC Sans Medium" w:cs="Times New Roman"/>
          <w:b/>
          <w:bCs/>
          <w:color w:val="C00000"/>
          <w:sz w:val="24"/>
          <w:szCs w:val="24"/>
        </w:rPr>
        <w:t>New 5/15</w:t>
      </w:r>
    </w:p>
    <w:p w14:paraId="70C274B8" w14:textId="77777777" w:rsidR="001438CD" w:rsidRPr="001438CD" w:rsidRDefault="001438CD" w:rsidP="001438CD">
      <w:pPr>
        <w:spacing w:before="120" w:after="0" w:line="240" w:lineRule="auto"/>
        <w:rPr>
          <w:rFonts w:ascii="UHC Sans Medium" w:eastAsia="UHC Sans" w:hAnsi="UHC Sans Medium" w:cs="Times New Roman"/>
          <w:color w:val="000000"/>
        </w:rPr>
      </w:pPr>
      <w:r w:rsidRPr="001438CD">
        <w:rPr>
          <w:rFonts w:ascii="UHC Sans Medium" w:eastAsia="UHC Sans" w:hAnsi="UHC Sans Medium" w:cs="Times New Roman"/>
          <w:color w:val="000000"/>
        </w:rPr>
        <w:t xml:space="preserve">UnitedHealth Group and Microsoft have collaborated to launch ProtectWell protocol and app to support return-to-workplace planning and COVID-19 symptom screening. Refer to </w:t>
      </w:r>
      <w:hyperlink r:id="rId117" w:history="1">
        <w:r w:rsidRPr="001438CD">
          <w:rPr>
            <w:rFonts w:ascii="UHC Sans Medium" w:eastAsia="UHC Sans" w:hAnsi="UHC Sans Medium" w:cs="Times New Roman"/>
            <w:color w:val="0000FF"/>
            <w:u w:val="single"/>
          </w:rPr>
          <w:t>press release</w:t>
        </w:r>
      </w:hyperlink>
      <w:r w:rsidRPr="001438CD">
        <w:rPr>
          <w:rFonts w:ascii="UHC Sans Medium" w:eastAsia="UHC Sans" w:hAnsi="UHC Sans Medium" w:cs="Times New Roman"/>
          <w:color w:val="000000"/>
        </w:rPr>
        <w:t xml:space="preserve"> for more information. </w:t>
      </w:r>
    </w:p>
    <w:p w14:paraId="6F04A9C8" w14:textId="77777777" w:rsidR="001438CD" w:rsidRPr="001438CD" w:rsidRDefault="001438CD" w:rsidP="001438CD">
      <w:pPr>
        <w:shd w:val="clear" w:color="auto" w:fill="FFFFFF"/>
        <w:spacing w:before="120" w:after="0" w:line="240" w:lineRule="auto"/>
        <w:rPr>
          <w:rFonts w:ascii="UHC Sans Medium" w:eastAsia="UHC Sans" w:hAnsi="UHC Sans Medium" w:cs="Times New Roman"/>
        </w:rPr>
      </w:pPr>
      <w:r w:rsidRPr="001438CD">
        <w:rPr>
          <w:rFonts w:ascii="UHC Sans Medium" w:eastAsia="UHC Sans" w:hAnsi="UHC Sans Medium" w:cs="Helvetica"/>
          <w:color w:val="424242"/>
          <w:lang w:val="en"/>
        </w:rPr>
        <w:t>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provides employers a return-to-workplace framework backed by CDC guidelines and the latest clinical science. 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will be offered free of charge to employers in the United States. The solution powered by Microsoft technologies to enable scalability, security, privacy and compliance.</w:t>
      </w:r>
    </w:p>
    <w:p w14:paraId="20F25013" w14:textId="77777777" w:rsidR="001438CD" w:rsidRPr="001438CD" w:rsidRDefault="001438CD" w:rsidP="001438CD">
      <w:pPr>
        <w:spacing w:before="120" w:after="0" w:line="240" w:lineRule="auto"/>
        <w:rPr>
          <w:rFonts w:ascii="UHC Sans Medium" w:eastAsia="UHC Sans" w:hAnsi="UHC Sans Medium" w:cs="Times New Roman"/>
          <w:b/>
          <w:bCs/>
          <w:color w:val="000000"/>
        </w:rPr>
      </w:pPr>
    </w:p>
    <w:p w14:paraId="0AF6AA78" w14:textId="77777777" w:rsidR="001438CD" w:rsidRPr="001438CD" w:rsidRDefault="001438CD" w:rsidP="001438CD">
      <w:pPr>
        <w:spacing w:before="120" w:after="0" w:line="240" w:lineRule="auto"/>
        <w:rPr>
          <w:rFonts w:ascii="UHC Sans Medium" w:eastAsia="UHC Sans" w:hAnsi="UHC Sans Medium" w:cs="UHC Sans"/>
          <w:color w:val="C00000"/>
        </w:rPr>
      </w:pPr>
      <w:r w:rsidRPr="001438CD">
        <w:rPr>
          <w:rFonts w:ascii="UHC Sans Medium" w:eastAsia="UHC Sans" w:hAnsi="UHC Sans Medium" w:cs="UHC Sans"/>
          <w:b/>
          <w:bCs/>
          <w:color w:val="003DA1"/>
        </w:rPr>
        <w:t>There were a number of actions mentioned on the earnings call on April 15 in addition to UnitedHealth Groups financial donations to fight the virus. Can you outline a few of them again for our employees?</w:t>
      </w:r>
      <w:r w:rsidRPr="001438CD">
        <w:rPr>
          <w:rFonts w:ascii="UHC Sans Medium" w:eastAsia="UHC Sans" w:hAnsi="UHC Sans Medium" w:cs="UHC Sans"/>
          <w:color w:val="003DA1"/>
        </w:rPr>
        <w:t xml:space="preserve">  </w:t>
      </w:r>
      <w:r w:rsidRPr="001438CD">
        <w:rPr>
          <w:rFonts w:ascii="UHC Sans Medium" w:eastAsia="UHC Sans" w:hAnsi="UHC Sans Medium" w:cs="UHC Sans"/>
          <w:color w:val="C00000"/>
        </w:rPr>
        <w:t>New 4/16</w:t>
      </w:r>
    </w:p>
    <w:p w14:paraId="33F66E99" w14:textId="77777777" w:rsidR="001438CD" w:rsidRPr="001438CD" w:rsidRDefault="001438CD" w:rsidP="005D138E">
      <w:pPr>
        <w:numPr>
          <w:ilvl w:val="0"/>
          <w:numId w:val="40"/>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have </w:t>
      </w:r>
      <w:r w:rsidRPr="001438CD">
        <w:rPr>
          <w:rFonts w:ascii="UHC Sans Medium" w:eastAsia="Times New Roman" w:hAnsi="UHC Sans Medium" w:cs="Arial"/>
          <w:b/>
          <w:bCs/>
          <w:color w:val="2D2D39"/>
        </w:rPr>
        <w:t>100,000</w:t>
      </w:r>
      <w:r w:rsidRPr="001438CD">
        <w:rPr>
          <w:rFonts w:ascii="UHC Sans Medium" w:eastAsia="Times New Roman" w:hAnsi="UHC Sans Medium" w:cs="Arial"/>
          <w:color w:val="2D2D39"/>
        </w:rPr>
        <w:t xml:space="preserve"> clinical team members heroically working on the front lines of this crisis – caring for patients across our more than </w:t>
      </w:r>
      <w:r w:rsidRPr="001438CD">
        <w:rPr>
          <w:rFonts w:ascii="UHC Sans Medium" w:eastAsia="Times New Roman" w:hAnsi="UHC Sans Medium" w:cs="Arial"/>
          <w:b/>
          <w:bCs/>
          <w:color w:val="2D2D39"/>
        </w:rPr>
        <w:t>1,500</w:t>
      </w:r>
      <w:r w:rsidRPr="001438CD">
        <w:rPr>
          <w:rFonts w:ascii="UHC Sans Medium" w:eastAsia="Times New Roman" w:hAnsi="UHC Sans Medium" w:cs="Arial"/>
          <w:color w:val="2D2D39"/>
        </w:rPr>
        <w:t xml:space="preserve"> facilities.</w:t>
      </w:r>
    </w:p>
    <w:p w14:paraId="0FFDB57B" w14:textId="77777777" w:rsidR="001438CD" w:rsidRPr="001438CD" w:rsidRDefault="001438CD" w:rsidP="005D138E">
      <w:pPr>
        <w:numPr>
          <w:ilvl w:val="0"/>
          <w:numId w:val="40"/>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lastRenderedPageBreak/>
        <w:t xml:space="preserve">We’re operating </w:t>
      </w:r>
      <w:r w:rsidRPr="001438CD">
        <w:rPr>
          <w:rFonts w:ascii="UHC Sans Medium" w:eastAsia="Times New Roman" w:hAnsi="UHC Sans Medium" w:cs="Arial"/>
          <w:b/>
          <w:bCs/>
          <w:color w:val="2D2D39"/>
        </w:rPr>
        <w:t>400</w:t>
      </w:r>
      <w:r w:rsidRPr="001438CD">
        <w:rPr>
          <w:rFonts w:ascii="UHC Sans Medium" w:eastAsia="Times New Roman" w:hAnsi="UHC Sans Medium" w:cs="Arial"/>
          <w:color w:val="2D2D39"/>
        </w:rPr>
        <w:t xml:space="preserve"> Optum COVID-19 testing sites.</w:t>
      </w:r>
    </w:p>
    <w:p w14:paraId="1327F79E" w14:textId="77777777" w:rsidR="001438CD" w:rsidRPr="001438CD" w:rsidRDefault="001438CD" w:rsidP="005D138E">
      <w:pPr>
        <w:numPr>
          <w:ilvl w:val="0"/>
          <w:numId w:val="40"/>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UnitedHealthcare is waiving cost sharing for COVID-19 testing and treatment, making our U.S. members’ out-of-pocket cost </w:t>
      </w:r>
      <w:r w:rsidRPr="001438CD">
        <w:rPr>
          <w:rFonts w:ascii="UHC Sans Medium" w:eastAsia="Times New Roman" w:hAnsi="UHC Sans Medium" w:cs="Arial"/>
          <w:b/>
          <w:bCs/>
          <w:color w:val="2D2D39"/>
        </w:rPr>
        <w:t>zero</w:t>
      </w:r>
      <w:r w:rsidRPr="001438CD">
        <w:rPr>
          <w:rFonts w:ascii="UHC Sans Medium" w:eastAsia="Times New Roman" w:hAnsi="UHC Sans Medium" w:cs="Arial"/>
          <w:color w:val="2D2D39"/>
        </w:rPr>
        <w:t>.</w:t>
      </w:r>
    </w:p>
    <w:p w14:paraId="7F532A42" w14:textId="77777777" w:rsidR="001438CD" w:rsidRPr="001438CD" w:rsidRDefault="001438CD" w:rsidP="005D138E">
      <w:pPr>
        <w:numPr>
          <w:ilvl w:val="0"/>
          <w:numId w:val="40"/>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We continue to redeploy our skilled workforce to ensure people continue to get the care they need. Today,</w:t>
      </w:r>
      <w:r w:rsidRPr="001438CD">
        <w:rPr>
          <w:rFonts w:ascii="UHC Sans Medium" w:eastAsia="Times New Roman" w:hAnsi="UHC Sans Medium" w:cs="Arial"/>
          <w:b/>
          <w:bCs/>
          <w:color w:val="2D2D39"/>
        </w:rPr>
        <w:t xml:space="preserve"> 700</w:t>
      </w:r>
      <w:r w:rsidRPr="001438CD">
        <w:rPr>
          <w:rFonts w:ascii="UHC Sans Medium" w:eastAsia="Times New Roman" w:hAnsi="UHC Sans Medium" w:cs="Arial"/>
          <w:color w:val="2D2D39"/>
        </w:rPr>
        <w:t xml:space="preserve"> Advance Practice Clinicians are serving members and patients on telehealth lines and more than </w:t>
      </w:r>
      <w:r w:rsidRPr="001438CD">
        <w:rPr>
          <w:rFonts w:ascii="UHC Sans Medium" w:eastAsia="Times New Roman" w:hAnsi="UHC Sans Medium" w:cs="Arial"/>
          <w:b/>
          <w:bCs/>
          <w:color w:val="2D2D39"/>
        </w:rPr>
        <w:t>5,000</w:t>
      </w:r>
      <w:r w:rsidRPr="001438CD">
        <w:rPr>
          <w:rFonts w:ascii="UHC Sans Medium" w:eastAsia="Times New Roman" w:hAnsi="UHC Sans Medium" w:cs="Arial"/>
          <w:color w:val="2D2D39"/>
        </w:rPr>
        <w:t xml:space="preserve"> </w:t>
      </w:r>
      <w:proofErr w:type="spellStart"/>
      <w:r w:rsidRPr="001438CD">
        <w:rPr>
          <w:rFonts w:ascii="UHC Sans Medium" w:eastAsia="Times New Roman" w:hAnsi="UHC Sans Medium" w:cs="Arial"/>
          <w:color w:val="2D2D39"/>
        </w:rPr>
        <w:t>OptumCare</w:t>
      </w:r>
      <w:proofErr w:type="spellEnd"/>
      <w:r w:rsidRPr="001438CD">
        <w:rPr>
          <w:rFonts w:ascii="UHC Sans Medium" w:eastAsia="Times New Roman" w:hAnsi="UHC Sans Medium" w:cs="Arial"/>
          <w:color w:val="2D2D39"/>
        </w:rPr>
        <w:t xml:space="preserve"> physicians can now see their patients using telehealth solutions, five times as many as just a few weeks ago and half as many as the </w:t>
      </w:r>
      <w:r w:rsidRPr="001438CD">
        <w:rPr>
          <w:rFonts w:ascii="UHC Sans Medium" w:eastAsia="Times New Roman" w:hAnsi="UHC Sans Medium" w:cs="Arial"/>
          <w:b/>
          <w:bCs/>
          <w:color w:val="2D2D39"/>
        </w:rPr>
        <w:t>10,000</w:t>
      </w:r>
      <w:r w:rsidRPr="001438CD">
        <w:rPr>
          <w:rFonts w:ascii="UHC Sans Medium" w:eastAsia="Times New Roman" w:hAnsi="UHC Sans Medium" w:cs="Arial"/>
          <w:color w:val="2D2D39"/>
        </w:rPr>
        <w:t xml:space="preserve"> we will offer by the end of this month.</w:t>
      </w:r>
    </w:p>
    <w:p w14:paraId="34891938" w14:textId="77777777" w:rsidR="001438CD" w:rsidRPr="001438CD" w:rsidRDefault="001438CD" w:rsidP="005D138E">
      <w:pPr>
        <w:numPr>
          <w:ilvl w:val="0"/>
          <w:numId w:val="40"/>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We’ve made </w:t>
      </w:r>
      <w:r w:rsidRPr="001438CD">
        <w:rPr>
          <w:rFonts w:ascii="UHC Sans Medium" w:eastAsia="Times New Roman" w:hAnsi="UHC Sans Medium" w:cs="Arial"/>
          <w:b/>
          <w:bCs/>
          <w:color w:val="2D2D39"/>
        </w:rPr>
        <w:t>7.7 million</w:t>
      </w:r>
      <w:r w:rsidRPr="001438CD">
        <w:rPr>
          <w:rFonts w:ascii="UHC Sans Medium" w:eastAsia="Times New Roman" w:hAnsi="UHC Sans Medium" w:cs="Arial"/>
          <w:color w:val="2D2D39"/>
        </w:rPr>
        <w:t xml:space="preserve"> outbound calls to seniors and our most vulnerable members to combat social isolation and coordinate access to medications, supplies, food, care and support programs.</w:t>
      </w:r>
    </w:p>
    <w:p w14:paraId="0A993AE9" w14:textId="77777777" w:rsidR="001438CD" w:rsidRPr="001438CD" w:rsidRDefault="001438CD" w:rsidP="005D138E">
      <w:pPr>
        <w:numPr>
          <w:ilvl w:val="0"/>
          <w:numId w:val="40"/>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offered free access to Sanvello, our mental health mobile app, and </w:t>
      </w:r>
      <w:r w:rsidRPr="001438CD">
        <w:rPr>
          <w:rFonts w:ascii="UHC Sans Medium" w:eastAsia="Times New Roman" w:hAnsi="UHC Sans Medium" w:cs="Arial"/>
          <w:b/>
          <w:bCs/>
          <w:color w:val="2D2D39"/>
        </w:rPr>
        <w:t>24/7</w:t>
      </w:r>
      <w:r w:rsidRPr="001438CD">
        <w:rPr>
          <w:rFonts w:ascii="UHC Sans Medium" w:eastAsia="Times New Roman" w:hAnsi="UHC Sans Medium" w:cs="Arial"/>
          <w:color w:val="2D2D39"/>
        </w:rPr>
        <w:t xml:space="preserve"> emotional support phone lines, to help </w:t>
      </w:r>
      <w:r w:rsidRPr="001438CD">
        <w:rPr>
          <w:rFonts w:ascii="UHC Sans Medium" w:eastAsia="Times New Roman" w:hAnsi="UHC Sans Medium" w:cs="Arial"/>
          <w:b/>
          <w:bCs/>
          <w:color w:val="2D2D39"/>
        </w:rPr>
        <w:t>all</w:t>
      </w:r>
      <w:r w:rsidRPr="001438CD">
        <w:rPr>
          <w:rFonts w:ascii="UHC Sans Medium" w:eastAsia="Times New Roman" w:hAnsi="UHC Sans Medium" w:cs="Arial"/>
          <w:color w:val="2D2D39"/>
        </w:rPr>
        <w:t xml:space="preserve"> Americans cope with mental health impacts of COVID-19.</w:t>
      </w:r>
    </w:p>
    <w:p w14:paraId="3375ADA6" w14:textId="77777777" w:rsidR="001438CD" w:rsidRPr="001438CD" w:rsidRDefault="001438CD" w:rsidP="005D138E">
      <w:pPr>
        <w:numPr>
          <w:ilvl w:val="0"/>
          <w:numId w:val="40"/>
        </w:numPr>
        <w:spacing w:before="120" w:after="0" w:line="240" w:lineRule="auto"/>
        <w:rPr>
          <w:rFonts w:ascii="UHC Sans Medium" w:eastAsia="UHC Sans" w:hAnsi="UHC Sans Medium" w:cs="Times New Roman"/>
        </w:rPr>
      </w:pPr>
      <w:r w:rsidRPr="001438CD">
        <w:rPr>
          <w:rFonts w:ascii="UHC Sans Medium" w:eastAsia="Times New Roman" w:hAnsi="UHC Sans Medium" w:cs="Arial"/>
          <w:color w:val="2D2D39"/>
        </w:rPr>
        <w:t>Nearly 90% of our</w:t>
      </w:r>
      <w:r w:rsidRPr="001438CD">
        <w:rPr>
          <w:rFonts w:ascii="UHC Sans Medium" w:eastAsia="Times New Roman" w:hAnsi="UHC Sans Medium" w:cs="Arial"/>
          <w:b/>
          <w:bCs/>
          <w:color w:val="2D2D39"/>
        </w:rPr>
        <w:t xml:space="preserve"> 200,000</w:t>
      </w:r>
      <w:r w:rsidRPr="001438CD">
        <w:rPr>
          <w:rFonts w:ascii="UHC Sans Medium" w:eastAsia="Times New Roman" w:hAnsi="UHC Sans Medium" w:cs="Arial"/>
          <w:color w:val="2D2D39"/>
        </w:rPr>
        <w:t xml:space="preserve"> non-clinical team members are now safely working from home, and our cafeteria teams are cooking more than </w:t>
      </w:r>
      <w:r w:rsidRPr="001438CD">
        <w:rPr>
          <w:rFonts w:ascii="UHC Sans Medium" w:eastAsia="Times New Roman" w:hAnsi="UHC Sans Medium" w:cs="Arial"/>
          <w:b/>
          <w:bCs/>
          <w:color w:val="2D2D39"/>
        </w:rPr>
        <w:t>75,000</w:t>
      </w:r>
      <w:r w:rsidRPr="001438CD">
        <w:rPr>
          <w:rFonts w:ascii="UHC Sans Medium" w:eastAsia="Times New Roman" w:hAnsi="UHC Sans Medium" w:cs="Arial"/>
          <w:color w:val="2D2D39"/>
        </w:rPr>
        <w:t xml:space="preserve"> meals each week for those in need from our communities.</w:t>
      </w:r>
    </w:p>
    <w:p w14:paraId="44938B34" w14:textId="77777777" w:rsidR="001438CD" w:rsidRPr="001438CD" w:rsidRDefault="001438CD" w:rsidP="001438CD">
      <w:pPr>
        <w:spacing w:after="0" w:line="240" w:lineRule="auto"/>
        <w:rPr>
          <w:rFonts w:ascii="UHC Sans Medium" w:eastAsia="Calibri" w:hAnsi="UHC Sans Medium" w:cs="Calibri"/>
          <w:b/>
          <w:bCs/>
          <w:color w:val="1F497D"/>
        </w:rPr>
      </w:pPr>
    </w:p>
    <w:bookmarkEnd w:id="195"/>
    <w:bookmarkEnd w:id="196"/>
    <w:p w14:paraId="3E249E4C" w14:textId="77777777" w:rsidR="001438CD" w:rsidRDefault="001438CD" w:rsidP="003D2726">
      <w:pPr>
        <w:spacing w:after="0" w:line="240" w:lineRule="auto"/>
        <w:rPr>
          <w:rFonts w:ascii="UHC Sans Medium" w:eastAsia="Calibri" w:hAnsi="UHC Sans Medium" w:cs="Calibri"/>
          <w:b/>
          <w:bCs/>
          <w:color w:val="1F497D"/>
        </w:rPr>
      </w:pPr>
    </w:p>
    <w:sectPr w:rsidR="001438CD" w:rsidSect="00E964C6">
      <w:footerReference w:type="default" r:id="rId118"/>
      <w:pgSz w:w="12240" w:h="15840"/>
      <w:pgMar w:top="720" w:right="1440" w:bottom="1152" w:left="144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12213" w14:textId="77777777" w:rsidR="00AE1C9B" w:rsidRDefault="00AE1C9B" w:rsidP="002855B0">
      <w:pPr>
        <w:spacing w:after="0" w:line="240" w:lineRule="auto"/>
      </w:pPr>
      <w:r>
        <w:separator/>
      </w:r>
    </w:p>
  </w:endnote>
  <w:endnote w:type="continuationSeparator" w:id="0">
    <w:p w14:paraId="19A07B22" w14:textId="77777777" w:rsidR="00AE1C9B" w:rsidRDefault="00AE1C9B" w:rsidP="002855B0">
      <w:pPr>
        <w:spacing w:after="0" w:line="240" w:lineRule="auto"/>
      </w:pPr>
      <w:r>
        <w:continuationSeparator/>
      </w:r>
    </w:p>
  </w:endnote>
  <w:endnote w:id="1">
    <w:p w14:paraId="58DD0FD9" w14:textId="77777777" w:rsidR="00AE1C9B" w:rsidRDefault="00AE1C9B" w:rsidP="003E4011">
      <w:pPr>
        <w:pStyle w:val="EndnoteText"/>
        <w:rPr>
          <w:rFonts w:cs="Calibri"/>
          <w:sz w:val="18"/>
          <w:szCs w:val="18"/>
        </w:rPr>
      </w:pPr>
    </w:p>
  </w:endnote>
  <w:endnote w:id="2">
    <w:p w14:paraId="33B5CCF4" w14:textId="77777777" w:rsidR="00AE1C9B" w:rsidRDefault="00AE1C9B" w:rsidP="003E4011">
      <w:pPr>
        <w:pStyle w:val="EndnoteText"/>
        <w:rPr>
          <w:rFonts w:cs="Calibri"/>
          <w:sz w:val="18"/>
          <w:szCs w:val="18"/>
        </w:rPr>
      </w:pPr>
    </w:p>
  </w:endnote>
  <w:endnote w:id="3">
    <w:p w14:paraId="60846D4D" w14:textId="77777777" w:rsidR="00AE1C9B" w:rsidRDefault="00AE1C9B" w:rsidP="003E4011">
      <w:pPr>
        <w:pStyle w:val="EndnoteText"/>
        <w:rPr>
          <w:rFonts w:cs="Calibri"/>
          <w:sz w:val="18"/>
          <w:szCs w:val="18"/>
        </w:rPr>
      </w:pPr>
    </w:p>
  </w:endnote>
  <w:endnote w:id="4">
    <w:p w14:paraId="536219CF" w14:textId="77777777" w:rsidR="00AE1C9B" w:rsidRDefault="00AE1C9B"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HC Sans">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UHCSans">
    <w:altName w:val="Times New Roman"/>
    <w:charset w:val="00"/>
    <w:family w:val="auto"/>
    <w:pitch w:val="default"/>
  </w:font>
  <w:font w:name="UHC Sans Medium">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HCSans-Medium">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E8BC" w14:textId="5404A09C" w:rsidR="00AE1C9B" w:rsidRPr="00976D98" w:rsidRDefault="00AE1C9B" w:rsidP="00766741">
    <w:pPr>
      <w:pStyle w:val="Footer"/>
      <w:rPr>
        <w:sz w:val="16"/>
        <w:szCs w:val="16"/>
      </w:rPr>
    </w:pPr>
    <w:bookmarkStart w:id="197" w:name="_Hlk40773219"/>
    <w:bookmarkStart w:id="198" w:name="_Hlk37187116"/>
    <w:bookmarkStart w:id="199" w:name="_Hlk46753480"/>
    <w:bookmarkStart w:id="200" w:name="_Hlk46753481"/>
    <w:r>
      <w:rPr>
        <w:sz w:val="16"/>
        <w:szCs w:val="16"/>
      </w:rPr>
      <w:t xml:space="preserve">UNITEDHEALTHCARE PROPRIETARY AND CONFIDENTIAL </w:t>
    </w:r>
  </w:p>
  <w:p w14:paraId="66B84824" w14:textId="77777777" w:rsidR="00AE1C9B" w:rsidRPr="00976D98" w:rsidRDefault="00AE1C9B" w:rsidP="00766741">
    <w:pPr>
      <w:pStyle w:val="Footer"/>
      <w:rPr>
        <w:sz w:val="16"/>
        <w:szCs w:val="16"/>
      </w:rPr>
    </w:pPr>
  </w:p>
  <w:p w14:paraId="46B470BC" w14:textId="77777777" w:rsidR="00AE1C9B" w:rsidRPr="00976D98" w:rsidRDefault="00AE1C9B" w:rsidP="00766741">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r>
      <w:rPr>
        <w:sz w:val="16"/>
        <w:szCs w:val="16"/>
      </w:rPr>
      <w:t>Please note, in addition to federal law, states may have additional or differing requirements.</w:t>
    </w:r>
  </w:p>
  <w:p w14:paraId="1355A61B" w14:textId="77777777" w:rsidR="00AE1C9B" w:rsidRPr="00976D98" w:rsidRDefault="00AE1C9B" w:rsidP="00766741">
    <w:pPr>
      <w:pStyle w:val="Footer"/>
      <w:rPr>
        <w:sz w:val="16"/>
        <w:szCs w:val="16"/>
      </w:rPr>
    </w:pPr>
  </w:p>
  <w:p w14:paraId="57D20A10" w14:textId="77777777" w:rsidR="00AE1C9B" w:rsidRDefault="00AE1C9B" w:rsidP="00766741">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r>
      <w:rPr>
        <w:sz w:val="16"/>
        <w:szCs w:val="16"/>
      </w:rPr>
      <w:t xml:space="preserve"> </w:t>
    </w:r>
  </w:p>
  <w:p w14:paraId="2FD8E0C1" w14:textId="67AC10FC" w:rsidR="00AE1C9B" w:rsidRPr="00976D98" w:rsidRDefault="00AE1C9B" w:rsidP="00766741">
    <w:pPr>
      <w:pStyle w:val="Footer"/>
      <w:rPr>
        <w:sz w:val="16"/>
        <w:szCs w:val="16"/>
      </w:rPr>
    </w:pPr>
    <w:r>
      <w:rPr>
        <w:sz w:val="16"/>
        <w:szCs w:val="16"/>
      </w:rPr>
      <w:t>Last updated 8/11/2020</w:t>
    </w:r>
    <w:bookmarkEnd w:id="197"/>
  </w:p>
  <w:bookmarkEnd w:id="198"/>
  <w:p w14:paraId="242F16F8" w14:textId="5EC5596D" w:rsidR="00AE1C9B" w:rsidRDefault="00AE1C9B">
    <w:pPr>
      <w:pStyle w:val="Footer"/>
    </w:pPr>
  </w:p>
  <w:bookmarkEnd w:id="199"/>
  <w:bookmarkEnd w:id="200"/>
  <w:p w14:paraId="3778F272" w14:textId="77777777" w:rsidR="00AE1C9B" w:rsidRPr="00976D98" w:rsidRDefault="00AE1C9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0DD5E" w14:textId="77777777" w:rsidR="00AE1C9B" w:rsidRDefault="00AE1C9B" w:rsidP="002855B0">
      <w:pPr>
        <w:spacing w:after="0" w:line="240" w:lineRule="auto"/>
      </w:pPr>
      <w:r>
        <w:separator/>
      </w:r>
    </w:p>
  </w:footnote>
  <w:footnote w:type="continuationSeparator" w:id="0">
    <w:p w14:paraId="33C0E0B8" w14:textId="77777777" w:rsidR="00AE1C9B" w:rsidRDefault="00AE1C9B" w:rsidP="002855B0">
      <w:pPr>
        <w:spacing w:after="0" w:line="240" w:lineRule="auto"/>
      </w:pPr>
      <w:r>
        <w:continuationSeparator/>
      </w:r>
    </w:p>
  </w:footnote>
  <w:footnote w:id="1">
    <w:p w14:paraId="67D44A2E" w14:textId="77777777" w:rsidR="00AE1C9B" w:rsidRDefault="00AE1C9B"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A97"/>
    <w:multiLevelType w:val="hybridMultilevel"/>
    <w:tmpl w:val="936AD482"/>
    <w:lvl w:ilvl="0" w:tplc="21FC1B2A">
      <w:start w:val="2"/>
      <w:numFmt w:val="bullet"/>
      <w:lvlText w:val="•"/>
      <w:lvlJc w:val="left"/>
      <w:pPr>
        <w:ind w:left="360" w:hanging="72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15:restartNumberingAfterBreak="0">
    <w:nsid w:val="07921C91"/>
    <w:multiLevelType w:val="hybridMultilevel"/>
    <w:tmpl w:val="6120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35138"/>
    <w:multiLevelType w:val="hybridMultilevel"/>
    <w:tmpl w:val="54383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2A76EF"/>
    <w:multiLevelType w:val="multilevel"/>
    <w:tmpl w:val="FD9E5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6C56E8"/>
    <w:multiLevelType w:val="hybridMultilevel"/>
    <w:tmpl w:val="982C599A"/>
    <w:lvl w:ilvl="0" w:tplc="E28813A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086CB0"/>
    <w:multiLevelType w:val="hybridMultilevel"/>
    <w:tmpl w:val="C2E2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C3FAE"/>
    <w:multiLevelType w:val="hybridMultilevel"/>
    <w:tmpl w:val="7B7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932F6"/>
    <w:multiLevelType w:val="hybridMultilevel"/>
    <w:tmpl w:val="6F3A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FC7DEE"/>
    <w:multiLevelType w:val="hybridMultilevel"/>
    <w:tmpl w:val="BB1C9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A7498"/>
    <w:multiLevelType w:val="hybridMultilevel"/>
    <w:tmpl w:val="77B26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1B0659AC"/>
    <w:multiLevelType w:val="hybridMultilevel"/>
    <w:tmpl w:val="FB0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D53875"/>
    <w:multiLevelType w:val="hybridMultilevel"/>
    <w:tmpl w:val="396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B55D3"/>
    <w:multiLevelType w:val="hybridMultilevel"/>
    <w:tmpl w:val="845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54226"/>
    <w:multiLevelType w:val="hybridMultilevel"/>
    <w:tmpl w:val="F93E7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8E77EC"/>
    <w:multiLevelType w:val="multilevel"/>
    <w:tmpl w:val="D88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A0337F"/>
    <w:multiLevelType w:val="hybridMultilevel"/>
    <w:tmpl w:val="7550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2404D1"/>
    <w:multiLevelType w:val="multilevel"/>
    <w:tmpl w:val="DC5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5D5973"/>
    <w:multiLevelType w:val="multilevel"/>
    <w:tmpl w:val="945E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DF37A0"/>
    <w:multiLevelType w:val="hybridMultilevel"/>
    <w:tmpl w:val="732486FC"/>
    <w:lvl w:ilvl="0" w:tplc="15AAA36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F8089B"/>
    <w:multiLevelType w:val="hybridMultilevel"/>
    <w:tmpl w:val="C1B83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411AD1"/>
    <w:multiLevelType w:val="hybridMultilevel"/>
    <w:tmpl w:val="7ECCFBA0"/>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36A775AB"/>
    <w:multiLevelType w:val="hybridMultilevel"/>
    <w:tmpl w:val="DB6C43F0"/>
    <w:lvl w:ilvl="0" w:tplc="186C36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F2528"/>
    <w:multiLevelType w:val="multilevel"/>
    <w:tmpl w:val="581A6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745D23"/>
    <w:multiLevelType w:val="hybridMultilevel"/>
    <w:tmpl w:val="F7A0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CB5335D"/>
    <w:multiLevelType w:val="hybridMultilevel"/>
    <w:tmpl w:val="C28A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60" w:hanging="360"/>
      </w:pPr>
      <w:rPr>
        <w:rFonts w:ascii="Wingdings" w:hAnsi="Wingdings" w:hint="default"/>
      </w:rPr>
    </w:lvl>
    <w:lvl w:ilvl="3" w:tplc="04090001" w:tentative="1">
      <w:start w:val="1"/>
      <w:numFmt w:val="bullet"/>
      <w:lvlText w:val=""/>
      <w:lvlJc w:val="left"/>
      <w:pPr>
        <w:ind w:left="660" w:hanging="360"/>
      </w:pPr>
      <w:rPr>
        <w:rFonts w:ascii="Symbol" w:hAnsi="Symbol" w:hint="default"/>
      </w:rPr>
    </w:lvl>
    <w:lvl w:ilvl="4" w:tplc="04090003" w:tentative="1">
      <w:start w:val="1"/>
      <w:numFmt w:val="bullet"/>
      <w:lvlText w:val="o"/>
      <w:lvlJc w:val="left"/>
      <w:pPr>
        <w:ind w:left="1380" w:hanging="360"/>
      </w:pPr>
      <w:rPr>
        <w:rFonts w:ascii="Courier New" w:hAnsi="Courier New" w:cs="Courier New" w:hint="default"/>
      </w:rPr>
    </w:lvl>
    <w:lvl w:ilvl="5" w:tplc="04090005" w:tentative="1">
      <w:start w:val="1"/>
      <w:numFmt w:val="bullet"/>
      <w:lvlText w:val=""/>
      <w:lvlJc w:val="left"/>
      <w:pPr>
        <w:ind w:left="2100" w:hanging="360"/>
      </w:pPr>
      <w:rPr>
        <w:rFonts w:ascii="Wingdings" w:hAnsi="Wingdings" w:hint="default"/>
      </w:rPr>
    </w:lvl>
    <w:lvl w:ilvl="6" w:tplc="04090001" w:tentative="1">
      <w:start w:val="1"/>
      <w:numFmt w:val="bullet"/>
      <w:lvlText w:val=""/>
      <w:lvlJc w:val="left"/>
      <w:pPr>
        <w:ind w:left="2820" w:hanging="360"/>
      </w:pPr>
      <w:rPr>
        <w:rFonts w:ascii="Symbol" w:hAnsi="Symbol" w:hint="default"/>
      </w:rPr>
    </w:lvl>
    <w:lvl w:ilvl="7" w:tplc="04090003" w:tentative="1">
      <w:start w:val="1"/>
      <w:numFmt w:val="bullet"/>
      <w:lvlText w:val="o"/>
      <w:lvlJc w:val="left"/>
      <w:pPr>
        <w:ind w:left="3540" w:hanging="360"/>
      </w:pPr>
      <w:rPr>
        <w:rFonts w:ascii="Courier New" w:hAnsi="Courier New" w:cs="Courier New" w:hint="default"/>
      </w:rPr>
    </w:lvl>
    <w:lvl w:ilvl="8" w:tplc="04090005" w:tentative="1">
      <w:start w:val="1"/>
      <w:numFmt w:val="bullet"/>
      <w:lvlText w:val=""/>
      <w:lvlJc w:val="left"/>
      <w:pPr>
        <w:ind w:left="4260" w:hanging="360"/>
      </w:pPr>
      <w:rPr>
        <w:rFonts w:ascii="Wingdings" w:hAnsi="Wingdings" w:hint="default"/>
      </w:rPr>
    </w:lvl>
  </w:abstractNum>
  <w:abstractNum w:abstractNumId="36"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3F2D6699"/>
    <w:multiLevelType w:val="hybridMultilevel"/>
    <w:tmpl w:val="6AEE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426360A"/>
    <w:multiLevelType w:val="hybridMultilevel"/>
    <w:tmpl w:val="9DF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161E81"/>
    <w:multiLevelType w:val="hybridMultilevel"/>
    <w:tmpl w:val="EFB80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466B478F"/>
    <w:multiLevelType w:val="hybridMultilevel"/>
    <w:tmpl w:val="D7FEB112"/>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F746E0"/>
    <w:multiLevelType w:val="hybridMultilevel"/>
    <w:tmpl w:val="7ECCFBA0"/>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48B87AB8"/>
    <w:multiLevelType w:val="multilevel"/>
    <w:tmpl w:val="7DDC0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4C117B7B"/>
    <w:multiLevelType w:val="hybridMultilevel"/>
    <w:tmpl w:val="FD02C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C6D4669"/>
    <w:multiLevelType w:val="hybridMultilevel"/>
    <w:tmpl w:val="CBB8C930"/>
    <w:lvl w:ilvl="0" w:tplc="E0F6EA88">
      <w:start w:val="1"/>
      <w:numFmt w:val="bullet"/>
      <w:lvlText w:val=""/>
      <w:lvlJc w:val="left"/>
      <w:pPr>
        <w:ind w:left="720" w:hanging="360"/>
      </w:pPr>
      <w:rPr>
        <w:rFonts w:ascii="Symbol" w:hAnsi="Symbol" w:hint="default"/>
        <w:color w:val="003DA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9D72D8"/>
    <w:multiLevelType w:val="hybridMultilevel"/>
    <w:tmpl w:val="115E9B6A"/>
    <w:lvl w:ilvl="0" w:tplc="82903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D92366"/>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8D0CBF"/>
    <w:multiLevelType w:val="multilevel"/>
    <w:tmpl w:val="3B18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4" w15:restartNumberingAfterBreak="0">
    <w:nsid w:val="61054252"/>
    <w:multiLevelType w:val="hybridMultilevel"/>
    <w:tmpl w:val="FEFA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2769D4"/>
    <w:multiLevelType w:val="hybridMultilevel"/>
    <w:tmpl w:val="613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57" w15:restartNumberingAfterBreak="0">
    <w:nsid w:val="6540223F"/>
    <w:multiLevelType w:val="hybridMultilevel"/>
    <w:tmpl w:val="E5F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9" w15:restartNumberingAfterBreak="0">
    <w:nsid w:val="65FA6857"/>
    <w:multiLevelType w:val="multilevel"/>
    <w:tmpl w:val="4D1E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9D0710"/>
    <w:multiLevelType w:val="hybridMultilevel"/>
    <w:tmpl w:val="B54C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3" w15:restartNumberingAfterBreak="0">
    <w:nsid w:val="6F0D1B9F"/>
    <w:multiLevelType w:val="hybridMultilevel"/>
    <w:tmpl w:val="B1D6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8D53EA"/>
    <w:multiLevelType w:val="hybridMultilevel"/>
    <w:tmpl w:val="C99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177435A"/>
    <w:multiLevelType w:val="hybridMultilevel"/>
    <w:tmpl w:val="408A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0E2425A">
      <w:start w:val="1"/>
      <w:numFmt w:val="bullet"/>
      <w:lvlText w:val=""/>
      <w:lvlJc w:val="left"/>
      <w:pPr>
        <w:ind w:left="3600" w:hanging="360"/>
      </w:pPr>
      <w:rPr>
        <w:rFonts w:ascii="Symbol" w:hAnsi="Symbol" w:hint="default"/>
        <w:strike w:val="0"/>
        <w:color w:val="000000" w:themeColor="text1"/>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066C5A"/>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4F34D05"/>
    <w:multiLevelType w:val="hybridMultilevel"/>
    <w:tmpl w:val="98101A7A"/>
    <w:lvl w:ilvl="0" w:tplc="F53EED48">
      <w:numFmt w:val="bullet"/>
      <w:lvlText w:val=""/>
      <w:lvlJc w:val="left"/>
      <w:pPr>
        <w:ind w:left="1080" w:hanging="360"/>
      </w:pPr>
      <w:rPr>
        <w:rFonts w:ascii="Symbol" w:eastAsia="Calibri" w:hAnsi="Symbol" w:cs="Arial" w:hint="default"/>
        <w:b/>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9" w15:restartNumberingAfterBreak="0">
    <w:nsid w:val="756B4886"/>
    <w:multiLevelType w:val="hybridMultilevel"/>
    <w:tmpl w:val="91D2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7C000D"/>
    <w:multiLevelType w:val="hybridMultilevel"/>
    <w:tmpl w:val="40CE8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2" w15:restartNumberingAfterBreak="0">
    <w:nsid w:val="78FD434B"/>
    <w:multiLevelType w:val="hybridMultilevel"/>
    <w:tmpl w:val="8FB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A965DB"/>
    <w:multiLevelType w:val="hybridMultilevel"/>
    <w:tmpl w:val="896E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857565"/>
    <w:multiLevelType w:val="hybridMultilevel"/>
    <w:tmpl w:val="FE967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40"/>
  </w:num>
  <w:num w:numId="2">
    <w:abstractNumId w:val="56"/>
  </w:num>
  <w:num w:numId="3">
    <w:abstractNumId w:val="66"/>
  </w:num>
  <w:num w:numId="4">
    <w:abstractNumId w:val="55"/>
  </w:num>
  <w:num w:numId="5">
    <w:abstractNumId w:val="24"/>
  </w:num>
  <w:num w:numId="6">
    <w:abstractNumId w:val="47"/>
  </w:num>
  <w:num w:numId="7">
    <w:abstractNumId w:val="58"/>
  </w:num>
  <w:num w:numId="8">
    <w:abstractNumId w:val="17"/>
  </w:num>
  <w:num w:numId="9">
    <w:abstractNumId w:val="13"/>
  </w:num>
  <w:num w:numId="10">
    <w:abstractNumId w:val="60"/>
  </w:num>
  <w:num w:numId="11">
    <w:abstractNumId w:val="1"/>
  </w:num>
  <w:num w:numId="12">
    <w:abstractNumId w:val="30"/>
  </w:num>
  <w:num w:numId="13">
    <w:abstractNumId w:val="31"/>
  </w:num>
  <w:num w:numId="14">
    <w:abstractNumId w:val="69"/>
  </w:num>
  <w:num w:numId="15">
    <w:abstractNumId w:val="19"/>
  </w:num>
  <w:num w:numId="16">
    <w:abstractNumId w:val="27"/>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num>
  <w:num w:numId="19">
    <w:abstractNumId w:val="75"/>
  </w:num>
  <w:num w:numId="20">
    <w:abstractNumId w:val="50"/>
  </w:num>
  <w:num w:numId="21">
    <w:abstractNumId w:val="67"/>
  </w:num>
  <w:num w:numId="22">
    <w:abstractNumId w:val="41"/>
  </w:num>
  <w:num w:numId="23">
    <w:abstractNumId w:val="26"/>
  </w:num>
  <w:num w:numId="24">
    <w:abstractNumId w:val="2"/>
  </w:num>
  <w:num w:numId="25">
    <w:abstractNumId w:val="36"/>
  </w:num>
  <w:num w:numId="26">
    <w:abstractNumId w:val="52"/>
  </w:num>
  <w:num w:numId="27">
    <w:abstractNumId w:val="33"/>
  </w:num>
  <w:num w:numId="28">
    <w:abstractNumId w:val="49"/>
  </w:num>
  <w:num w:numId="29">
    <w:abstractNumId w:val="70"/>
  </w:num>
  <w:num w:numId="30">
    <w:abstractNumId w:val="18"/>
  </w:num>
  <w:num w:numId="31">
    <w:abstractNumId w:val="43"/>
  </w:num>
  <w:num w:numId="32">
    <w:abstractNumId w:val="16"/>
  </w:num>
  <w:num w:numId="33">
    <w:abstractNumId w:val="53"/>
  </w:num>
  <w:num w:numId="34">
    <w:abstractNumId w:val="15"/>
  </w:num>
  <w:num w:numId="35">
    <w:abstractNumId w:val="57"/>
  </w:num>
  <w:num w:numId="36">
    <w:abstractNumId w:val="23"/>
  </w:num>
  <w:num w:numId="37">
    <w:abstractNumId w:val="37"/>
  </w:num>
  <w:num w:numId="38">
    <w:abstractNumId w:val="38"/>
  </w:num>
  <w:num w:numId="39">
    <w:abstractNumId w:val="64"/>
  </w:num>
  <w:num w:numId="40">
    <w:abstractNumId w:val="32"/>
  </w:num>
  <w:num w:numId="41">
    <w:abstractNumId w:val="63"/>
  </w:num>
  <w:num w:numId="42">
    <w:abstractNumId w:val="12"/>
  </w:num>
  <w:num w:numId="43">
    <w:abstractNumId w:val="34"/>
  </w:num>
  <w:num w:numId="44">
    <w:abstractNumId w:val="46"/>
  </w:num>
  <w:num w:numId="45">
    <w:abstractNumId w:val="73"/>
  </w:num>
  <w:num w:numId="46">
    <w:abstractNumId w:val="68"/>
  </w:num>
  <w:num w:numId="47">
    <w:abstractNumId w:val="8"/>
  </w:num>
  <w:num w:numId="48">
    <w:abstractNumId w:val="74"/>
  </w:num>
  <w:num w:numId="49">
    <w:abstractNumId w:val="54"/>
  </w:num>
  <w:num w:numId="50">
    <w:abstractNumId w:val="10"/>
  </w:num>
  <w:num w:numId="51">
    <w:abstractNumId w:val="48"/>
  </w:num>
  <w:num w:numId="52">
    <w:abstractNumId w:val="25"/>
  </w:num>
  <w:num w:numId="53">
    <w:abstractNumId w:val="51"/>
  </w:num>
  <w:num w:numId="54">
    <w:abstractNumId w:val="42"/>
  </w:num>
  <w:num w:numId="55">
    <w:abstractNumId w:val="35"/>
  </w:num>
  <w:num w:numId="56">
    <w:abstractNumId w:val="9"/>
  </w:num>
  <w:num w:numId="57">
    <w:abstractNumId w:val="29"/>
  </w:num>
  <w:num w:numId="58">
    <w:abstractNumId w:val="28"/>
  </w:num>
  <w:num w:numId="59">
    <w:abstractNumId w:val="0"/>
  </w:num>
  <w:num w:numId="60">
    <w:abstractNumId w:val="14"/>
  </w:num>
  <w:num w:numId="61">
    <w:abstractNumId w:val="44"/>
  </w:num>
  <w:num w:numId="62">
    <w:abstractNumId w:val="7"/>
  </w:num>
  <w:num w:numId="63">
    <w:abstractNumId w:val="61"/>
  </w:num>
  <w:num w:numId="64">
    <w:abstractNumId w:val="6"/>
  </w:num>
  <w:num w:numId="65">
    <w:abstractNumId w:val="22"/>
  </w:num>
  <w:num w:numId="66">
    <w:abstractNumId w:val="21"/>
  </w:num>
  <w:num w:numId="67">
    <w:abstractNumId w:val="45"/>
  </w:num>
  <w:num w:numId="68">
    <w:abstractNumId w:val="39"/>
  </w:num>
  <w:num w:numId="69">
    <w:abstractNumId w:val="71"/>
  </w:num>
  <w:num w:numId="70">
    <w:abstractNumId w:val="65"/>
  </w:num>
  <w:num w:numId="71">
    <w:abstractNumId w:val="3"/>
  </w:num>
  <w:num w:numId="72">
    <w:abstractNumId w:val="4"/>
  </w:num>
  <w:num w:numId="73">
    <w:abstractNumId w:val="5"/>
  </w:num>
  <w:num w:numId="74">
    <w:abstractNumId w:val="59"/>
  </w:num>
  <w:num w:numId="75">
    <w:abstractNumId w:val="20"/>
  </w:num>
  <w:num w:numId="76">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01287"/>
    <w:rsid w:val="00003F79"/>
    <w:rsid w:val="00007A51"/>
    <w:rsid w:val="00015B6B"/>
    <w:rsid w:val="00016743"/>
    <w:rsid w:val="00020916"/>
    <w:rsid w:val="00021BE8"/>
    <w:rsid w:val="00024198"/>
    <w:rsid w:val="00024229"/>
    <w:rsid w:val="0002595D"/>
    <w:rsid w:val="00032B8C"/>
    <w:rsid w:val="00034844"/>
    <w:rsid w:val="00036912"/>
    <w:rsid w:val="00040A3C"/>
    <w:rsid w:val="00042354"/>
    <w:rsid w:val="00042531"/>
    <w:rsid w:val="00046EC5"/>
    <w:rsid w:val="00047797"/>
    <w:rsid w:val="0005278C"/>
    <w:rsid w:val="00054289"/>
    <w:rsid w:val="00055DDC"/>
    <w:rsid w:val="000620B6"/>
    <w:rsid w:val="00064213"/>
    <w:rsid w:val="00072C40"/>
    <w:rsid w:val="00073210"/>
    <w:rsid w:val="00074DE2"/>
    <w:rsid w:val="00075F8C"/>
    <w:rsid w:val="0008251E"/>
    <w:rsid w:val="00082789"/>
    <w:rsid w:val="00083EEA"/>
    <w:rsid w:val="000843CE"/>
    <w:rsid w:val="00086B17"/>
    <w:rsid w:val="000924C2"/>
    <w:rsid w:val="0009325A"/>
    <w:rsid w:val="0009469F"/>
    <w:rsid w:val="0009510D"/>
    <w:rsid w:val="00096B9E"/>
    <w:rsid w:val="000A15B8"/>
    <w:rsid w:val="000A17FA"/>
    <w:rsid w:val="000A2703"/>
    <w:rsid w:val="000A412D"/>
    <w:rsid w:val="000A4F45"/>
    <w:rsid w:val="000B2E9F"/>
    <w:rsid w:val="000B6565"/>
    <w:rsid w:val="000C397A"/>
    <w:rsid w:val="000D1346"/>
    <w:rsid w:val="000D2D4E"/>
    <w:rsid w:val="000D33D0"/>
    <w:rsid w:val="000D3EDF"/>
    <w:rsid w:val="000D5A1F"/>
    <w:rsid w:val="000D5AF0"/>
    <w:rsid w:val="000D7004"/>
    <w:rsid w:val="000E02C1"/>
    <w:rsid w:val="000E0614"/>
    <w:rsid w:val="000E35E7"/>
    <w:rsid w:val="000E40C3"/>
    <w:rsid w:val="000E4AE7"/>
    <w:rsid w:val="000F0C26"/>
    <w:rsid w:val="000F168B"/>
    <w:rsid w:val="000F178E"/>
    <w:rsid w:val="000F55C3"/>
    <w:rsid w:val="00100B4C"/>
    <w:rsid w:val="00100E0A"/>
    <w:rsid w:val="00101497"/>
    <w:rsid w:val="00102F29"/>
    <w:rsid w:val="00104956"/>
    <w:rsid w:val="00110CA3"/>
    <w:rsid w:val="00112F35"/>
    <w:rsid w:val="00117A80"/>
    <w:rsid w:val="00117AA4"/>
    <w:rsid w:val="00120233"/>
    <w:rsid w:val="00121765"/>
    <w:rsid w:val="001224F0"/>
    <w:rsid w:val="00122D23"/>
    <w:rsid w:val="0012545E"/>
    <w:rsid w:val="0012560E"/>
    <w:rsid w:val="00127C8E"/>
    <w:rsid w:val="001317BA"/>
    <w:rsid w:val="001322EB"/>
    <w:rsid w:val="001324BB"/>
    <w:rsid w:val="00133D32"/>
    <w:rsid w:val="00133F40"/>
    <w:rsid w:val="00134CE7"/>
    <w:rsid w:val="00134D82"/>
    <w:rsid w:val="00136039"/>
    <w:rsid w:val="001379CB"/>
    <w:rsid w:val="00140667"/>
    <w:rsid w:val="001438CD"/>
    <w:rsid w:val="001448E9"/>
    <w:rsid w:val="001467FA"/>
    <w:rsid w:val="00147084"/>
    <w:rsid w:val="00147AE9"/>
    <w:rsid w:val="00162E20"/>
    <w:rsid w:val="00164ACC"/>
    <w:rsid w:val="001664E5"/>
    <w:rsid w:val="001668C8"/>
    <w:rsid w:val="001715C5"/>
    <w:rsid w:val="00172B18"/>
    <w:rsid w:val="00172FEF"/>
    <w:rsid w:val="0017416A"/>
    <w:rsid w:val="0017634A"/>
    <w:rsid w:val="001801E5"/>
    <w:rsid w:val="00185DCF"/>
    <w:rsid w:val="00187157"/>
    <w:rsid w:val="001920D8"/>
    <w:rsid w:val="0019427C"/>
    <w:rsid w:val="0019541B"/>
    <w:rsid w:val="001A0342"/>
    <w:rsid w:val="001A3616"/>
    <w:rsid w:val="001A3A21"/>
    <w:rsid w:val="001A5E3C"/>
    <w:rsid w:val="001B3A08"/>
    <w:rsid w:val="001B699C"/>
    <w:rsid w:val="001B6BBB"/>
    <w:rsid w:val="001C1AF3"/>
    <w:rsid w:val="001C5B6E"/>
    <w:rsid w:val="001D1299"/>
    <w:rsid w:val="001D3CC4"/>
    <w:rsid w:val="001E07DB"/>
    <w:rsid w:val="001E3619"/>
    <w:rsid w:val="001E56BB"/>
    <w:rsid w:val="001E607F"/>
    <w:rsid w:val="001E6FF5"/>
    <w:rsid w:val="001E7ABF"/>
    <w:rsid w:val="001F21E8"/>
    <w:rsid w:val="001F7231"/>
    <w:rsid w:val="00201253"/>
    <w:rsid w:val="0020462E"/>
    <w:rsid w:val="002047CB"/>
    <w:rsid w:val="00205044"/>
    <w:rsid w:val="0020604E"/>
    <w:rsid w:val="00206450"/>
    <w:rsid w:val="00213E2E"/>
    <w:rsid w:val="002151EE"/>
    <w:rsid w:val="00221394"/>
    <w:rsid w:val="002225D0"/>
    <w:rsid w:val="00222704"/>
    <w:rsid w:val="002232B4"/>
    <w:rsid w:val="002270E3"/>
    <w:rsid w:val="0022735A"/>
    <w:rsid w:val="00227519"/>
    <w:rsid w:val="002303D0"/>
    <w:rsid w:val="00230A5F"/>
    <w:rsid w:val="00233057"/>
    <w:rsid w:val="0023501D"/>
    <w:rsid w:val="00237C7B"/>
    <w:rsid w:val="00237E90"/>
    <w:rsid w:val="00242108"/>
    <w:rsid w:val="002439DB"/>
    <w:rsid w:val="00246386"/>
    <w:rsid w:val="00250FD4"/>
    <w:rsid w:val="00254242"/>
    <w:rsid w:val="00255042"/>
    <w:rsid w:val="00257A31"/>
    <w:rsid w:val="00257B60"/>
    <w:rsid w:val="00264D9A"/>
    <w:rsid w:val="002658AD"/>
    <w:rsid w:val="00266DF0"/>
    <w:rsid w:val="002674BE"/>
    <w:rsid w:val="00270343"/>
    <w:rsid w:val="00271234"/>
    <w:rsid w:val="00271B26"/>
    <w:rsid w:val="00273F38"/>
    <w:rsid w:val="002747AD"/>
    <w:rsid w:val="00277F41"/>
    <w:rsid w:val="00281E84"/>
    <w:rsid w:val="002855B0"/>
    <w:rsid w:val="00285D74"/>
    <w:rsid w:val="00290F2F"/>
    <w:rsid w:val="00292084"/>
    <w:rsid w:val="00293B37"/>
    <w:rsid w:val="00294FA8"/>
    <w:rsid w:val="00295448"/>
    <w:rsid w:val="0029769B"/>
    <w:rsid w:val="002A0741"/>
    <w:rsid w:val="002A0BB9"/>
    <w:rsid w:val="002A3523"/>
    <w:rsid w:val="002A3C57"/>
    <w:rsid w:val="002A522A"/>
    <w:rsid w:val="002A562B"/>
    <w:rsid w:val="002A62CF"/>
    <w:rsid w:val="002A686E"/>
    <w:rsid w:val="002B10F8"/>
    <w:rsid w:val="002B2082"/>
    <w:rsid w:val="002B3C8D"/>
    <w:rsid w:val="002B521A"/>
    <w:rsid w:val="002B5C63"/>
    <w:rsid w:val="002C3B6E"/>
    <w:rsid w:val="002C4C56"/>
    <w:rsid w:val="002D269E"/>
    <w:rsid w:val="002D5BB9"/>
    <w:rsid w:val="002D698F"/>
    <w:rsid w:val="002E03AB"/>
    <w:rsid w:val="002E209B"/>
    <w:rsid w:val="002E2D73"/>
    <w:rsid w:val="002E47BA"/>
    <w:rsid w:val="002E6F17"/>
    <w:rsid w:val="002F123D"/>
    <w:rsid w:val="002F3373"/>
    <w:rsid w:val="002F3406"/>
    <w:rsid w:val="00302CA2"/>
    <w:rsid w:val="00302FEC"/>
    <w:rsid w:val="00303BAE"/>
    <w:rsid w:val="003058C6"/>
    <w:rsid w:val="0030674D"/>
    <w:rsid w:val="00306AEF"/>
    <w:rsid w:val="00310FC5"/>
    <w:rsid w:val="0031162D"/>
    <w:rsid w:val="003128FD"/>
    <w:rsid w:val="0031396E"/>
    <w:rsid w:val="00320BC2"/>
    <w:rsid w:val="0032137F"/>
    <w:rsid w:val="003213EC"/>
    <w:rsid w:val="00323780"/>
    <w:rsid w:val="00324E1F"/>
    <w:rsid w:val="00325EDE"/>
    <w:rsid w:val="00326835"/>
    <w:rsid w:val="00327BF5"/>
    <w:rsid w:val="00334034"/>
    <w:rsid w:val="00334989"/>
    <w:rsid w:val="003352BD"/>
    <w:rsid w:val="00335A17"/>
    <w:rsid w:val="003365AF"/>
    <w:rsid w:val="00340627"/>
    <w:rsid w:val="00345526"/>
    <w:rsid w:val="00345941"/>
    <w:rsid w:val="00345F72"/>
    <w:rsid w:val="003465FD"/>
    <w:rsid w:val="003469C2"/>
    <w:rsid w:val="00350FFC"/>
    <w:rsid w:val="003526EC"/>
    <w:rsid w:val="00352F0B"/>
    <w:rsid w:val="00353621"/>
    <w:rsid w:val="003559BC"/>
    <w:rsid w:val="00357686"/>
    <w:rsid w:val="0036240E"/>
    <w:rsid w:val="003635F9"/>
    <w:rsid w:val="00364BCF"/>
    <w:rsid w:val="00365025"/>
    <w:rsid w:val="003674F4"/>
    <w:rsid w:val="00370A69"/>
    <w:rsid w:val="00371C86"/>
    <w:rsid w:val="00373172"/>
    <w:rsid w:val="003739F4"/>
    <w:rsid w:val="00375AF9"/>
    <w:rsid w:val="00375F6C"/>
    <w:rsid w:val="003769BA"/>
    <w:rsid w:val="00381F48"/>
    <w:rsid w:val="003843B5"/>
    <w:rsid w:val="00385982"/>
    <w:rsid w:val="00385CBB"/>
    <w:rsid w:val="00385F35"/>
    <w:rsid w:val="00390EE7"/>
    <w:rsid w:val="00391E21"/>
    <w:rsid w:val="00392777"/>
    <w:rsid w:val="00393583"/>
    <w:rsid w:val="00394C95"/>
    <w:rsid w:val="003970A5"/>
    <w:rsid w:val="003A2274"/>
    <w:rsid w:val="003A4D4C"/>
    <w:rsid w:val="003A4DC0"/>
    <w:rsid w:val="003B5628"/>
    <w:rsid w:val="003B7485"/>
    <w:rsid w:val="003C03C9"/>
    <w:rsid w:val="003C0A78"/>
    <w:rsid w:val="003C1A19"/>
    <w:rsid w:val="003C5A5D"/>
    <w:rsid w:val="003C610C"/>
    <w:rsid w:val="003C786D"/>
    <w:rsid w:val="003C7F04"/>
    <w:rsid w:val="003D1D3E"/>
    <w:rsid w:val="003D2726"/>
    <w:rsid w:val="003D4DA4"/>
    <w:rsid w:val="003D58C8"/>
    <w:rsid w:val="003D5DBA"/>
    <w:rsid w:val="003E1891"/>
    <w:rsid w:val="003E4011"/>
    <w:rsid w:val="003E4312"/>
    <w:rsid w:val="003E479D"/>
    <w:rsid w:val="003F1C21"/>
    <w:rsid w:val="003F3C4C"/>
    <w:rsid w:val="003F50E1"/>
    <w:rsid w:val="003F5D33"/>
    <w:rsid w:val="003F6776"/>
    <w:rsid w:val="003F6B91"/>
    <w:rsid w:val="003F788E"/>
    <w:rsid w:val="003F798D"/>
    <w:rsid w:val="00402E64"/>
    <w:rsid w:val="004032C7"/>
    <w:rsid w:val="0040357D"/>
    <w:rsid w:val="0040520D"/>
    <w:rsid w:val="004057A2"/>
    <w:rsid w:val="00405E6A"/>
    <w:rsid w:val="00406A7C"/>
    <w:rsid w:val="00407160"/>
    <w:rsid w:val="00415682"/>
    <w:rsid w:val="004157D0"/>
    <w:rsid w:val="00422ED5"/>
    <w:rsid w:val="00423702"/>
    <w:rsid w:val="004245B4"/>
    <w:rsid w:val="00424790"/>
    <w:rsid w:val="00424A37"/>
    <w:rsid w:val="004274FB"/>
    <w:rsid w:val="0042783A"/>
    <w:rsid w:val="00431F93"/>
    <w:rsid w:val="004441B0"/>
    <w:rsid w:val="004446C6"/>
    <w:rsid w:val="0044624E"/>
    <w:rsid w:val="00447CFB"/>
    <w:rsid w:val="004506FC"/>
    <w:rsid w:val="0045351E"/>
    <w:rsid w:val="0045438C"/>
    <w:rsid w:val="00454C33"/>
    <w:rsid w:val="00455812"/>
    <w:rsid w:val="00457C5F"/>
    <w:rsid w:val="004611D3"/>
    <w:rsid w:val="00463E4C"/>
    <w:rsid w:val="00466616"/>
    <w:rsid w:val="00470853"/>
    <w:rsid w:val="004710E8"/>
    <w:rsid w:val="00471C49"/>
    <w:rsid w:val="004728BD"/>
    <w:rsid w:val="004815EE"/>
    <w:rsid w:val="00482852"/>
    <w:rsid w:val="004846EE"/>
    <w:rsid w:val="004853AB"/>
    <w:rsid w:val="00487999"/>
    <w:rsid w:val="00497589"/>
    <w:rsid w:val="004A15DC"/>
    <w:rsid w:val="004A214B"/>
    <w:rsid w:val="004B292C"/>
    <w:rsid w:val="004B33D2"/>
    <w:rsid w:val="004C045C"/>
    <w:rsid w:val="004C226C"/>
    <w:rsid w:val="004C2CC7"/>
    <w:rsid w:val="004C35ED"/>
    <w:rsid w:val="004C4847"/>
    <w:rsid w:val="004C4E92"/>
    <w:rsid w:val="004C684E"/>
    <w:rsid w:val="004C687D"/>
    <w:rsid w:val="004C71BA"/>
    <w:rsid w:val="004C74BD"/>
    <w:rsid w:val="004D0602"/>
    <w:rsid w:val="004D107D"/>
    <w:rsid w:val="004D268D"/>
    <w:rsid w:val="004D56C6"/>
    <w:rsid w:val="004D702B"/>
    <w:rsid w:val="004D75E4"/>
    <w:rsid w:val="004E17D5"/>
    <w:rsid w:val="004E18E7"/>
    <w:rsid w:val="004E2189"/>
    <w:rsid w:val="004E4743"/>
    <w:rsid w:val="004E4F32"/>
    <w:rsid w:val="004E5AB8"/>
    <w:rsid w:val="004E6948"/>
    <w:rsid w:val="004E7AFB"/>
    <w:rsid w:val="004F116B"/>
    <w:rsid w:val="004F25B9"/>
    <w:rsid w:val="004F30AD"/>
    <w:rsid w:val="004F3E41"/>
    <w:rsid w:val="004F5FB9"/>
    <w:rsid w:val="004F7A11"/>
    <w:rsid w:val="00506C11"/>
    <w:rsid w:val="005138D5"/>
    <w:rsid w:val="00516030"/>
    <w:rsid w:val="00522FA9"/>
    <w:rsid w:val="00525CD8"/>
    <w:rsid w:val="00526001"/>
    <w:rsid w:val="005272D2"/>
    <w:rsid w:val="005301C6"/>
    <w:rsid w:val="00532DE4"/>
    <w:rsid w:val="0053315C"/>
    <w:rsid w:val="005334F4"/>
    <w:rsid w:val="00536ABC"/>
    <w:rsid w:val="00540BB2"/>
    <w:rsid w:val="00540CEF"/>
    <w:rsid w:val="005438D1"/>
    <w:rsid w:val="00544903"/>
    <w:rsid w:val="00545C1E"/>
    <w:rsid w:val="00545F0E"/>
    <w:rsid w:val="005470E9"/>
    <w:rsid w:val="00547B71"/>
    <w:rsid w:val="00552A14"/>
    <w:rsid w:val="0055497E"/>
    <w:rsid w:val="00555563"/>
    <w:rsid w:val="00556671"/>
    <w:rsid w:val="00556FEB"/>
    <w:rsid w:val="00557814"/>
    <w:rsid w:val="00560EC0"/>
    <w:rsid w:val="00560EDF"/>
    <w:rsid w:val="0056121F"/>
    <w:rsid w:val="00564D7B"/>
    <w:rsid w:val="00566D6C"/>
    <w:rsid w:val="00567973"/>
    <w:rsid w:val="005706DB"/>
    <w:rsid w:val="0057072D"/>
    <w:rsid w:val="00575376"/>
    <w:rsid w:val="005777AC"/>
    <w:rsid w:val="00580804"/>
    <w:rsid w:val="0058127B"/>
    <w:rsid w:val="00582C86"/>
    <w:rsid w:val="00584754"/>
    <w:rsid w:val="00584941"/>
    <w:rsid w:val="0058676D"/>
    <w:rsid w:val="00596C6D"/>
    <w:rsid w:val="005A0A3A"/>
    <w:rsid w:val="005A1AD0"/>
    <w:rsid w:val="005A41E5"/>
    <w:rsid w:val="005A4AF5"/>
    <w:rsid w:val="005A6CD2"/>
    <w:rsid w:val="005B0C6F"/>
    <w:rsid w:val="005B3E10"/>
    <w:rsid w:val="005B6055"/>
    <w:rsid w:val="005B69E9"/>
    <w:rsid w:val="005B7CED"/>
    <w:rsid w:val="005B7D8E"/>
    <w:rsid w:val="005C1E1F"/>
    <w:rsid w:val="005D0E0C"/>
    <w:rsid w:val="005D10A1"/>
    <w:rsid w:val="005D138E"/>
    <w:rsid w:val="005D6871"/>
    <w:rsid w:val="005D6B83"/>
    <w:rsid w:val="005D771C"/>
    <w:rsid w:val="005E11F2"/>
    <w:rsid w:val="005E1736"/>
    <w:rsid w:val="005F0BB2"/>
    <w:rsid w:val="005F17F2"/>
    <w:rsid w:val="005F53CC"/>
    <w:rsid w:val="005F7599"/>
    <w:rsid w:val="00600BC9"/>
    <w:rsid w:val="00603C18"/>
    <w:rsid w:val="00604563"/>
    <w:rsid w:val="00605546"/>
    <w:rsid w:val="00605DD6"/>
    <w:rsid w:val="006063AC"/>
    <w:rsid w:val="00607A26"/>
    <w:rsid w:val="00610431"/>
    <w:rsid w:val="00612947"/>
    <w:rsid w:val="00617F84"/>
    <w:rsid w:val="006245F4"/>
    <w:rsid w:val="00624672"/>
    <w:rsid w:val="00627E25"/>
    <w:rsid w:val="00631875"/>
    <w:rsid w:val="00644A50"/>
    <w:rsid w:val="0065427D"/>
    <w:rsid w:val="006558E7"/>
    <w:rsid w:val="00657F24"/>
    <w:rsid w:val="006623C3"/>
    <w:rsid w:val="0066396A"/>
    <w:rsid w:val="00665E0A"/>
    <w:rsid w:val="006673B5"/>
    <w:rsid w:val="00671DF5"/>
    <w:rsid w:val="00673058"/>
    <w:rsid w:val="00676321"/>
    <w:rsid w:val="006816BB"/>
    <w:rsid w:val="00684859"/>
    <w:rsid w:val="0068490B"/>
    <w:rsid w:val="00686368"/>
    <w:rsid w:val="00690833"/>
    <w:rsid w:val="006921DB"/>
    <w:rsid w:val="0069543E"/>
    <w:rsid w:val="00695516"/>
    <w:rsid w:val="006A2966"/>
    <w:rsid w:val="006A7103"/>
    <w:rsid w:val="006A7FBA"/>
    <w:rsid w:val="006B2CF1"/>
    <w:rsid w:val="006B2E0C"/>
    <w:rsid w:val="006B4B5A"/>
    <w:rsid w:val="006B57AE"/>
    <w:rsid w:val="006C07FB"/>
    <w:rsid w:val="006C1E78"/>
    <w:rsid w:val="006C5C45"/>
    <w:rsid w:val="006C5F5F"/>
    <w:rsid w:val="006D197E"/>
    <w:rsid w:val="006D465C"/>
    <w:rsid w:val="006D76FC"/>
    <w:rsid w:val="006E0943"/>
    <w:rsid w:val="006E2FFC"/>
    <w:rsid w:val="006E36AE"/>
    <w:rsid w:val="006F0023"/>
    <w:rsid w:val="006F4A6B"/>
    <w:rsid w:val="006F653F"/>
    <w:rsid w:val="006F6B0A"/>
    <w:rsid w:val="007027DA"/>
    <w:rsid w:val="00704387"/>
    <w:rsid w:val="0070562C"/>
    <w:rsid w:val="00706028"/>
    <w:rsid w:val="00707828"/>
    <w:rsid w:val="00710C69"/>
    <w:rsid w:val="00711367"/>
    <w:rsid w:val="0071186E"/>
    <w:rsid w:val="0071333A"/>
    <w:rsid w:val="00714888"/>
    <w:rsid w:val="00721570"/>
    <w:rsid w:val="00724716"/>
    <w:rsid w:val="00725667"/>
    <w:rsid w:val="00731665"/>
    <w:rsid w:val="0073168F"/>
    <w:rsid w:val="00735FF8"/>
    <w:rsid w:val="00736458"/>
    <w:rsid w:val="00736D5F"/>
    <w:rsid w:val="00744FD6"/>
    <w:rsid w:val="00746CF2"/>
    <w:rsid w:val="007508E6"/>
    <w:rsid w:val="00751248"/>
    <w:rsid w:val="0075327A"/>
    <w:rsid w:val="00753D37"/>
    <w:rsid w:val="00753DE9"/>
    <w:rsid w:val="007557B3"/>
    <w:rsid w:val="00755986"/>
    <w:rsid w:val="00755A66"/>
    <w:rsid w:val="00755FAA"/>
    <w:rsid w:val="0075730E"/>
    <w:rsid w:val="007603A6"/>
    <w:rsid w:val="0076155E"/>
    <w:rsid w:val="00761BB6"/>
    <w:rsid w:val="00762BA9"/>
    <w:rsid w:val="00763B42"/>
    <w:rsid w:val="007658C5"/>
    <w:rsid w:val="00766741"/>
    <w:rsid w:val="00767B77"/>
    <w:rsid w:val="00770309"/>
    <w:rsid w:val="00773474"/>
    <w:rsid w:val="007747B3"/>
    <w:rsid w:val="00776F53"/>
    <w:rsid w:val="00781B4C"/>
    <w:rsid w:val="007828AB"/>
    <w:rsid w:val="00787CE4"/>
    <w:rsid w:val="00790A7D"/>
    <w:rsid w:val="00790B05"/>
    <w:rsid w:val="00793B41"/>
    <w:rsid w:val="007959C4"/>
    <w:rsid w:val="007A0DB2"/>
    <w:rsid w:val="007A1DBF"/>
    <w:rsid w:val="007A5092"/>
    <w:rsid w:val="007A593D"/>
    <w:rsid w:val="007A7056"/>
    <w:rsid w:val="007B097D"/>
    <w:rsid w:val="007B1130"/>
    <w:rsid w:val="007B2D7E"/>
    <w:rsid w:val="007B4C31"/>
    <w:rsid w:val="007B5B52"/>
    <w:rsid w:val="007B7F05"/>
    <w:rsid w:val="007C01EB"/>
    <w:rsid w:val="007C0743"/>
    <w:rsid w:val="007C0831"/>
    <w:rsid w:val="007C5A90"/>
    <w:rsid w:val="007C61C8"/>
    <w:rsid w:val="007C7C91"/>
    <w:rsid w:val="007D0876"/>
    <w:rsid w:val="007D164C"/>
    <w:rsid w:val="007D26E6"/>
    <w:rsid w:val="007D3698"/>
    <w:rsid w:val="007D471A"/>
    <w:rsid w:val="007D6EB2"/>
    <w:rsid w:val="007E0BBC"/>
    <w:rsid w:val="007E2CFF"/>
    <w:rsid w:val="007E313F"/>
    <w:rsid w:val="007E3A91"/>
    <w:rsid w:val="007E61E5"/>
    <w:rsid w:val="007F0E11"/>
    <w:rsid w:val="007F21FC"/>
    <w:rsid w:val="007F4CB3"/>
    <w:rsid w:val="007F5039"/>
    <w:rsid w:val="007F6FE2"/>
    <w:rsid w:val="007F73F3"/>
    <w:rsid w:val="0080104C"/>
    <w:rsid w:val="00805DAC"/>
    <w:rsid w:val="00812E53"/>
    <w:rsid w:val="00813DED"/>
    <w:rsid w:val="00814630"/>
    <w:rsid w:val="00817621"/>
    <w:rsid w:val="00817784"/>
    <w:rsid w:val="00817ECD"/>
    <w:rsid w:val="008233F9"/>
    <w:rsid w:val="00823E2F"/>
    <w:rsid w:val="0082466F"/>
    <w:rsid w:val="00824AD7"/>
    <w:rsid w:val="00826FC0"/>
    <w:rsid w:val="0083009E"/>
    <w:rsid w:val="00835A05"/>
    <w:rsid w:val="00835F58"/>
    <w:rsid w:val="0083723B"/>
    <w:rsid w:val="00840FE3"/>
    <w:rsid w:val="00842C1D"/>
    <w:rsid w:val="008445A2"/>
    <w:rsid w:val="0084463F"/>
    <w:rsid w:val="00845133"/>
    <w:rsid w:val="00850446"/>
    <w:rsid w:val="008533CC"/>
    <w:rsid w:val="00853F1A"/>
    <w:rsid w:val="008547AA"/>
    <w:rsid w:val="00857FC6"/>
    <w:rsid w:val="008674C6"/>
    <w:rsid w:val="00867BCB"/>
    <w:rsid w:val="00874C80"/>
    <w:rsid w:val="00875521"/>
    <w:rsid w:val="00876AE4"/>
    <w:rsid w:val="00882825"/>
    <w:rsid w:val="00891C27"/>
    <w:rsid w:val="00892E6A"/>
    <w:rsid w:val="00894C18"/>
    <w:rsid w:val="008A1701"/>
    <w:rsid w:val="008A1899"/>
    <w:rsid w:val="008A330B"/>
    <w:rsid w:val="008A373A"/>
    <w:rsid w:val="008A5344"/>
    <w:rsid w:val="008B051F"/>
    <w:rsid w:val="008B0C5E"/>
    <w:rsid w:val="008B116C"/>
    <w:rsid w:val="008B1A9A"/>
    <w:rsid w:val="008B466D"/>
    <w:rsid w:val="008C2D51"/>
    <w:rsid w:val="008C439C"/>
    <w:rsid w:val="008C685B"/>
    <w:rsid w:val="008C7161"/>
    <w:rsid w:val="008D199B"/>
    <w:rsid w:val="008D50F4"/>
    <w:rsid w:val="008D54D3"/>
    <w:rsid w:val="008D68E4"/>
    <w:rsid w:val="008D7170"/>
    <w:rsid w:val="008E3104"/>
    <w:rsid w:val="008E59D2"/>
    <w:rsid w:val="008E6B49"/>
    <w:rsid w:val="008E7323"/>
    <w:rsid w:val="008F140F"/>
    <w:rsid w:val="008F3746"/>
    <w:rsid w:val="008F43FE"/>
    <w:rsid w:val="008F4DE4"/>
    <w:rsid w:val="008F4E7F"/>
    <w:rsid w:val="008F59C7"/>
    <w:rsid w:val="008F72D2"/>
    <w:rsid w:val="00900BAD"/>
    <w:rsid w:val="00900F2A"/>
    <w:rsid w:val="0090373D"/>
    <w:rsid w:val="00910BD2"/>
    <w:rsid w:val="00910E48"/>
    <w:rsid w:val="00912569"/>
    <w:rsid w:val="00915912"/>
    <w:rsid w:val="00915D66"/>
    <w:rsid w:val="00920B66"/>
    <w:rsid w:val="009235D8"/>
    <w:rsid w:val="00924314"/>
    <w:rsid w:val="00925DFF"/>
    <w:rsid w:val="00926744"/>
    <w:rsid w:val="0092681B"/>
    <w:rsid w:val="009273B6"/>
    <w:rsid w:val="009304E7"/>
    <w:rsid w:val="00932C5C"/>
    <w:rsid w:val="00940548"/>
    <w:rsid w:val="00943FB0"/>
    <w:rsid w:val="00947FA7"/>
    <w:rsid w:val="00951FB5"/>
    <w:rsid w:val="00953B46"/>
    <w:rsid w:val="00954839"/>
    <w:rsid w:val="00957995"/>
    <w:rsid w:val="009614E2"/>
    <w:rsid w:val="00964EF2"/>
    <w:rsid w:val="0096656D"/>
    <w:rsid w:val="00966E80"/>
    <w:rsid w:val="0096761E"/>
    <w:rsid w:val="00967666"/>
    <w:rsid w:val="00971864"/>
    <w:rsid w:val="00971873"/>
    <w:rsid w:val="00976D98"/>
    <w:rsid w:val="0098192B"/>
    <w:rsid w:val="00990DCA"/>
    <w:rsid w:val="009945EF"/>
    <w:rsid w:val="00995E01"/>
    <w:rsid w:val="00997F6C"/>
    <w:rsid w:val="009A2B24"/>
    <w:rsid w:val="009A2DA5"/>
    <w:rsid w:val="009A56C2"/>
    <w:rsid w:val="009A6977"/>
    <w:rsid w:val="009A7D01"/>
    <w:rsid w:val="009B08C3"/>
    <w:rsid w:val="009B0EE2"/>
    <w:rsid w:val="009B1375"/>
    <w:rsid w:val="009B1565"/>
    <w:rsid w:val="009B18DC"/>
    <w:rsid w:val="009B32DD"/>
    <w:rsid w:val="009B3431"/>
    <w:rsid w:val="009B349F"/>
    <w:rsid w:val="009B5195"/>
    <w:rsid w:val="009B7147"/>
    <w:rsid w:val="009C3240"/>
    <w:rsid w:val="009C4D81"/>
    <w:rsid w:val="009C723B"/>
    <w:rsid w:val="009D1BEA"/>
    <w:rsid w:val="009D2AEE"/>
    <w:rsid w:val="009D6C70"/>
    <w:rsid w:val="009D731A"/>
    <w:rsid w:val="009D7F73"/>
    <w:rsid w:val="009E19C8"/>
    <w:rsid w:val="009E6665"/>
    <w:rsid w:val="009E7442"/>
    <w:rsid w:val="009F349A"/>
    <w:rsid w:val="009F3BD4"/>
    <w:rsid w:val="009F45A7"/>
    <w:rsid w:val="009F6D5D"/>
    <w:rsid w:val="009F7756"/>
    <w:rsid w:val="00A00C1D"/>
    <w:rsid w:val="00A01862"/>
    <w:rsid w:val="00A02048"/>
    <w:rsid w:val="00A0220A"/>
    <w:rsid w:val="00A11193"/>
    <w:rsid w:val="00A1166E"/>
    <w:rsid w:val="00A12ADA"/>
    <w:rsid w:val="00A13E4B"/>
    <w:rsid w:val="00A17517"/>
    <w:rsid w:val="00A1795C"/>
    <w:rsid w:val="00A20F7F"/>
    <w:rsid w:val="00A23697"/>
    <w:rsid w:val="00A26E53"/>
    <w:rsid w:val="00A3197F"/>
    <w:rsid w:val="00A31AEE"/>
    <w:rsid w:val="00A33FA6"/>
    <w:rsid w:val="00A346B3"/>
    <w:rsid w:val="00A36C2B"/>
    <w:rsid w:val="00A371F9"/>
    <w:rsid w:val="00A37351"/>
    <w:rsid w:val="00A373EB"/>
    <w:rsid w:val="00A37853"/>
    <w:rsid w:val="00A402A1"/>
    <w:rsid w:val="00A40BCD"/>
    <w:rsid w:val="00A41F24"/>
    <w:rsid w:val="00A43447"/>
    <w:rsid w:val="00A44425"/>
    <w:rsid w:val="00A44BED"/>
    <w:rsid w:val="00A4618A"/>
    <w:rsid w:val="00A501CD"/>
    <w:rsid w:val="00A51B0A"/>
    <w:rsid w:val="00A572F8"/>
    <w:rsid w:val="00A6496A"/>
    <w:rsid w:val="00A64E17"/>
    <w:rsid w:val="00A7277C"/>
    <w:rsid w:val="00A73FE9"/>
    <w:rsid w:val="00A7606C"/>
    <w:rsid w:val="00A779CB"/>
    <w:rsid w:val="00A81CA5"/>
    <w:rsid w:val="00A82D18"/>
    <w:rsid w:val="00A82F1A"/>
    <w:rsid w:val="00A8449D"/>
    <w:rsid w:val="00A874C9"/>
    <w:rsid w:val="00A92D90"/>
    <w:rsid w:val="00A94F53"/>
    <w:rsid w:val="00A97287"/>
    <w:rsid w:val="00AA12DB"/>
    <w:rsid w:val="00AA6FB5"/>
    <w:rsid w:val="00AB463C"/>
    <w:rsid w:val="00AB5791"/>
    <w:rsid w:val="00AB7141"/>
    <w:rsid w:val="00AC0800"/>
    <w:rsid w:val="00AC1297"/>
    <w:rsid w:val="00AC3072"/>
    <w:rsid w:val="00AC5F95"/>
    <w:rsid w:val="00AD1D5C"/>
    <w:rsid w:val="00AD48E0"/>
    <w:rsid w:val="00AE1992"/>
    <w:rsid w:val="00AE19B1"/>
    <w:rsid w:val="00AE1C9B"/>
    <w:rsid w:val="00AE2804"/>
    <w:rsid w:val="00AF214C"/>
    <w:rsid w:val="00AF3C22"/>
    <w:rsid w:val="00AF61A5"/>
    <w:rsid w:val="00B01A70"/>
    <w:rsid w:val="00B0222D"/>
    <w:rsid w:val="00B025AF"/>
    <w:rsid w:val="00B03A0D"/>
    <w:rsid w:val="00B04399"/>
    <w:rsid w:val="00B07DEA"/>
    <w:rsid w:val="00B108C2"/>
    <w:rsid w:val="00B11377"/>
    <w:rsid w:val="00B11A50"/>
    <w:rsid w:val="00B11C13"/>
    <w:rsid w:val="00B1209B"/>
    <w:rsid w:val="00B1528B"/>
    <w:rsid w:val="00B16FB2"/>
    <w:rsid w:val="00B17AD1"/>
    <w:rsid w:val="00B2173C"/>
    <w:rsid w:val="00B24D3B"/>
    <w:rsid w:val="00B2547E"/>
    <w:rsid w:val="00B3112A"/>
    <w:rsid w:val="00B31DC0"/>
    <w:rsid w:val="00B3468B"/>
    <w:rsid w:val="00B34813"/>
    <w:rsid w:val="00B43F02"/>
    <w:rsid w:val="00B4673A"/>
    <w:rsid w:val="00B54143"/>
    <w:rsid w:val="00B55568"/>
    <w:rsid w:val="00B568BF"/>
    <w:rsid w:val="00B57DAC"/>
    <w:rsid w:val="00B62CA1"/>
    <w:rsid w:val="00B63504"/>
    <w:rsid w:val="00B6414C"/>
    <w:rsid w:val="00B64A38"/>
    <w:rsid w:val="00B64DA5"/>
    <w:rsid w:val="00B726CA"/>
    <w:rsid w:val="00B726D1"/>
    <w:rsid w:val="00B739BE"/>
    <w:rsid w:val="00B746AD"/>
    <w:rsid w:val="00B76455"/>
    <w:rsid w:val="00B80B9C"/>
    <w:rsid w:val="00B87D4D"/>
    <w:rsid w:val="00B926BD"/>
    <w:rsid w:val="00B930B4"/>
    <w:rsid w:val="00B94E4D"/>
    <w:rsid w:val="00B95FB8"/>
    <w:rsid w:val="00B97A01"/>
    <w:rsid w:val="00BA01F2"/>
    <w:rsid w:val="00BA0FFE"/>
    <w:rsid w:val="00BA569B"/>
    <w:rsid w:val="00BA62C6"/>
    <w:rsid w:val="00BA7426"/>
    <w:rsid w:val="00BA7D58"/>
    <w:rsid w:val="00BB5697"/>
    <w:rsid w:val="00BB794F"/>
    <w:rsid w:val="00BB7F63"/>
    <w:rsid w:val="00BC19F0"/>
    <w:rsid w:val="00BC45E2"/>
    <w:rsid w:val="00BD074A"/>
    <w:rsid w:val="00BD2C81"/>
    <w:rsid w:val="00BD2EF2"/>
    <w:rsid w:val="00BD51EA"/>
    <w:rsid w:val="00BD6B83"/>
    <w:rsid w:val="00BE0C4F"/>
    <w:rsid w:val="00BE1092"/>
    <w:rsid w:val="00BE1B39"/>
    <w:rsid w:val="00BE3CF6"/>
    <w:rsid w:val="00BE404D"/>
    <w:rsid w:val="00BF4401"/>
    <w:rsid w:val="00BF7100"/>
    <w:rsid w:val="00C02713"/>
    <w:rsid w:val="00C04C2B"/>
    <w:rsid w:val="00C0700C"/>
    <w:rsid w:val="00C10627"/>
    <w:rsid w:val="00C106AA"/>
    <w:rsid w:val="00C14C26"/>
    <w:rsid w:val="00C1587F"/>
    <w:rsid w:val="00C22FBA"/>
    <w:rsid w:val="00C23BDA"/>
    <w:rsid w:val="00C26B51"/>
    <w:rsid w:val="00C31D4A"/>
    <w:rsid w:val="00C33330"/>
    <w:rsid w:val="00C34422"/>
    <w:rsid w:val="00C36DCC"/>
    <w:rsid w:val="00C429AB"/>
    <w:rsid w:val="00C43199"/>
    <w:rsid w:val="00C46E21"/>
    <w:rsid w:val="00C47AD3"/>
    <w:rsid w:val="00C517FB"/>
    <w:rsid w:val="00C51FFA"/>
    <w:rsid w:val="00C57E95"/>
    <w:rsid w:val="00C60731"/>
    <w:rsid w:val="00C62493"/>
    <w:rsid w:val="00C63196"/>
    <w:rsid w:val="00C706C1"/>
    <w:rsid w:val="00C713D7"/>
    <w:rsid w:val="00C71B55"/>
    <w:rsid w:val="00C74E5E"/>
    <w:rsid w:val="00C75ED3"/>
    <w:rsid w:val="00C771B2"/>
    <w:rsid w:val="00C77590"/>
    <w:rsid w:val="00C77913"/>
    <w:rsid w:val="00C800E0"/>
    <w:rsid w:val="00C81516"/>
    <w:rsid w:val="00C81D27"/>
    <w:rsid w:val="00C83622"/>
    <w:rsid w:val="00C94A00"/>
    <w:rsid w:val="00CA06D8"/>
    <w:rsid w:val="00CA0E94"/>
    <w:rsid w:val="00CA4E1F"/>
    <w:rsid w:val="00CA4EB7"/>
    <w:rsid w:val="00CA4EFD"/>
    <w:rsid w:val="00CA6582"/>
    <w:rsid w:val="00CB3060"/>
    <w:rsid w:val="00CB79E6"/>
    <w:rsid w:val="00CC04BE"/>
    <w:rsid w:val="00CC2C3D"/>
    <w:rsid w:val="00CC56C4"/>
    <w:rsid w:val="00CD7216"/>
    <w:rsid w:val="00CE0E8C"/>
    <w:rsid w:val="00CE1286"/>
    <w:rsid w:val="00CE29C7"/>
    <w:rsid w:val="00CE390E"/>
    <w:rsid w:val="00CE7EB2"/>
    <w:rsid w:val="00CF04DF"/>
    <w:rsid w:val="00CF4110"/>
    <w:rsid w:val="00CF4ECC"/>
    <w:rsid w:val="00CF5979"/>
    <w:rsid w:val="00CF745C"/>
    <w:rsid w:val="00CF7CA8"/>
    <w:rsid w:val="00D024C4"/>
    <w:rsid w:val="00D05970"/>
    <w:rsid w:val="00D06E1C"/>
    <w:rsid w:val="00D0735C"/>
    <w:rsid w:val="00D1106D"/>
    <w:rsid w:val="00D11C07"/>
    <w:rsid w:val="00D173E7"/>
    <w:rsid w:val="00D17769"/>
    <w:rsid w:val="00D21450"/>
    <w:rsid w:val="00D22798"/>
    <w:rsid w:val="00D24057"/>
    <w:rsid w:val="00D2631C"/>
    <w:rsid w:val="00D27E59"/>
    <w:rsid w:val="00D30941"/>
    <w:rsid w:val="00D31394"/>
    <w:rsid w:val="00D33060"/>
    <w:rsid w:val="00D34891"/>
    <w:rsid w:val="00D374F0"/>
    <w:rsid w:val="00D37A74"/>
    <w:rsid w:val="00D37C2B"/>
    <w:rsid w:val="00D41E13"/>
    <w:rsid w:val="00D41EAE"/>
    <w:rsid w:val="00D4424C"/>
    <w:rsid w:val="00D45266"/>
    <w:rsid w:val="00D45624"/>
    <w:rsid w:val="00D507A3"/>
    <w:rsid w:val="00D511E5"/>
    <w:rsid w:val="00D523A8"/>
    <w:rsid w:val="00D54F26"/>
    <w:rsid w:val="00D563FF"/>
    <w:rsid w:val="00D56CD3"/>
    <w:rsid w:val="00D57DC6"/>
    <w:rsid w:val="00D63990"/>
    <w:rsid w:val="00D63FAA"/>
    <w:rsid w:val="00D6487E"/>
    <w:rsid w:val="00D67413"/>
    <w:rsid w:val="00D70727"/>
    <w:rsid w:val="00D7076A"/>
    <w:rsid w:val="00D70E5F"/>
    <w:rsid w:val="00D739EA"/>
    <w:rsid w:val="00D73BA3"/>
    <w:rsid w:val="00D7428C"/>
    <w:rsid w:val="00D7432E"/>
    <w:rsid w:val="00D750E9"/>
    <w:rsid w:val="00D76DE5"/>
    <w:rsid w:val="00D824CB"/>
    <w:rsid w:val="00D84229"/>
    <w:rsid w:val="00D84D58"/>
    <w:rsid w:val="00D90C08"/>
    <w:rsid w:val="00D91D6C"/>
    <w:rsid w:val="00D96F3B"/>
    <w:rsid w:val="00DA0F07"/>
    <w:rsid w:val="00DA106E"/>
    <w:rsid w:val="00DA1D8F"/>
    <w:rsid w:val="00DA60A9"/>
    <w:rsid w:val="00DA7615"/>
    <w:rsid w:val="00DB3F53"/>
    <w:rsid w:val="00DC115A"/>
    <w:rsid w:val="00DC178C"/>
    <w:rsid w:val="00DC2DC8"/>
    <w:rsid w:val="00DC2E9D"/>
    <w:rsid w:val="00DC6BC7"/>
    <w:rsid w:val="00DC7015"/>
    <w:rsid w:val="00DC7192"/>
    <w:rsid w:val="00DC7247"/>
    <w:rsid w:val="00DD29CB"/>
    <w:rsid w:val="00DD5045"/>
    <w:rsid w:val="00DE2F88"/>
    <w:rsid w:val="00DE30CE"/>
    <w:rsid w:val="00DE40D2"/>
    <w:rsid w:val="00DE427C"/>
    <w:rsid w:val="00DE48BA"/>
    <w:rsid w:val="00DE7A15"/>
    <w:rsid w:val="00DF1171"/>
    <w:rsid w:val="00DF3006"/>
    <w:rsid w:val="00DF3B27"/>
    <w:rsid w:val="00DF4B6E"/>
    <w:rsid w:val="00DF558E"/>
    <w:rsid w:val="00DF6767"/>
    <w:rsid w:val="00E0203A"/>
    <w:rsid w:val="00E0285F"/>
    <w:rsid w:val="00E04857"/>
    <w:rsid w:val="00E11131"/>
    <w:rsid w:val="00E119C9"/>
    <w:rsid w:val="00E13E93"/>
    <w:rsid w:val="00E15E86"/>
    <w:rsid w:val="00E26EF4"/>
    <w:rsid w:val="00E277A9"/>
    <w:rsid w:val="00E2796F"/>
    <w:rsid w:val="00E317A4"/>
    <w:rsid w:val="00E32383"/>
    <w:rsid w:val="00E37601"/>
    <w:rsid w:val="00E464E5"/>
    <w:rsid w:val="00E46E4D"/>
    <w:rsid w:val="00E527C5"/>
    <w:rsid w:val="00E54117"/>
    <w:rsid w:val="00E54517"/>
    <w:rsid w:val="00E61051"/>
    <w:rsid w:val="00E62E42"/>
    <w:rsid w:val="00E64BF0"/>
    <w:rsid w:val="00E67432"/>
    <w:rsid w:val="00E67B51"/>
    <w:rsid w:val="00E72245"/>
    <w:rsid w:val="00E742E3"/>
    <w:rsid w:val="00E74C13"/>
    <w:rsid w:val="00E75417"/>
    <w:rsid w:val="00E76CDF"/>
    <w:rsid w:val="00E77EF4"/>
    <w:rsid w:val="00E86028"/>
    <w:rsid w:val="00E867D4"/>
    <w:rsid w:val="00E90404"/>
    <w:rsid w:val="00E949A4"/>
    <w:rsid w:val="00E964C6"/>
    <w:rsid w:val="00E96939"/>
    <w:rsid w:val="00EA0A35"/>
    <w:rsid w:val="00EA17BA"/>
    <w:rsid w:val="00EA27F4"/>
    <w:rsid w:val="00EA55A0"/>
    <w:rsid w:val="00EA6AED"/>
    <w:rsid w:val="00EA6B78"/>
    <w:rsid w:val="00EB08E7"/>
    <w:rsid w:val="00EB1C1B"/>
    <w:rsid w:val="00EC1473"/>
    <w:rsid w:val="00EC4EBD"/>
    <w:rsid w:val="00ED0B1B"/>
    <w:rsid w:val="00ED17CC"/>
    <w:rsid w:val="00ED34C1"/>
    <w:rsid w:val="00ED3B32"/>
    <w:rsid w:val="00ED6206"/>
    <w:rsid w:val="00ED630D"/>
    <w:rsid w:val="00ED68F1"/>
    <w:rsid w:val="00ED767B"/>
    <w:rsid w:val="00EE1EFD"/>
    <w:rsid w:val="00EE348F"/>
    <w:rsid w:val="00EE3728"/>
    <w:rsid w:val="00EE4512"/>
    <w:rsid w:val="00EE465B"/>
    <w:rsid w:val="00EE56B3"/>
    <w:rsid w:val="00EF07DF"/>
    <w:rsid w:val="00EF0A8D"/>
    <w:rsid w:val="00EF3204"/>
    <w:rsid w:val="00EF43DA"/>
    <w:rsid w:val="00EF5896"/>
    <w:rsid w:val="00EF5DD4"/>
    <w:rsid w:val="00EF647E"/>
    <w:rsid w:val="00EF694F"/>
    <w:rsid w:val="00EF76E8"/>
    <w:rsid w:val="00EF7C59"/>
    <w:rsid w:val="00F00CF3"/>
    <w:rsid w:val="00F0116B"/>
    <w:rsid w:val="00F0479B"/>
    <w:rsid w:val="00F05F0B"/>
    <w:rsid w:val="00F0692F"/>
    <w:rsid w:val="00F070B0"/>
    <w:rsid w:val="00F10B47"/>
    <w:rsid w:val="00F113DE"/>
    <w:rsid w:val="00F12CAF"/>
    <w:rsid w:val="00F159CB"/>
    <w:rsid w:val="00F16274"/>
    <w:rsid w:val="00F17681"/>
    <w:rsid w:val="00F205FB"/>
    <w:rsid w:val="00F20B04"/>
    <w:rsid w:val="00F217F6"/>
    <w:rsid w:val="00F22390"/>
    <w:rsid w:val="00F25252"/>
    <w:rsid w:val="00F253AE"/>
    <w:rsid w:val="00F254C6"/>
    <w:rsid w:val="00F344C0"/>
    <w:rsid w:val="00F35BD9"/>
    <w:rsid w:val="00F36696"/>
    <w:rsid w:val="00F40C91"/>
    <w:rsid w:val="00F416C7"/>
    <w:rsid w:val="00F43E00"/>
    <w:rsid w:val="00F442F5"/>
    <w:rsid w:val="00F46920"/>
    <w:rsid w:val="00F4760D"/>
    <w:rsid w:val="00F47D91"/>
    <w:rsid w:val="00F52F29"/>
    <w:rsid w:val="00F611C7"/>
    <w:rsid w:val="00F67F98"/>
    <w:rsid w:val="00F7078E"/>
    <w:rsid w:val="00F715A1"/>
    <w:rsid w:val="00F73922"/>
    <w:rsid w:val="00F73F79"/>
    <w:rsid w:val="00F748DC"/>
    <w:rsid w:val="00F770BC"/>
    <w:rsid w:val="00F813D4"/>
    <w:rsid w:val="00F83BDA"/>
    <w:rsid w:val="00F919EF"/>
    <w:rsid w:val="00F91FBC"/>
    <w:rsid w:val="00F95CB9"/>
    <w:rsid w:val="00F96319"/>
    <w:rsid w:val="00FA3AB0"/>
    <w:rsid w:val="00FA45E4"/>
    <w:rsid w:val="00FA5A8E"/>
    <w:rsid w:val="00FA6AA5"/>
    <w:rsid w:val="00FB01D9"/>
    <w:rsid w:val="00FB6DF4"/>
    <w:rsid w:val="00FB6F80"/>
    <w:rsid w:val="00FC2DDA"/>
    <w:rsid w:val="00FC3418"/>
    <w:rsid w:val="00FC3ECE"/>
    <w:rsid w:val="00FD2C40"/>
    <w:rsid w:val="00FD3881"/>
    <w:rsid w:val="00FD38B8"/>
    <w:rsid w:val="00FD3B58"/>
    <w:rsid w:val="00FD4C81"/>
    <w:rsid w:val="00FD4F80"/>
    <w:rsid w:val="00FE002C"/>
    <w:rsid w:val="00FE0341"/>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3478852"/>
  <w15:docId w15:val="{822A4CA7-1E8A-43FD-93BC-000952F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semiHidden/>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BA62C6"/>
    <w:pPr>
      <w:tabs>
        <w:tab w:val="right" w:leader="dot" w:pos="9350"/>
      </w:tabs>
      <w:spacing w:before="60" w:after="0" w:line="240" w:lineRule="auto"/>
    </w:pPr>
    <w:rPr>
      <w:rFonts w:ascii="UHC Sans Medium" w:eastAsia="Calibri" w:hAnsi="UHC Sans Medium" w:cs="Times New Roman"/>
      <w:b/>
      <w:bCs/>
      <w:noProof/>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semiHidden/>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 w:type="paragraph" w:customStyle="1" w:styleId="null">
    <w:name w:val="null"/>
    <w:basedOn w:val="Normal"/>
    <w:rsid w:val="00731665"/>
    <w:pPr>
      <w:spacing w:before="100" w:beforeAutospacing="1" w:after="100" w:afterAutospacing="1" w:line="240" w:lineRule="auto"/>
    </w:pPr>
    <w:rPr>
      <w:rFonts w:ascii="Calibri" w:hAnsi="Calibri" w:cs="Calibri"/>
    </w:rPr>
  </w:style>
  <w:style w:type="character" w:customStyle="1" w:styleId="null1">
    <w:name w:val="null1"/>
    <w:basedOn w:val="DefaultParagraphFont"/>
    <w:rsid w:val="00EF7C59"/>
  </w:style>
  <w:style w:type="table" w:customStyle="1" w:styleId="TableGrid1">
    <w:name w:val="Table Grid1"/>
    <w:basedOn w:val="TableNormal"/>
    <w:next w:val="TableGrid"/>
    <w:uiPriority w:val="59"/>
    <w:rsid w:val="005D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391">
      <w:bodyDiv w:val="1"/>
      <w:marLeft w:val="0"/>
      <w:marRight w:val="0"/>
      <w:marTop w:val="0"/>
      <w:marBottom w:val="0"/>
      <w:divBdr>
        <w:top w:val="none" w:sz="0" w:space="0" w:color="auto"/>
        <w:left w:val="none" w:sz="0" w:space="0" w:color="auto"/>
        <w:bottom w:val="none" w:sz="0" w:space="0" w:color="auto"/>
        <w:right w:val="none" w:sz="0" w:space="0" w:color="auto"/>
      </w:divBdr>
      <w:divsChild>
        <w:div w:id="1460614491">
          <w:marLeft w:val="0"/>
          <w:marRight w:val="0"/>
          <w:marTop w:val="0"/>
          <w:marBottom w:val="0"/>
          <w:divBdr>
            <w:top w:val="none" w:sz="0" w:space="0" w:color="auto"/>
            <w:left w:val="none" w:sz="0" w:space="0" w:color="auto"/>
            <w:bottom w:val="none" w:sz="0" w:space="0" w:color="auto"/>
            <w:right w:val="none" w:sz="0" w:space="0" w:color="auto"/>
          </w:divBdr>
          <w:divsChild>
            <w:div w:id="301077574">
              <w:marLeft w:val="0"/>
              <w:marRight w:val="0"/>
              <w:marTop w:val="0"/>
              <w:marBottom w:val="0"/>
              <w:divBdr>
                <w:top w:val="none" w:sz="0" w:space="0" w:color="auto"/>
                <w:left w:val="none" w:sz="0" w:space="0" w:color="auto"/>
                <w:bottom w:val="none" w:sz="0" w:space="0" w:color="auto"/>
                <w:right w:val="none" w:sz="0" w:space="0" w:color="auto"/>
              </w:divBdr>
              <w:divsChild>
                <w:div w:id="229927667">
                  <w:marLeft w:val="0"/>
                  <w:marRight w:val="0"/>
                  <w:marTop w:val="0"/>
                  <w:marBottom w:val="0"/>
                  <w:divBdr>
                    <w:top w:val="none" w:sz="0" w:space="0" w:color="auto"/>
                    <w:left w:val="none" w:sz="0" w:space="0" w:color="auto"/>
                    <w:bottom w:val="none" w:sz="0" w:space="0" w:color="auto"/>
                    <w:right w:val="none" w:sz="0" w:space="0" w:color="auto"/>
                  </w:divBdr>
                  <w:divsChild>
                    <w:div w:id="932661166">
                      <w:marLeft w:val="0"/>
                      <w:marRight w:val="0"/>
                      <w:marTop w:val="0"/>
                      <w:marBottom w:val="0"/>
                      <w:divBdr>
                        <w:top w:val="none" w:sz="0" w:space="0" w:color="auto"/>
                        <w:left w:val="none" w:sz="0" w:space="0" w:color="auto"/>
                        <w:bottom w:val="none" w:sz="0" w:space="0" w:color="auto"/>
                        <w:right w:val="none" w:sz="0" w:space="0" w:color="auto"/>
                      </w:divBdr>
                      <w:divsChild>
                        <w:div w:id="1265501075">
                          <w:marLeft w:val="0"/>
                          <w:marRight w:val="0"/>
                          <w:marTop w:val="0"/>
                          <w:marBottom w:val="0"/>
                          <w:divBdr>
                            <w:top w:val="none" w:sz="0" w:space="0" w:color="auto"/>
                            <w:left w:val="none" w:sz="0" w:space="0" w:color="auto"/>
                            <w:bottom w:val="none" w:sz="0" w:space="0" w:color="auto"/>
                            <w:right w:val="none" w:sz="0" w:space="0" w:color="auto"/>
                          </w:divBdr>
                          <w:divsChild>
                            <w:div w:id="731392328">
                              <w:marLeft w:val="0"/>
                              <w:marRight w:val="0"/>
                              <w:marTop w:val="0"/>
                              <w:marBottom w:val="0"/>
                              <w:divBdr>
                                <w:top w:val="none" w:sz="0" w:space="0" w:color="auto"/>
                                <w:left w:val="none" w:sz="0" w:space="0" w:color="auto"/>
                                <w:bottom w:val="none" w:sz="0" w:space="0" w:color="auto"/>
                                <w:right w:val="none" w:sz="0" w:space="0" w:color="auto"/>
                              </w:divBdr>
                              <w:divsChild>
                                <w:div w:id="1466967307">
                                  <w:marLeft w:val="0"/>
                                  <w:marRight w:val="0"/>
                                  <w:marTop w:val="0"/>
                                  <w:marBottom w:val="0"/>
                                  <w:divBdr>
                                    <w:top w:val="none" w:sz="0" w:space="0" w:color="auto"/>
                                    <w:left w:val="none" w:sz="0" w:space="0" w:color="auto"/>
                                    <w:bottom w:val="none" w:sz="0" w:space="0" w:color="auto"/>
                                    <w:right w:val="none" w:sz="0" w:space="0" w:color="auto"/>
                                  </w:divBdr>
                                  <w:divsChild>
                                    <w:div w:id="1949466268">
                                      <w:marLeft w:val="0"/>
                                      <w:marRight w:val="0"/>
                                      <w:marTop w:val="0"/>
                                      <w:marBottom w:val="375"/>
                                      <w:divBdr>
                                        <w:top w:val="none" w:sz="0" w:space="0" w:color="auto"/>
                                        <w:left w:val="none" w:sz="0" w:space="0" w:color="auto"/>
                                        <w:bottom w:val="none" w:sz="0" w:space="0" w:color="auto"/>
                                        <w:right w:val="none" w:sz="0" w:space="0" w:color="auto"/>
                                      </w:divBdr>
                                      <w:divsChild>
                                        <w:div w:id="12314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99878354">
      <w:bodyDiv w:val="1"/>
      <w:marLeft w:val="0"/>
      <w:marRight w:val="0"/>
      <w:marTop w:val="0"/>
      <w:marBottom w:val="0"/>
      <w:divBdr>
        <w:top w:val="none" w:sz="0" w:space="0" w:color="auto"/>
        <w:left w:val="none" w:sz="0" w:space="0" w:color="auto"/>
        <w:bottom w:val="none" w:sz="0" w:space="0" w:color="auto"/>
        <w:right w:val="none" w:sz="0" w:space="0" w:color="auto"/>
      </w:divBdr>
    </w:div>
    <w:div w:id="128977965">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2373">
      <w:bodyDiv w:val="1"/>
      <w:marLeft w:val="0"/>
      <w:marRight w:val="0"/>
      <w:marTop w:val="0"/>
      <w:marBottom w:val="0"/>
      <w:divBdr>
        <w:top w:val="none" w:sz="0" w:space="0" w:color="auto"/>
        <w:left w:val="none" w:sz="0" w:space="0" w:color="auto"/>
        <w:bottom w:val="none" w:sz="0" w:space="0" w:color="auto"/>
        <w:right w:val="none" w:sz="0" w:space="0" w:color="auto"/>
      </w:divBdr>
    </w:div>
    <w:div w:id="266931343">
      <w:bodyDiv w:val="1"/>
      <w:marLeft w:val="0"/>
      <w:marRight w:val="0"/>
      <w:marTop w:val="0"/>
      <w:marBottom w:val="0"/>
      <w:divBdr>
        <w:top w:val="none" w:sz="0" w:space="0" w:color="auto"/>
        <w:left w:val="none" w:sz="0" w:space="0" w:color="auto"/>
        <w:bottom w:val="none" w:sz="0" w:space="0" w:color="auto"/>
        <w:right w:val="none" w:sz="0" w:space="0" w:color="auto"/>
      </w:divBdr>
    </w:div>
    <w:div w:id="292636463">
      <w:bodyDiv w:val="1"/>
      <w:marLeft w:val="0"/>
      <w:marRight w:val="0"/>
      <w:marTop w:val="0"/>
      <w:marBottom w:val="0"/>
      <w:divBdr>
        <w:top w:val="none" w:sz="0" w:space="0" w:color="auto"/>
        <w:left w:val="none" w:sz="0" w:space="0" w:color="auto"/>
        <w:bottom w:val="none" w:sz="0" w:space="0" w:color="auto"/>
        <w:right w:val="none" w:sz="0" w:space="0" w:color="auto"/>
      </w:divBdr>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39703436">
      <w:bodyDiv w:val="1"/>
      <w:marLeft w:val="0"/>
      <w:marRight w:val="0"/>
      <w:marTop w:val="0"/>
      <w:marBottom w:val="0"/>
      <w:divBdr>
        <w:top w:val="none" w:sz="0" w:space="0" w:color="auto"/>
        <w:left w:val="none" w:sz="0" w:space="0" w:color="auto"/>
        <w:bottom w:val="none" w:sz="0" w:space="0" w:color="auto"/>
        <w:right w:val="none" w:sz="0" w:space="0" w:color="auto"/>
      </w:divBdr>
    </w:div>
    <w:div w:id="374087176">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502745734">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42256440">
      <w:bodyDiv w:val="1"/>
      <w:marLeft w:val="0"/>
      <w:marRight w:val="0"/>
      <w:marTop w:val="0"/>
      <w:marBottom w:val="0"/>
      <w:divBdr>
        <w:top w:val="none" w:sz="0" w:space="0" w:color="auto"/>
        <w:left w:val="none" w:sz="0" w:space="0" w:color="auto"/>
        <w:bottom w:val="none" w:sz="0" w:space="0" w:color="auto"/>
        <w:right w:val="none" w:sz="0" w:space="0" w:color="auto"/>
      </w:divBdr>
    </w:div>
    <w:div w:id="561909852">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686954166">
      <w:bodyDiv w:val="1"/>
      <w:marLeft w:val="0"/>
      <w:marRight w:val="0"/>
      <w:marTop w:val="0"/>
      <w:marBottom w:val="0"/>
      <w:divBdr>
        <w:top w:val="none" w:sz="0" w:space="0" w:color="auto"/>
        <w:left w:val="none" w:sz="0" w:space="0" w:color="auto"/>
        <w:bottom w:val="none" w:sz="0" w:space="0" w:color="auto"/>
        <w:right w:val="none" w:sz="0" w:space="0" w:color="auto"/>
      </w:divBdr>
    </w:div>
    <w:div w:id="700395286">
      <w:bodyDiv w:val="1"/>
      <w:marLeft w:val="0"/>
      <w:marRight w:val="0"/>
      <w:marTop w:val="0"/>
      <w:marBottom w:val="0"/>
      <w:divBdr>
        <w:top w:val="none" w:sz="0" w:space="0" w:color="auto"/>
        <w:left w:val="none" w:sz="0" w:space="0" w:color="auto"/>
        <w:bottom w:val="none" w:sz="0" w:space="0" w:color="auto"/>
        <w:right w:val="none" w:sz="0" w:space="0" w:color="auto"/>
      </w:divBdr>
    </w:div>
    <w:div w:id="740102169">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933631688">
      <w:bodyDiv w:val="1"/>
      <w:marLeft w:val="0"/>
      <w:marRight w:val="0"/>
      <w:marTop w:val="0"/>
      <w:marBottom w:val="0"/>
      <w:divBdr>
        <w:top w:val="none" w:sz="0" w:space="0" w:color="auto"/>
        <w:left w:val="none" w:sz="0" w:space="0" w:color="auto"/>
        <w:bottom w:val="none" w:sz="0" w:space="0" w:color="auto"/>
        <w:right w:val="none" w:sz="0" w:space="0" w:color="auto"/>
      </w:divBdr>
    </w:div>
    <w:div w:id="1027178119">
      <w:bodyDiv w:val="1"/>
      <w:marLeft w:val="0"/>
      <w:marRight w:val="0"/>
      <w:marTop w:val="0"/>
      <w:marBottom w:val="0"/>
      <w:divBdr>
        <w:top w:val="none" w:sz="0" w:space="0" w:color="auto"/>
        <w:left w:val="none" w:sz="0" w:space="0" w:color="auto"/>
        <w:bottom w:val="none" w:sz="0" w:space="0" w:color="auto"/>
        <w:right w:val="none" w:sz="0" w:space="0" w:color="auto"/>
      </w:divBdr>
    </w:div>
    <w:div w:id="1073510717">
      <w:bodyDiv w:val="1"/>
      <w:marLeft w:val="0"/>
      <w:marRight w:val="0"/>
      <w:marTop w:val="0"/>
      <w:marBottom w:val="0"/>
      <w:divBdr>
        <w:top w:val="none" w:sz="0" w:space="0" w:color="auto"/>
        <w:left w:val="none" w:sz="0" w:space="0" w:color="auto"/>
        <w:bottom w:val="none" w:sz="0" w:space="0" w:color="auto"/>
        <w:right w:val="none" w:sz="0" w:space="0" w:color="auto"/>
      </w:divBdr>
    </w:div>
    <w:div w:id="1084111428">
      <w:bodyDiv w:val="1"/>
      <w:marLeft w:val="0"/>
      <w:marRight w:val="0"/>
      <w:marTop w:val="0"/>
      <w:marBottom w:val="0"/>
      <w:divBdr>
        <w:top w:val="none" w:sz="0" w:space="0" w:color="auto"/>
        <w:left w:val="none" w:sz="0" w:space="0" w:color="auto"/>
        <w:bottom w:val="none" w:sz="0" w:space="0" w:color="auto"/>
        <w:right w:val="none" w:sz="0" w:space="0" w:color="auto"/>
      </w:divBdr>
    </w:div>
    <w:div w:id="1099519473">
      <w:bodyDiv w:val="1"/>
      <w:marLeft w:val="0"/>
      <w:marRight w:val="0"/>
      <w:marTop w:val="0"/>
      <w:marBottom w:val="0"/>
      <w:divBdr>
        <w:top w:val="none" w:sz="0" w:space="0" w:color="auto"/>
        <w:left w:val="none" w:sz="0" w:space="0" w:color="auto"/>
        <w:bottom w:val="none" w:sz="0" w:space="0" w:color="auto"/>
        <w:right w:val="none" w:sz="0" w:space="0" w:color="auto"/>
      </w:divBdr>
    </w:div>
    <w:div w:id="1100954445">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56190908">
      <w:bodyDiv w:val="1"/>
      <w:marLeft w:val="0"/>
      <w:marRight w:val="0"/>
      <w:marTop w:val="0"/>
      <w:marBottom w:val="0"/>
      <w:divBdr>
        <w:top w:val="none" w:sz="0" w:space="0" w:color="auto"/>
        <w:left w:val="none" w:sz="0" w:space="0" w:color="auto"/>
        <w:bottom w:val="none" w:sz="0" w:space="0" w:color="auto"/>
        <w:right w:val="none" w:sz="0" w:space="0" w:color="auto"/>
      </w:divBdr>
    </w:div>
    <w:div w:id="1174301715">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294748357">
      <w:bodyDiv w:val="1"/>
      <w:marLeft w:val="0"/>
      <w:marRight w:val="0"/>
      <w:marTop w:val="0"/>
      <w:marBottom w:val="0"/>
      <w:divBdr>
        <w:top w:val="none" w:sz="0" w:space="0" w:color="auto"/>
        <w:left w:val="none" w:sz="0" w:space="0" w:color="auto"/>
        <w:bottom w:val="none" w:sz="0" w:space="0" w:color="auto"/>
        <w:right w:val="none" w:sz="0" w:space="0" w:color="auto"/>
      </w:divBdr>
    </w:div>
    <w:div w:id="1308172317">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58308267">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291">
      <w:bodyDiv w:val="1"/>
      <w:marLeft w:val="0"/>
      <w:marRight w:val="0"/>
      <w:marTop w:val="0"/>
      <w:marBottom w:val="0"/>
      <w:divBdr>
        <w:top w:val="none" w:sz="0" w:space="0" w:color="auto"/>
        <w:left w:val="none" w:sz="0" w:space="0" w:color="auto"/>
        <w:bottom w:val="none" w:sz="0" w:space="0" w:color="auto"/>
        <w:right w:val="none" w:sz="0" w:space="0" w:color="auto"/>
      </w:divBdr>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575554094">
      <w:bodyDiv w:val="1"/>
      <w:marLeft w:val="0"/>
      <w:marRight w:val="0"/>
      <w:marTop w:val="0"/>
      <w:marBottom w:val="0"/>
      <w:divBdr>
        <w:top w:val="none" w:sz="0" w:space="0" w:color="auto"/>
        <w:left w:val="none" w:sz="0" w:space="0" w:color="auto"/>
        <w:bottom w:val="none" w:sz="0" w:space="0" w:color="auto"/>
        <w:right w:val="none" w:sz="0" w:space="0" w:color="auto"/>
      </w:divBdr>
    </w:div>
    <w:div w:id="1632321989">
      <w:bodyDiv w:val="1"/>
      <w:marLeft w:val="0"/>
      <w:marRight w:val="0"/>
      <w:marTop w:val="0"/>
      <w:marBottom w:val="0"/>
      <w:divBdr>
        <w:top w:val="none" w:sz="0" w:space="0" w:color="auto"/>
        <w:left w:val="none" w:sz="0" w:space="0" w:color="auto"/>
        <w:bottom w:val="none" w:sz="0" w:space="0" w:color="auto"/>
        <w:right w:val="none" w:sz="0" w:space="0" w:color="auto"/>
      </w:divBdr>
    </w:div>
    <w:div w:id="1726375170">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820728467">
      <w:bodyDiv w:val="1"/>
      <w:marLeft w:val="0"/>
      <w:marRight w:val="0"/>
      <w:marTop w:val="0"/>
      <w:marBottom w:val="0"/>
      <w:divBdr>
        <w:top w:val="none" w:sz="0" w:space="0" w:color="auto"/>
        <w:left w:val="none" w:sz="0" w:space="0" w:color="auto"/>
        <w:bottom w:val="none" w:sz="0" w:space="0" w:color="auto"/>
        <w:right w:val="none" w:sz="0" w:space="0" w:color="auto"/>
      </w:divBdr>
    </w:div>
    <w:div w:id="1907639286">
      <w:bodyDiv w:val="1"/>
      <w:marLeft w:val="0"/>
      <w:marRight w:val="0"/>
      <w:marTop w:val="0"/>
      <w:marBottom w:val="0"/>
      <w:divBdr>
        <w:top w:val="none" w:sz="0" w:space="0" w:color="auto"/>
        <w:left w:val="none" w:sz="0" w:space="0" w:color="auto"/>
        <w:bottom w:val="none" w:sz="0" w:space="0" w:color="auto"/>
        <w:right w:val="none" w:sz="0" w:space="0" w:color="auto"/>
      </w:divBdr>
    </w:div>
    <w:div w:id="1927106937">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9882">
      <w:bodyDiv w:val="1"/>
      <w:marLeft w:val="0"/>
      <w:marRight w:val="0"/>
      <w:marTop w:val="0"/>
      <w:marBottom w:val="0"/>
      <w:divBdr>
        <w:top w:val="none" w:sz="0" w:space="0" w:color="auto"/>
        <w:left w:val="none" w:sz="0" w:space="0" w:color="auto"/>
        <w:bottom w:val="none" w:sz="0" w:space="0" w:color="auto"/>
        <w:right w:val="none" w:sz="0" w:space="0" w:color="auto"/>
      </w:divBdr>
    </w:div>
    <w:div w:id="1995992238">
      <w:bodyDiv w:val="1"/>
      <w:marLeft w:val="0"/>
      <w:marRight w:val="0"/>
      <w:marTop w:val="0"/>
      <w:marBottom w:val="0"/>
      <w:divBdr>
        <w:top w:val="none" w:sz="0" w:space="0" w:color="auto"/>
        <w:left w:val="none" w:sz="0" w:space="0" w:color="auto"/>
        <w:bottom w:val="none" w:sz="0" w:space="0" w:color="auto"/>
        <w:right w:val="none" w:sz="0" w:space="0" w:color="auto"/>
      </w:divBdr>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09400808">
      <w:bodyDiv w:val="1"/>
      <w:marLeft w:val="0"/>
      <w:marRight w:val="0"/>
      <w:marTop w:val="0"/>
      <w:marBottom w:val="0"/>
      <w:divBdr>
        <w:top w:val="none" w:sz="0" w:space="0" w:color="auto"/>
        <w:left w:val="none" w:sz="0" w:space="0" w:color="auto"/>
        <w:bottom w:val="none" w:sz="0" w:space="0" w:color="auto"/>
        <w:right w:val="none" w:sz="0" w:space="0" w:color="auto"/>
      </w:divBdr>
    </w:div>
    <w:div w:id="2047021843">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ployereservices.optum.com/ees/prelogin/login.do" TargetMode="External"/><Relationship Id="rId117" Type="http://schemas.openxmlformats.org/officeDocument/2006/relationships/hyperlink" Target="https://www.unitedhealthgroup.com/newsroom/2020/2020-05-15-protectwell-return-to-workplace-planning-covid-19-symptom-screening-app.html" TargetMode="External"/><Relationship Id="rId21" Type="http://schemas.openxmlformats.org/officeDocument/2006/relationships/hyperlink" Target="https://www.unitedhealthgroup.com/newsroom/2020/2020-03-20-sanvello-premium-access-covid-19.html" TargetMode="External"/><Relationship Id="rId42" Type="http://schemas.openxmlformats.org/officeDocument/2006/relationships/hyperlink" Target="http://www.coronavirus.gov" TargetMode="External"/><Relationship Id="rId47" Type="http://schemas.openxmlformats.org/officeDocument/2006/relationships/hyperlink" Target="http://www.coronavirus.gov" TargetMode="External"/><Relationship Id="rId63" Type="http://schemas.openxmlformats.org/officeDocument/2006/relationships/hyperlink" Target="https://www.healthcare.gov/do-i-qualify-for-medicaid" TargetMode="External"/><Relationship Id="rId68" Type="http://schemas.openxmlformats.org/officeDocument/2006/relationships/hyperlink" Target="https://www.healthcare.gov/get-coverage/" TargetMode="External"/><Relationship Id="rId84" Type="http://schemas.openxmlformats.org/officeDocument/2006/relationships/hyperlink" Target="file:///C:\Users\cmetzge\Documents\dental_vision_covid-notice-of-special-enrollment-english_NEW%20YORK_5_11_20FINAL.docx" TargetMode="External"/><Relationship Id="rId89" Type="http://schemas.openxmlformats.org/officeDocument/2006/relationships/hyperlink" Target="http://optumrx.optum.com/sites/preshub/Slide%20Library/Forms/AllItems.aspx?RootFolder=%2fsites%2fpreshub%2fSlide%20Library%2fOptum%20Specialty%20Pharmacy%2fUnitedHealthcare%2fMedical%20Benefit%20Capabilities%2fMedication%20Sourcing%20Expansion&amp;FolderCTID=&amp;View=%7b260D8FA9%2dEF4F%2d4442%2d9429%2d257BDD0024CC%7d&amp;InitialTabId=Ribbon%2EDocument&amp;VisibilityContext=WSSTabPersistence" TargetMode="External"/><Relationship Id="rId112" Type="http://schemas.openxmlformats.org/officeDocument/2006/relationships/hyperlink" Target="https://www.unitedhealthgroup.com/newsroom/posts/2020-04-07-uhg-commits-intl-support-covid-19.html" TargetMode="External"/><Relationship Id="rId16" Type="http://schemas.openxmlformats.org/officeDocument/2006/relationships/hyperlink" Target="https://asprtracie.hhs.gov/COVID-19" TargetMode="External"/><Relationship Id="rId107" Type="http://schemas.openxmlformats.org/officeDocument/2006/relationships/hyperlink" Target="https://www.unitedhealthgroup.com/newsroom/2020/2020-04-06-greensboro-meal-prep.html" TargetMode="External"/><Relationship Id="rId11" Type="http://schemas.openxmlformats.org/officeDocument/2006/relationships/hyperlink" Target="https://www.cdc.gov/coronavirus/2019-nCoV/index.html" TargetMode="External"/><Relationship Id="rId32"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37" Type="http://schemas.openxmlformats.org/officeDocument/2006/relationships/hyperlink" Target="http://www.coronavirus.gov" TargetMode="External"/><Relationship Id="rId53" Type="http://schemas.openxmlformats.org/officeDocument/2006/relationships/hyperlink" Target="https://apps.apple.com/us/app/sanvello-stress-anxiety-help/id922968861" TargetMode="External"/><Relationship Id="rId58" Type="http://schemas.openxmlformats.org/officeDocument/2006/relationships/hyperlink" Target="https://www.uhc.com/individual-and-family/short-term-health-insurance" TargetMode="External"/><Relationship Id="rId74" Type="http://schemas.openxmlformats.org/officeDocument/2006/relationships/hyperlink" Target="file:///\\nas00036pn\homedirs\mfrasci\2009%20Documents%20Folder\My%20Documents\My%20Documents\2020%20COVID\External%20FAQ\POST%20MAY%2031\For%20a%20complete%20list%20of%20testing%20and%20related%20COVID-19%20codes,%20go%20to%20uhcprovider.com." TargetMode="External"/><Relationship Id="rId79" Type="http://schemas.openxmlformats.org/officeDocument/2006/relationships/hyperlink" Target="https://www.ama-assn.org/press-center/press-releases/ama-cautions-about-limitations-antibody-testing-sars-cov-2" TargetMode="External"/><Relationship Id="rId102" Type="http://schemas.openxmlformats.org/officeDocument/2006/relationships/hyperlink" Target="https://www.unitedhealthgroup.com/newsroom/posts/2020-05-18-yale-study-hypertension-medication.html?cid=SM%3ALinkedIn%3AOA5.19.20%3Astandard%3ANAT%3AHypertension1" TargetMode="External"/><Relationship Id="rId5" Type="http://schemas.openxmlformats.org/officeDocument/2006/relationships/webSettings" Target="webSettings.xml"/><Relationship Id="rId90" Type="http://schemas.openxmlformats.org/officeDocument/2006/relationships/hyperlink" Target="https://www.uhc.com/sign-in" TargetMode="External"/><Relationship Id="rId95" Type="http://schemas.openxmlformats.org/officeDocument/2006/relationships/hyperlink" Target="https://www.irs.gov/newsroom/filing-and-payment-deadlines-questions-and-answers" TargetMode="External"/><Relationship Id="rId22" Type="http://schemas.openxmlformats.org/officeDocument/2006/relationships/hyperlink" Target="http://ctm.uhc.com/content/dam/ctm/ctm-document-assets/covid-19-aso-options-guide-external.pptx" TargetMode="External"/><Relationship Id="rId27"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43" Type="http://schemas.openxmlformats.org/officeDocument/2006/relationships/hyperlink" Target="http://www.coronavirus.gov" TargetMode="External"/><Relationship Id="rId48" Type="http://schemas.openxmlformats.org/officeDocument/2006/relationships/hyperlink" Target="http://www.coronavirus.gov" TargetMode="External"/><Relationship Id="rId64" Type="http://schemas.openxmlformats.org/officeDocument/2006/relationships/hyperlink" Target="https://www.healthcare.gov/are-my-children-eligible-for-chip" TargetMode="External"/><Relationship Id="rId69" Type="http://schemas.openxmlformats.org/officeDocument/2006/relationships/hyperlink" Target="https://www.uhc.com/individual-and-family/understanding-health-insurance/how-insurance-works/cobra" TargetMode="External"/><Relationship Id="rId113" Type="http://schemas.openxmlformats.org/officeDocument/2006/relationships/hyperlink" Target="https://www.pgatour.com/news/2020/05/04/rory-mcilroy-dustin-johnson-rickie-fowler-matthew-wolff-taylormade-driving-relief-live-golf-covid-19-coronavirus-relief-efforts.html?hpid=44d7936a-81c6-4e64-b558-2ae03ae4ea0f&amp;hlkid=4e7acceba4d6424796a57bee0ecfdfe6&amp;hctky=000700047" TargetMode="External"/><Relationship Id="rId118" Type="http://schemas.openxmlformats.org/officeDocument/2006/relationships/footer" Target="footer1.xml"/><Relationship Id="rId80" Type="http://schemas.openxmlformats.org/officeDocument/2006/relationships/hyperlink" Target="http://www.fda.gov/emergency-preparedness-and-response/mcm-legal-regulatory-and-policy-framework/emergency-use-authorization" TargetMode="External"/><Relationship Id="rId85" Type="http://schemas.openxmlformats.org/officeDocument/2006/relationships/hyperlink" Target="file:///C:\Users\cmetzge\Documents\Coronavirus%20-%20Dental%20Vision%20C19%20Notice%20re%20Special%20Enrollment%20Outside%20NY_5_11_20FINAL.docx" TargetMode="External"/><Relationship Id="rId12" Type="http://schemas.openxmlformats.org/officeDocument/2006/relationships/hyperlink" Target="https://www.cms.gov/files/document/FFCRA-Part-42-FAQs.pdf" TargetMode="External"/><Relationship Id="rId17" Type="http://schemas.openxmlformats.org/officeDocument/2006/relationships/hyperlink" Target="https://www.cdc.gov/coronavirus/2019-ncov/travelers/index.html?hpid=ec0df367-28c1-4e0e-9fe3-20521c31f849&amp;hlkid=0d966159d56741d1a8616b32131d2c62&amp;hctky=" TargetMode="External"/><Relationship Id="rId33" Type="http://schemas.openxmlformats.org/officeDocument/2006/relationships/hyperlink" Target="https://www.cdc.gov/coronavirus/2019-ncov/downloads/php/CDC-Activities-Initiatives-for-COVID-19-Response.pdf" TargetMode="External"/><Relationship Id="rId38" Type="http://schemas.openxmlformats.org/officeDocument/2006/relationships/hyperlink" Target="http://www.coronavirus.gov" TargetMode="External"/><Relationship Id="rId59" Type="http://schemas.openxmlformats.org/officeDocument/2006/relationships/hyperlink" Target="https://www.healthcare.gov/do-i-qualify-for-medicaid" TargetMode="External"/><Relationship Id="rId103" Type="http://schemas.openxmlformats.org/officeDocument/2006/relationships/hyperlink" Target="https://coviduninsuredclaim.linkhealth.com/" TargetMode="External"/><Relationship Id="rId108" Type="http://schemas.openxmlformats.org/officeDocument/2006/relationships/hyperlink" Target="https://www.unitedhealthgroup.com/newsroom/2020/2020-04-08-uhg-hartford-meal-prep.html" TargetMode="External"/><Relationship Id="rId54" Type="http://schemas.openxmlformats.org/officeDocument/2006/relationships/hyperlink" Target="https://play.google.com/store/apps/details?id=com.pacificalabs.pacifica&amp;hl=en_US" TargetMode="External"/><Relationship Id="rId70" Type="http://schemas.openxmlformats.org/officeDocument/2006/relationships/hyperlink" Target="https://www.uhc.com/individual-and-family/understanding-health-insurance/how-insurance-works/cobra" TargetMode="External"/><Relationship Id="rId75" Type="http://schemas.openxmlformats.org/officeDocument/2006/relationships/hyperlink" Target="https://covid19testcenterlocator.uhc.com/ctcl" TargetMode="External"/><Relationship Id="rId91" Type="http://schemas.openxmlformats.org/officeDocument/2006/relationships/hyperlink" Target="https://www.healthmarkets.com" TargetMode="External"/><Relationship Id="rId96" Type="http://schemas.openxmlformats.org/officeDocument/2006/relationships/hyperlink" Target="https://www.healthmarkets.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optum.com/covid-19/stories-covid-19.html" TargetMode="External"/><Relationship Id="rId28" Type="http://schemas.openxmlformats.org/officeDocument/2006/relationships/hyperlink" Target="https://www.eeoc.gov/wysk/what-you-should-know-about-covid-19-and-ada-rehabilitation-act-and-other-eeo-laws?utm_content=&amp;utm_medium=email&amp;utm_name=&amp;utm_source=govdelivery&amp;utm_term=" TargetMode="External"/><Relationship Id="rId49" Type="http://schemas.openxmlformats.org/officeDocument/2006/relationships/hyperlink" Target="https://www.uhcprovider.com/en/resource-library/news/Novel-Coronavirus-COVID-19/pa-covid19-updates/dme-supplies-codes.html" TargetMode="External"/><Relationship Id="rId114" Type="http://schemas.openxmlformats.org/officeDocument/2006/relationships/hyperlink" Target="https://www.uhc.com/content/dam/uhcdotcom/en/HealthAndWellness/PDF/353074_Overall%20COVID_Response_R6.pdf" TargetMode="External"/><Relationship Id="rId119" Type="http://schemas.openxmlformats.org/officeDocument/2006/relationships/fontTable" Target="fontTable.xml"/><Relationship Id="rId10" Type="http://schemas.openxmlformats.org/officeDocument/2006/relationships/hyperlink" Target="https://www.cdc.gov/coronavirus/2019-ncov/downloads/php/CDC-Activities-Initiatives-for-COVID-19-Response.pdf" TargetMode="External"/><Relationship Id="rId31" Type="http://schemas.openxmlformats.org/officeDocument/2006/relationships/hyperlink" Target="https://employereservices.optum.com/ees/prelogin/login.do" TargetMode="External"/><Relationship Id="rId44" Type="http://schemas.openxmlformats.org/officeDocument/2006/relationships/hyperlink" Target="http://www.coronavirus.gov" TargetMode="External"/><Relationship Id="rId52" Type="http://schemas.openxmlformats.org/officeDocument/2006/relationships/hyperlink" Target="http://www.members.uhcglobal.com" TargetMode="External"/><Relationship Id="rId60" Type="http://schemas.openxmlformats.org/officeDocument/2006/relationships/hyperlink" Target="https://www.healthcare.gov/are-my-children-eligible-for-chip" TargetMode="External"/><Relationship Id="rId65" Type="http://schemas.openxmlformats.org/officeDocument/2006/relationships/hyperlink" Target="https://www.uhc.com/content/dam/uhcdotcom/en/B2B-Newsletters/b2b-pdf/covid-19/individual_coverage_options_email_05042020.docx" TargetMode="External"/><Relationship Id="rId73" Type="http://schemas.openxmlformats.org/officeDocument/2006/relationships/hyperlink" Target="https://www.uhcprovider.com/content/dam/provider/docs/public/resources/news/2020/covid19/UHC-COVID-19-Provider-Billing-Guidance.pdf" TargetMode="External"/><Relationship Id="rId78" Type="http://schemas.openxmlformats.org/officeDocument/2006/relationships/hyperlink" Target="https://www.fda.gov/medical-devices/emergency-situations-medical-devices/faqs-testing-sars-cov-2" TargetMode="External"/><Relationship Id="rId81" Type="http://schemas.openxmlformats.org/officeDocument/2006/relationships/hyperlink" Target="file:///\\nas00036pn\homedirs\mfrasci\2009%20Documents%20Folder\My%20Documents\My%20Documents\2020%20COVID\External%20FAQ\POST%20MAY%2031\Codes%20for%20COVID-19%20services%20are%20on%20uhc.provider.com." TargetMode="External"/><Relationship Id="rId86" Type="http://schemas.openxmlformats.org/officeDocument/2006/relationships/hyperlink" Target="https://www.epa.gov/pesticide-registration/list-n-disinfectants-use-against-sars-cov-2" TargetMode="External"/><Relationship Id="rId94" Type="http://schemas.openxmlformats.org/officeDocument/2006/relationships/hyperlink" Target="https://www.irs.gov/newsroom/tax-day-now-july-15-treasury-irs-extend-filing-deadline-and-federal-tax-payments-regardless-of-amount-owed?elqTrackId=13a87ee9aadb4984803f39806f24cfeb" TargetMode="External"/><Relationship Id="rId99" Type="http://schemas.openxmlformats.org/officeDocument/2006/relationships/hyperlink" Target="https://www.unitedhealthgroup.com/newsroom/2020/2020-03-25-path-for-self-administered-covid-19-test.html" TargetMode="External"/><Relationship Id="rId101" Type="http://schemas.openxmlformats.org/officeDocument/2006/relationships/hyperlink" Target="https://www.unitedhealthgroup.com/newsroom/2020/2020-04-15-andrew-witty-leave.html" TargetMode="External"/><Relationship Id="rId4" Type="http://schemas.openxmlformats.org/officeDocument/2006/relationships/settings" Target="settings.xml"/><Relationship Id="rId9" Type="http://schemas.openxmlformats.org/officeDocument/2006/relationships/hyperlink" Target="https://www.uhcprovider.com/content/dam/provider/docs/public/resources/news/2020/covid19/COVID-19-Date-Provision-Guide.pdf" TargetMode="External"/><Relationship Id="rId13" Type="http://schemas.openxmlformats.org/officeDocument/2006/relationships/hyperlink" Target="https://urldefense.proofpoint.com/v2/url?u=https-3A__www.dol.gov_sites_dolgov_files_ebsa_about-2Debsa_our-2Dactivities_resource-2Dcenter_faqs_aca-2Dpart-2D43.pdf&amp;d=DwMFAg&amp;c=dyyteaO_66X5RejcGgaVFCWGX8V6S6CQobBcYjo__mc&amp;r=BxWjnumfJ7P1cq6ROfjq1HyuCTq1GoydPxDhTFeT3_s&amp;m=S6N21pji6DcsgQEzuGCALBgARaJXyAHnFRBrpB5sKs8&amp;s=NTiet1RUAjPIHMjQUraMUNigVnv6gYoQwWzIU7kUx4c&amp;e=" TargetMode="External"/><Relationship Id="rId18" Type="http://schemas.openxmlformats.org/officeDocument/2006/relationships/hyperlink" Target="https://www.uhc.com/" TargetMode="External"/><Relationship Id="rId39" Type="http://schemas.openxmlformats.org/officeDocument/2006/relationships/hyperlink" Target="http://www.coronavirus.gov" TargetMode="External"/><Relationship Id="rId109" Type="http://schemas.openxmlformats.org/officeDocument/2006/relationships/hyperlink" Target="https://www.unitedhealthgroup.com/newsroom/2020/2020-04-06-nevada-meal-prep.html" TargetMode="External"/><Relationship Id="rId34" Type="http://schemas.openxmlformats.org/officeDocument/2006/relationships/hyperlink" Target="https://www.coronavirus.gov/" TargetMode="External"/><Relationship Id="rId50" Type="http://schemas.openxmlformats.org/officeDocument/2006/relationships/hyperlink" Target="https://www.cdc.gov/coronavirus/2019-ncov/about/index.html" TargetMode="External"/><Relationship Id="rId55" Type="http://schemas.openxmlformats.org/officeDocument/2006/relationships/hyperlink" Target="https://www.healthmarkets.com" TargetMode="External"/><Relationship Id="rId76" Type="http://schemas.openxmlformats.org/officeDocument/2006/relationships/hyperlink" Target="https://www.cdc.gov/coronavirus/2019-ncov/cases-updates/testing-in-us.html?CDC_AA_refVal=https%3A%2F%2Fwww.cdc.gov%2Fcoronavirus%2F2019-ncov%2Ftesting-in-us.html" TargetMode="External"/><Relationship Id="rId97" Type="http://schemas.openxmlformats.org/officeDocument/2006/relationships/hyperlink" Target="http://weprotectwell.com/" TargetMode="External"/><Relationship Id="rId104" Type="http://schemas.openxmlformats.org/officeDocument/2006/relationships/hyperlink" Target="https://newsroom.uhc.com/news-releases/HHS-provider-payment.html"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ctm.uhc.com/content/dam/ctm/ctm-document-assets/COVID-19-COBRA-reinstatement-subscriber-notice.docx" TargetMode="External"/><Relationship Id="rId92" Type="http://schemas.openxmlformats.org/officeDocument/2006/relationships/hyperlink" Target="https://www.healthmarkets.com" TargetMode="External"/><Relationship Id="rId2" Type="http://schemas.openxmlformats.org/officeDocument/2006/relationships/numbering" Target="numbering.xml"/><Relationship Id="rId29" Type="http://schemas.openxmlformats.org/officeDocument/2006/relationships/hyperlink" Target="https://www.phe.gov/emergency/news/healthactions/phe/Pages/default.aspx" TargetMode="External"/><Relationship Id="rId24" Type="http://schemas.openxmlformats.org/officeDocument/2006/relationships/hyperlink" Target="mailto:disaster@leo.gov" TargetMode="External"/><Relationship Id="rId40" Type="http://schemas.openxmlformats.org/officeDocument/2006/relationships/hyperlink" Target="http://www.coronavirus.gov" TargetMode="External"/><Relationship Id="rId45" Type="http://schemas.openxmlformats.org/officeDocument/2006/relationships/hyperlink" Target="http://www.coronavirus.gov" TargetMode="External"/><Relationship Id="rId66" Type="http://schemas.openxmlformats.org/officeDocument/2006/relationships/hyperlink" Target="https://www.uhc.com/content/dam/uhcdotcom/en/B2B-Newsletters/b2b-pdf/covid-19/individual_coverage_options_letter_05042020.docx" TargetMode="External"/><Relationship Id="rId87" Type="http://schemas.openxmlformats.org/officeDocument/2006/relationships/hyperlink" Target="https://www.optum.com/content/dam/optum3/optum/en/resources/videos-podcasts/optum-grateful-cv19web.mp4" TargetMode="External"/><Relationship Id="rId110" Type="http://schemas.openxmlformats.org/officeDocument/2006/relationships/hyperlink" Target="https://www.unitedhealthgroup.com/newsroom/posts/2020-04-22-uhf-aarp-partnership-seniors.html?cid=SM%3AFacebook%3AOA%3A4.22.20%3Astandard%3ANAT%3AAARPFoundation3" TargetMode="External"/><Relationship Id="rId115" Type="http://schemas.openxmlformats.org/officeDocument/2006/relationships/hyperlink" Target="https://www.uhc.com/health-and-wellness/health-topics/covid-19" TargetMode="External"/><Relationship Id="rId61" Type="http://schemas.openxmlformats.org/officeDocument/2006/relationships/hyperlink" Target="https://www.uhc.com/individual-and-family/understanding-health-insurance/how-insurance-works/cobra" TargetMode="External"/><Relationship Id="rId82" Type="http://schemas.openxmlformats.org/officeDocument/2006/relationships/hyperlink" Target="http://ctm.uhc.com/content/dam/ctm/ctm-document-assets/covid-notice-of-special-enrollment-english.docx" TargetMode="External"/><Relationship Id="rId19" Type="http://schemas.openxmlformats.org/officeDocument/2006/relationships/hyperlink" Target="https://www.irs.gov/pub/irs-drop/n-20-15.pdf" TargetMode="External"/><Relationship Id="rId14" Type="http://schemas.openxmlformats.org/officeDocument/2006/relationships/hyperlink" Target="https://www.fda.gov/media/137111/download?utm_campaign=042020_PR_Coronavirus%20%28COVID-19%29%20Update%3A%20Daily%20Roundup%20April%2020%2C%202020&amp;utm_medium=email&amp;utm_source=Eloqua" TargetMode="External"/><Relationship Id="rId30" Type="http://schemas.openxmlformats.org/officeDocument/2006/relationships/hyperlink" Target="https://www.eeoc.gov/wysk/what-you-should-know-about-covid-19-and-ada-rehabilitation-act-and-other-eeo-laws?utm_content=&amp;utm_medium=email&amp;utm_name=&amp;utm_source=govdelivery&amp;utm_term=" TargetMode="External"/><Relationship Id="rId35" Type="http://schemas.openxmlformats.org/officeDocument/2006/relationships/hyperlink" Target="https://www.cdc.gov/coronavirus/2019-nCoV/index.html" TargetMode="External"/><Relationship Id="rId56" Type="http://schemas.openxmlformats.org/officeDocument/2006/relationships/hyperlink" Target="https://www.healthmarkets.com" TargetMode="External"/><Relationship Id="rId77" Type="http://schemas.openxmlformats.org/officeDocument/2006/relationships/hyperlink" Target="http://www.fda.gov/emergency-preparedness-and-response/mcm-legal-regulatory-and-policy-framework/emergency-use-authorization" TargetMode="External"/><Relationship Id="rId100" Type="http://schemas.openxmlformats.org/officeDocument/2006/relationships/hyperlink" Target="https://www.fda.gov/news-events/press-announcements/coronavirus-covid-19-update-fda-gates-foundation-unitedhealth-group-quantigen-and-us-cotton" TargetMode="External"/><Relationship Id="rId105" Type="http://schemas.openxmlformats.org/officeDocument/2006/relationships/hyperlink" Target="https://www.fiercehealthcare.com/payer/unitedhealth-group-has-paid-out-23-8m-emergency-childcare-benefits-due-to-covid-19-here-s-why?utm_source=internal&amp;utm_medium=rss" TargetMode="External"/><Relationship Id="rId8" Type="http://schemas.openxmlformats.org/officeDocument/2006/relationships/image" Target="media/image1.jpg"/><Relationship Id="rId51" Type="http://schemas.openxmlformats.org/officeDocument/2006/relationships/hyperlink" Target="https://urldefense.com/v3/__http:/www.liveandworkwell.com/__;!!Lywf0ypNYjE!Dd3bfIPw3oFE2776-Zskx83kge52yYwHKw2U5QNfGOzPZcZNBJG3MeX-ECqWokMd8_9h$" TargetMode="External"/><Relationship Id="rId72" Type="http://schemas.openxmlformats.org/officeDocument/2006/relationships/hyperlink" Target="http://www.fda.gov/emergency-preparedness-and-response/mcm-legal-regulatory-and-policy-framework/emergency-use-authorization" TargetMode="External"/><Relationship Id="rId93" Type="http://schemas.openxmlformats.org/officeDocument/2006/relationships/image" Target="media/image2.png"/><Relationship Id="rId98" Type="http://schemas.openxmlformats.org/officeDocument/2006/relationships/hyperlink" Target="http://www.unitedhealthgroup.com/newsroom/posts/2020-05-15-uhg-microsoft-launch-protectwell.html?cid=SM%3ATwitter%3AOA%3A5.15.20%3Astandard%3ANAT%3AProtectWell1" TargetMode="External"/><Relationship Id="rId3" Type="http://schemas.openxmlformats.org/officeDocument/2006/relationships/styles" Target="styles.xml"/><Relationship Id="rId25" Type="http://schemas.openxmlformats.org/officeDocument/2006/relationships/hyperlink" Target="http://www.fda.gov/emergency-preparedness-and-response/mcm-legal-regulatory-and-policy-framework/emergency-use-authorization" TargetMode="External"/><Relationship Id="rId46" Type="http://schemas.openxmlformats.org/officeDocument/2006/relationships/hyperlink" Target="http://www.coronavirus.gov" TargetMode="External"/><Relationship Id="rId67" Type="http://schemas.openxmlformats.org/officeDocument/2006/relationships/hyperlink" Target="https://uhc-author.uhc.com/content/dam/uhcdotcom/en/B2B-Newsletters/b2b-pdf/Individual_Coverage_Options_Flier.pdf" TargetMode="External"/><Relationship Id="rId116" Type="http://schemas.openxmlformats.org/officeDocument/2006/relationships/hyperlink" Target="https://www.uhcprovider.com/" TargetMode="External"/><Relationship Id="rId20" Type="http://schemas.openxmlformats.org/officeDocument/2006/relationships/hyperlink" Target="https://www.congress.gov/bill/116th-congress/house-bill/6201/text" TargetMode="External"/><Relationship Id="rId41" Type="http://schemas.openxmlformats.org/officeDocument/2006/relationships/hyperlink" Target="http://www.coronavirus.gov" TargetMode="External"/><Relationship Id="rId62" Type="http://schemas.openxmlformats.org/officeDocument/2006/relationships/hyperlink" Target="https://www.uhc.com/individual-and-family/short-term-health-insurance" TargetMode="External"/><Relationship Id="rId83" Type="http://schemas.openxmlformats.org/officeDocument/2006/relationships/hyperlink" Target="http://ctm.uhc.com/content/dam/ctm/ctm-document-assets/covid-notice-of-special-enrollment-spanish.docx" TargetMode="External"/><Relationship Id="rId88" Type="http://schemas.openxmlformats.org/officeDocument/2006/relationships/hyperlink" Target="http://ctm.uhc.com/content/dam/ctm/pharmacy/internal-resources/epharmacynews/pharmacy-epharmacy-news-april-13-2020.pdf" TargetMode="External"/><Relationship Id="rId111" Type="http://schemas.openxmlformats.org/officeDocument/2006/relationships/hyperlink" Target="https://www.unitedhealthgroup.com/newsroom/posts/2020-04-21-support-developing-treatment-covid-19.html?cid=SM%3AFacebook%3AOA%3A4.21.20%3Astandard%3ANAT%3AMayoClinic" TargetMode="External"/><Relationship Id="rId15" Type="http://schemas.openxmlformats.org/officeDocument/2006/relationships/hyperlink" Target="https://www.fda.gov/medical-devices/emergency-situations-medical-devices/faqs-diagnostic-testing-sars-cov-2?utm_campaign=042020_PR_Coronavirus%20%28COVID-19%29%20Update%3A%20Daily%20Roundup%20April%2020%2C%202020&amp;utm_medium=email&amp;utm_source=Eloqua" TargetMode="External"/><Relationship Id="rId36" Type="http://schemas.openxmlformats.org/officeDocument/2006/relationships/hyperlink" Target="http://www.coronavirus.gov" TargetMode="External"/><Relationship Id="rId57" Type="http://schemas.openxmlformats.org/officeDocument/2006/relationships/hyperlink" Target="https://www.healthcare.gov/get-coverage/" TargetMode="External"/><Relationship Id="rId106" Type="http://schemas.openxmlformats.org/officeDocument/2006/relationships/hyperlink" Target="https://www.unitedhealthgroup.com/newsroom/2020/2020-03-31-uhg-meal-prep-twin-cities.html"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399F-5496-43CD-968B-013CC935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38210</Words>
  <Characters>217800</Characters>
  <Application>Microsoft Office Word</Application>
  <DocSecurity>4</DocSecurity>
  <Lines>1815</Lines>
  <Paragraphs>510</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255500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cp:lastPrinted>2020-07-07T20:55:00Z</cp:lastPrinted>
  <dcterms:created xsi:type="dcterms:W3CDTF">2020-08-18T17:35:00Z</dcterms:created>
  <dcterms:modified xsi:type="dcterms:W3CDTF">2020-08-18T17:35:00Z</dcterms:modified>
</cp:coreProperties>
</file>